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DF" w:rsidRDefault="00052E2F">
      <w:pPr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附件1：</w:t>
      </w:r>
    </w:p>
    <w:p w:rsidR="004877DF" w:rsidRDefault="004877DF">
      <w:pPr>
        <w:snapToGrid w:val="0"/>
        <w:rPr>
          <w:rFonts w:ascii="黑体" w:eastAsia="黑体" w:hAnsi="仿宋"/>
          <w:szCs w:val="32"/>
        </w:rPr>
      </w:pPr>
    </w:p>
    <w:p w:rsidR="004877DF" w:rsidRDefault="00052E2F">
      <w:pPr>
        <w:snapToGrid w:val="0"/>
        <w:jc w:val="center"/>
        <w:rPr>
          <w:rFonts w:ascii="方正大标宋简体" w:eastAsia="方正大标宋简体" w:hAnsi="华文中宋"/>
          <w:sz w:val="40"/>
          <w:szCs w:val="36"/>
        </w:rPr>
      </w:pPr>
      <w:r>
        <w:rPr>
          <w:rFonts w:ascii="方正大标宋简体" w:eastAsia="方正大标宋简体" w:hAnsi="华文中宋" w:hint="eastAsia"/>
          <w:sz w:val="40"/>
          <w:szCs w:val="36"/>
        </w:rPr>
        <w:t>第九届理事会第二次会议参会名单</w:t>
      </w:r>
    </w:p>
    <w:p w:rsidR="004877DF" w:rsidRDefault="00052E2F">
      <w:pPr>
        <w:jc w:val="center"/>
        <w:rPr>
          <w:rFonts w:ascii="仿宋_GB2312" w:hAnsi="宋体"/>
          <w:sz w:val="36"/>
          <w:szCs w:val="36"/>
        </w:rPr>
      </w:pPr>
      <w:r>
        <w:rPr>
          <w:rFonts w:ascii="仿宋_GB2312" w:hint="eastAsia"/>
          <w:sz w:val="28"/>
          <w:szCs w:val="28"/>
        </w:rPr>
        <w:t>（15名个人理事，</w:t>
      </w:r>
      <w:r w:rsidR="00F06232">
        <w:rPr>
          <w:rFonts w:ascii="仿宋_GB2312" w:hint="eastAsia"/>
          <w:sz w:val="28"/>
          <w:szCs w:val="28"/>
        </w:rPr>
        <w:t>35</w:t>
      </w:r>
      <w:r>
        <w:rPr>
          <w:rFonts w:ascii="仿宋_GB2312" w:hint="eastAsia"/>
          <w:sz w:val="28"/>
          <w:szCs w:val="28"/>
        </w:rPr>
        <w:t>家常务理事单位，</w:t>
      </w:r>
      <w:r w:rsidR="00F06232">
        <w:rPr>
          <w:rFonts w:ascii="仿宋_GB2312" w:hint="eastAsia"/>
          <w:sz w:val="28"/>
          <w:szCs w:val="28"/>
        </w:rPr>
        <w:t>130</w:t>
      </w:r>
      <w:r>
        <w:rPr>
          <w:rFonts w:ascii="仿宋_GB2312" w:hint="eastAsia"/>
          <w:sz w:val="28"/>
          <w:szCs w:val="28"/>
        </w:rPr>
        <w:t>家理事单位）</w:t>
      </w:r>
    </w:p>
    <w:p w:rsidR="004877DF" w:rsidRDefault="004877DF">
      <w:pPr>
        <w:widowControl/>
        <w:shd w:val="clear" w:color="auto" w:fill="FFFFFF"/>
        <w:spacing w:line="400" w:lineRule="exact"/>
        <w:jc w:val="left"/>
        <w:rPr>
          <w:b/>
          <w:sz w:val="28"/>
          <w:szCs w:val="28"/>
        </w:rPr>
      </w:pPr>
    </w:p>
    <w:p w:rsidR="004877DF" w:rsidRDefault="00052E2F">
      <w:pPr>
        <w:widowControl/>
        <w:shd w:val="clear" w:color="auto" w:fill="FFFFFF"/>
        <w:spacing w:line="540" w:lineRule="exact"/>
        <w:ind w:firstLineChars="100" w:firstLine="296"/>
        <w:jc w:val="left"/>
        <w:outlineLvl w:val="0"/>
        <w:rPr>
          <w:rFonts w:ascii="黑体" w:eastAsia="黑体" w:hAnsi="华文细黑" w:cs="宋体"/>
          <w:color w:val="000000"/>
          <w:kern w:val="0"/>
          <w:sz w:val="30"/>
          <w:szCs w:val="30"/>
        </w:rPr>
      </w:pPr>
      <w:r>
        <w:rPr>
          <w:rFonts w:ascii="黑体" w:eastAsia="黑体" w:hAnsi="华文细黑" w:cs="宋体" w:hint="eastAsia"/>
          <w:color w:val="000000"/>
          <w:kern w:val="0"/>
          <w:sz w:val="30"/>
          <w:szCs w:val="30"/>
        </w:rPr>
        <w:t>一、正副理事长</w:t>
      </w:r>
    </w:p>
    <w:p w:rsidR="004877DF" w:rsidRDefault="00052E2F">
      <w:pPr>
        <w:widowControl/>
        <w:shd w:val="clear" w:color="auto" w:fill="FFFFFF"/>
        <w:spacing w:line="540" w:lineRule="exact"/>
        <w:ind w:firstLineChars="100" w:firstLine="296"/>
        <w:jc w:val="left"/>
        <w:rPr>
          <w:rFonts w:ascii="仿宋_GB2312" w:hAnsi="华文仿宋" w:cs="宋体"/>
          <w:color w:val="000000"/>
          <w:kern w:val="0"/>
          <w:sz w:val="30"/>
          <w:szCs w:val="30"/>
        </w:rPr>
      </w:pP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1</w:t>
      </w:r>
      <w:r>
        <w:rPr>
          <w:rFonts w:ascii="仿宋_GB2312" w:hAnsi="华文仿宋" w:hint="eastAsia"/>
          <w:sz w:val="30"/>
          <w:szCs w:val="30"/>
        </w:rPr>
        <w:t>、</w:t>
      </w:r>
      <w:proofErr w:type="gramStart"/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姚</w:t>
      </w:r>
      <w:proofErr w:type="gramEnd"/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 xml:space="preserve">  强（中国电力建设股份有限公司副总经理）</w:t>
      </w:r>
    </w:p>
    <w:p w:rsidR="004877DF" w:rsidRDefault="00052E2F">
      <w:pPr>
        <w:widowControl/>
        <w:shd w:val="clear" w:color="auto" w:fill="FFFFFF"/>
        <w:spacing w:line="540" w:lineRule="exact"/>
        <w:ind w:firstLineChars="100" w:firstLine="296"/>
        <w:jc w:val="left"/>
        <w:rPr>
          <w:rFonts w:ascii="仿宋_GB2312" w:hAnsi="华文仿宋" w:cs="宋体"/>
          <w:color w:val="000000"/>
          <w:kern w:val="0"/>
          <w:sz w:val="30"/>
          <w:szCs w:val="30"/>
        </w:rPr>
      </w:pP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2</w:t>
      </w:r>
      <w:r>
        <w:rPr>
          <w:rFonts w:ascii="仿宋_GB2312" w:hAnsi="华文仿宋" w:hint="eastAsia"/>
          <w:sz w:val="30"/>
          <w:szCs w:val="30"/>
        </w:rPr>
        <w:t>、</w:t>
      </w: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吴春利（中国能源建设股份有限公司副总经理）</w:t>
      </w:r>
    </w:p>
    <w:p w:rsidR="004877DF" w:rsidRDefault="00052E2F">
      <w:pPr>
        <w:widowControl/>
        <w:shd w:val="clear" w:color="auto" w:fill="FFFFFF"/>
        <w:spacing w:line="540" w:lineRule="exact"/>
        <w:ind w:firstLineChars="100" w:firstLine="296"/>
        <w:jc w:val="left"/>
        <w:rPr>
          <w:rFonts w:ascii="仿宋_GB2312" w:hAnsi="华文仿宋" w:cs="宋体"/>
          <w:color w:val="000000"/>
          <w:kern w:val="0"/>
          <w:sz w:val="30"/>
          <w:szCs w:val="30"/>
        </w:rPr>
      </w:pP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3</w:t>
      </w:r>
      <w:r>
        <w:rPr>
          <w:rFonts w:ascii="仿宋_GB2312" w:hAnsi="华文仿宋" w:hint="eastAsia"/>
          <w:sz w:val="30"/>
          <w:szCs w:val="30"/>
        </w:rPr>
        <w:t>、</w:t>
      </w: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王凤学（国家电力投资集团核电业务总监）</w:t>
      </w:r>
    </w:p>
    <w:p w:rsidR="004877DF" w:rsidRDefault="00052E2F">
      <w:pPr>
        <w:widowControl/>
        <w:shd w:val="clear" w:color="auto" w:fill="FFFFFF"/>
        <w:spacing w:line="540" w:lineRule="exact"/>
        <w:ind w:firstLineChars="100" w:firstLine="296"/>
        <w:jc w:val="left"/>
        <w:rPr>
          <w:rFonts w:ascii="仿宋_GB2312" w:hAnsi="华文仿宋" w:cs="宋体"/>
          <w:color w:val="000000"/>
          <w:kern w:val="0"/>
          <w:sz w:val="30"/>
          <w:szCs w:val="30"/>
        </w:rPr>
      </w:pP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4</w:t>
      </w:r>
      <w:r>
        <w:rPr>
          <w:rFonts w:ascii="仿宋_GB2312" w:hAnsi="华文仿宋" w:hint="eastAsia"/>
          <w:sz w:val="30"/>
          <w:szCs w:val="30"/>
        </w:rPr>
        <w:t>、</w:t>
      </w: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郑声安（水电水利规划设计总院</w:t>
      </w:r>
      <w:r>
        <w:rPr>
          <w:rFonts w:ascii="仿宋" w:eastAsia="仿宋" w:hAnsi="仿宋" w:hint="eastAsia"/>
          <w:sz w:val="30"/>
          <w:szCs w:val="30"/>
        </w:rPr>
        <w:t>有限公司党委书记、董事长</w:t>
      </w: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）</w:t>
      </w:r>
    </w:p>
    <w:p w:rsidR="004877DF" w:rsidRDefault="00052E2F">
      <w:pPr>
        <w:widowControl/>
        <w:shd w:val="clear" w:color="auto" w:fill="FFFFFF"/>
        <w:spacing w:line="540" w:lineRule="exact"/>
        <w:ind w:firstLineChars="100" w:firstLine="296"/>
        <w:jc w:val="left"/>
        <w:rPr>
          <w:rFonts w:ascii="仿宋_GB2312" w:hAnsi="华文仿宋" w:cs="宋体"/>
          <w:color w:val="000000"/>
          <w:kern w:val="0"/>
          <w:sz w:val="30"/>
          <w:szCs w:val="30"/>
        </w:rPr>
      </w:pP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5</w:t>
      </w:r>
      <w:r>
        <w:rPr>
          <w:rFonts w:ascii="仿宋_GB2312" w:hAnsi="华文仿宋" w:hint="eastAsia"/>
          <w:sz w:val="30"/>
          <w:szCs w:val="30"/>
        </w:rPr>
        <w:t>、</w:t>
      </w: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李爱民（协会第九届理事会副理事长）</w:t>
      </w:r>
    </w:p>
    <w:p w:rsidR="004877DF" w:rsidRDefault="00052E2F">
      <w:pPr>
        <w:widowControl/>
        <w:shd w:val="clear" w:color="auto" w:fill="FFFFFF"/>
        <w:spacing w:line="540" w:lineRule="exact"/>
        <w:ind w:firstLineChars="100" w:firstLine="296"/>
        <w:jc w:val="left"/>
        <w:rPr>
          <w:rFonts w:ascii="仿宋_GB2312" w:hAnsi="华文仿宋" w:cs="宋体"/>
          <w:color w:val="000000"/>
          <w:kern w:val="0"/>
          <w:sz w:val="30"/>
          <w:szCs w:val="30"/>
        </w:rPr>
      </w:pP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6</w:t>
      </w:r>
      <w:r>
        <w:rPr>
          <w:rFonts w:ascii="仿宋_GB2312" w:hAnsi="华文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周建平</w:t>
      </w:r>
      <w:r>
        <w:rPr>
          <w:rFonts w:ascii="仿宋" w:eastAsia="仿宋" w:hAnsi="仿宋" w:hint="eastAsia"/>
          <w:sz w:val="30"/>
          <w:szCs w:val="30"/>
        </w:rPr>
        <w:t>（中国电力建设股份有限公司</w:t>
      </w:r>
      <w:r>
        <w:rPr>
          <w:rFonts w:ascii="仿宋" w:eastAsia="仿宋" w:hAnsi="仿宋" w:cs="仿宋" w:hint="eastAsia"/>
          <w:sz w:val="30"/>
          <w:szCs w:val="30"/>
        </w:rPr>
        <w:t>总工程师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4877DF" w:rsidRDefault="00052E2F">
      <w:pPr>
        <w:widowControl/>
        <w:shd w:val="clear" w:color="auto" w:fill="FFFFFF"/>
        <w:spacing w:line="540" w:lineRule="exact"/>
        <w:ind w:firstLineChars="100" w:firstLine="296"/>
        <w:jc w:val="left"/>
        <w:rPr>
          <w:rFonts w:ascii="仿宋_GB2312" w:hAnsi="华文仿宋" w:cs="宋体"/>
          <w:color w:val="000000"/>
          <w:kern w:val="0"/>
          <w:sz w:val="30"/>
          <w:szCs w:val="30"/>
        </w:rPr>
      </w:pP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7</w:t>
      </w:r>
      <w:r>
        <w:rPr>
          <w:rFonts w:ascii="仿宋_GB2312" w:hAnsi="华文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张满平</w:t>
      </w:r>
      <w:r w:rsidRPr="000D707E">
        <w:rPr>
          <w:rFonts w:ascii="仿宋_GB2312" w:hAnsi="华文仿宋" w:cs="宋体" w:hint="eastAsia"/>
          <w:color w:val="000000"/>
          <w:kern w:val="0"/>
          <w:sz w:val="30"/>
          <w:szCs w:val="30"/>
        </w:rPr>
        <w:t>（中国能建规划设计有限公司党委书记、董事长）</w:t>
      </w:r>
    </w:p>
    <w:p w:rsidR="004877DF" w:rsidRDefault="00052E2F">
      <w:pPr>
        <w:widowControl/>
        <w:shd w:val="clear" w:color="auto" w:fill="FFFFFF"/>
        <w:spacing w:line="540" w:lineRule="exact"/>
        <w:ind w:firstLineChars="100" w:firstLine="296"/>
        <w:jc w:val="left"/>
        <w:rPr>
          <w:rFonts w:ascii="仿宋_GB2312" w:hAnsi="华文仿宋" w:cs="宋体"/>
          <w:color w:val="000000"/>
          <w:kern w:val="0"/>
          <w:sz w:val="30"/>
          <w:szCs w:val="30"/>
        </w:rPr>
      </w:pP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8</w:t>
      </w:r>
      <w:r w:rsidRPr="000D707E">
        <w:rPr>
          <w:rFonts w:ascii="仿宋_GB2312" w:hAnsi="华文仿宋" w:cs="宋体" w:hint="eastAsia"/>
          <w:color w:val="000000"/>
          <w:kern w:val="0"/>
          <w:sz w:val="30"/>
          <w:szCs w:val="30"/>
        </w:rPr>
        <w:t>、杜忠明（电力规划设计总院有限公司党委书记、董事长）</w:t>
      </w:r>
    </w:p>
    <w:p w:rsidR="004877DF" w:rsidRDefault="00052E2F">
      <w:pPr>
        <w:widowControl/>
        <w:shd w:val="clear" w:color="auto" w:fill="FFFFFF"/>
        <w:spacing w:line="540" w:lineRule="exact"/>
        <w:ind w:firstLineChars="100" w:firstLine="296"/>
        <w:jc w:val="left"/>
        <w:rPr>
          <w:rFonts w:ascii="仿宋_GB2312" w:hAnsi="华文仿宋" w:cs="宋体"/>
          <w:color w:val="000000"/>
          <w:kern w:val="0"/>
          <w:sz w:val="30"/>
          <w:szCs w:val="30"/>
        </w:rPr>
      </w:pP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9</w:t>
      </w:r>
      <w:r w:rsidRPr="000D707E">
        <w:rPr>
          <w:rFonts w:ascii="仿宋_GB2312" w:hAnsi="华文仿宋" w:cs="宋体" w:hint="eastAsia"/>
          <w:color w:val="000000"/>
          <w:kern w:val="0"/>
          <w:sz w:val="30"/>
          <w:szCs w:val="30"/>
        </w:rPr>
        <w:t>、</w:t>
      </w: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潘尔</w:t>
      </w:r>
      <w:r>
        <w:rPr>
          <w:rFonts w:ascii="仿宋_GB2312" w:hAnsi="华文仿宋" w:cs="宋体"/>
          <w:color w:val="000000"/>
          <w:kern w:val="0"/>
          <w:sz w:val="30"/>
          <w:szCs w:val="30"/>
        </w:rPr>
        <w:t>生</w:t>
      </w: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（</w:t>
      </w:r>
      <w:proofErr w:type="gramStart"/>
      <w:r w:rsidRPr="000D707E">
        <w:rPr>
          <w:rFonts w:ascii="仿宋_GB2312" w:hAnsi="华文仿宋" w:cs="宋体" w:hint="eastAsia"/>
          <w:color w:val="000000"/>
          <w:kern w:val="0"/>
          <w:sz w:val="30"/>
          <w:szCs w:val="30"/>
        </w:rPr>
        <w:t>国网经济</w:t>
      </w:r>
      <w:proofErr w:type="gramEnd"/>
      <w:r w:rsidRPr="000D707E">
        <w:rPr>
          <w:rFonts w:ascii="仿宋_GB2312" w:hAnsi="华文仿宋" w:cs="宋体" w:hint="eastAsia"/>
          <w:color w:val="000000"/>
          <w:kern w:val="0"/>
          <w:sz w:val="30"/>
          <w:szCs w:val="30"/>
        </w:rPr>
        <w:t>技术研究院有限公司党委书记、董事长</w:t>
      </w: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）</w:t>
      </w:r>
    </w:p>
    <w:p w:rsidR="004877DF" w:rsidRDefault="00052E2F">
      <w:pPr>
        <w:widowControl/>
        <w:shd w:val="clear" w:color="auto" w:fill="FFFFFF"/>
        <w:spacing w:line="540" w:lineRule="exact"/>
        <w:ind w:firstLineChars="100" w:firstLine="296"/>
        <w:jc w:val="left"/>
        <w:rPr>
          <w:rFonts w:ascii="仿宋_GB2312" w:hAnsi="华文仿宋" w:cs="宋体"/>
          <w:color w:val="000000"/>
          <w:kern w:val="0"/>
          <w:sz w:val="30"/>
          <w:szCs w:val="30"/>
        </w:rPr>
      </w:pP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10</w:t>
      </w:r>
      <w:r>
        <w:rPr>
          <w:rFonts w:ascii="仿宋_GB2312" w:hAnsi="华文仿宋" w:hint="eastAsia"/>
          <w:sz w:val="30"/>
          <w:szCs w:val="30"/>
        </w:rPr>
        <w:t>、</w:t>
      </w:r>
      <w:proofErr w:type="gramStart"/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庞</w:t>
      </w:r>
      <w:proofErr w:type="gramEnd"/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 xml:space="preserve">  可（中国电建集团电力事业部党工委书记、副总经理）</w:t>
      </w:r>
    </w:p>
    <w:p w:rsidR="004877DF" w:rsidRDefault="00052E2F">
      <w:pPr>
        <w:widowControl/>
        <w:shd w:val="clear" w:color="auto" w:fill="FFFFFF"/>
        <w:spacing w:line="540" w:lineRule="exact"/>
        <w:ind w:firstLineChars="100" w:firstLine="296"/>
        <w:jc w:val="left"/>
        <w:rPr>
          <w:rFonts w:ascii="仿宋_GB2312" w:hAnsi="华文仿宋" w:cs="宋体"/>
          <w:color w:val="000000"/>
          <w:kern w:val="0"/>
          <w:sz w:val="30"/>
          <w:szCs w:val="30"/>
        </w:rPr>
      </w:pP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>11</w:t>
      </w:r>
      <w:r>
        <w:rPr>
          <w:rFonts w:ascii="仿宋_GB2312" w:hAnsi="华文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陈  静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中国能建质量环保部主任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4877DF" w:rsidRDefault="00052E2F" w:rsidP="007933A4">
      <w:pPr>
        <w:spacing w:line="540" w:lineRule="exact"/>
        <w:ind w:left="1775" w:hangingChars="600" w:hanging="1775"/>
        <w:rPr>
          <w:rFonts w:ascii="仿宋" w:eastAsia="仿宋" w:hAnsi="仿宋" w:cs="仿宋"/>
          <w:sz w:val="30"/>
          <w:szCs w:val="30"/>
        </w:rPr>
      </w:pPr>
      <w:r>
        <w:rPr>
          <w:rFonts w:ascii="仿宋_GB2312" w:hAnsi="华文仿宋" w:cs="宋体" w:hint="eastAsia"/>
          <w:color w:val="000000"/>
          <w:kern w:val="0"/>
          <w:sz w:val="30"/>
          <w:szCs w:val="30"/>
        </w:rPr>
        <w:t xml:space="preserve">  12</w:t>
      </w:r>
      <w:r>
        <w:rPr>
          <w:rFonts w:ascii="仿宋_GB2312" w:hAnsi="华文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张天光（</w:t>
      </w:r>
      <w:r>
        <w:rPr>
          <w:rFonts w:ascii="仿宋" w:eastAsia="仿宋" w:hAnsi="仿宋" w:cs="仿宋" w:hint="eastAsia"/>
          <w:spacing w:val="-8"/>
          <w:sz w:val="30"/>
          <w:szCs w:val="30"/>
        </w:rPr>
        <w:t>中国电力企业联合会电力发展研究院副院长（主持工作）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F06232" w:rsidRDefault="00F06232" w:rsidP="00F06232">
      <w:pPr>
        <w:widowControl/>
        <w:shd w:val="clear" w:color="auto" w:fill="FFFFFF"/>
        <w:spacing w:line="520" w:lineRule="exact"/>
        <w:ind w:firstLineChars="100" w:firstLine="296"/>
        <w:jc w:val="left"/>
        <w:outlineLvl w:val="0"/>
        <w:rPr>
          <w:rFonts w:ascii="黑体" w:eastAsia="黑体" w:hAnsi="华文细黑" w:cs="宋体"/>
          <w:color w:val="000000"/>
          <w:kern w:val="0"/>
          <w:sz w:val="30"/>
          <w:szCs w:val="30"/>
        </w:rPr>
      </w:pPr>
      <w:r>
        <w:rPr>
          <w:rFonts w:ascii="黑体" w:eastAsia="黑体" w:hAnsi="华文细黑" w:cs="宋体" w:hint="eastAsia"/>
          <w:color w:val="000000"/>
          <w:kern w:val="0"/>
          <w:sz w:val="30"/>
          <w:szCs w:val="30"/>
        </w:rPr>
        <w:t>二、</w:t>
      </w:r>
      <w:proofErr w:type="gramStart"/>
      <w:r>
        <w:rPr>
          <w:rFonts w:ascii="黑体" w:eastAsia="黑体" w:hAnsi="华文细黑" w:cs="宋体" w:hint="eastAsia"/>
          <w:color w:val="000000"/>
          <w:kern w:val="0"/>
          <w:sz w:val="30"/>
          <w:szCs w:val="30"/>
        </w:rPr>
        <w:t>个人常务</w:t>
      </w:r>
      <w:proofErr w:type="gramEnd"/>
      <w:r>
        <w:rPr>
          <w:rFonts w:ascii="黑体" w:eastAsia="黑体" w:hAnsi="华文细黑" w:cs="宋体" w:hint="eastAsia"/>
          <w:color w:val="000000"/>
          <w:kern w:val="0"/>
          <w:sz w:val="30"/>
          <w:szCs w:val="30"/>
        </w:rPr>
        <w:t>理事和常务理事单位（35家）</w:t>
      </w:r>
    </w:p>
    <w:p w:rsidR="00F06232" w:rsidRPr="000D735D" w:rsidRDefault="00F06232" w:rsidP="00F06232">
      <w:pPr>
        <w:spacing w:line="520" w:lineRule="exact"/>
        <w:ind w:leftChars="-1" w:left="-3" w:firstLineChars="101" w:firstLine="299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1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郑宝忠（国家电力投资集团核能产业指导委员会副主任）</w:t>
      </w:r>
    </w:p>
    <w:p w:rsidR="00F06232" w:rsidRPr="000D735D" w:rsidRDefault="00F06232" w:rsidP="00F06232">
      <w:pPr>
        <w:spacing w:line="520" w:lineRule="exact"/>
        <w:ind w:leftChars="-1" w:left="-3" w:firstLineChars="101" w:firstLine="299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2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高  宏（协会秘书处副秘书长、非</w:t>
      </w:r>
      <w:proofErr w:type="gramStart"/>
      <w:r w:rsidRPr="000D735D">
        <w:rPr>
          <w:rFonts w:ascii="仿宋_GB2312" w:hAnsi="华文仿宋" w:hint="eastAsia"/>
          <w:sz w:val="30"/>
          <w:szCs w:val="30"/>
        </w:rPr>
        <w:t>会员常务</w:t>
      </w:r>
      <w:proofErr w:type="gramEnd"/>
      <w:r w:rsidRPr="000D735D">
        <w:rPr>
          <w:rFonts w:ascii="仿宋_GB2312" w:hAnsi="华文仿宋" w:hint="eastAsia"/>
          <w:sz w:val="30"/>
          <w:szCs w:val="30"/>
        </w:rPr>
        <w:t>理事）</w:t>
      </w:r>
    </w:p>
    <w:p w:rsidR="00F06232" w:rsidRPr="000D735D" w:rsidRDefault="00F06232" w:rsidP="00F06232">
      <w:pPr>
        <w:spacing w:line="520" w:lineRule="exact"/>
        <w:ind w:leftChars="-1" w:left="-3" w:firstLineChars="101" w:firstLine="299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3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郝士杰（协会秘书处副秘书长、非</w:t>
      </w:r>
      <w:proofErr w:type="gramStart"/>
      <w:r w:rsidRPr="000D735D">
        <w:rPr>
          <w:rFonts w:ascii="仿宋_GB2312" w:hAnsi="华文仿宋" w:hint="eastAsia"/>
          <w:sz w:val="30"/>
          <w:szCs w:val="30"/>
        </w:rPr>
        <w:t>会员常务</w:t>
      </w:r>
      <w:proofErr w:type="gramEnd"/>
      <w:r w:rsidRPr="000D735D">
        <w:rPr>
          <w:rFonts w:ascii="仿宋_GB2312" w:hAnsi="华文仿宋" w:hint="eastAsia"/>
          <w:sz w:val="30"/>
          <w:szCs w:val="30"/>
        </w:rPr>
        <w:t>理事）</w:t>
      </w:r>
    </w:p>
    <w:p w:rsidR="00F06232" w:rsidRPr="000D735D" w:rsidRDefault="00F06232" w:rsidP="00F06232">
      <w:pPr>
        <w:spacing w:line="520" w:lineRule="exact"/>
        <w:ind w:leftChars="-1" w:left="-3" w:firstLineChars="101" w:firstLine="299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4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中国电建集团华东勘测设计研究院有限公司</w:t>
      </w:r>
    </w:p>
    <w:p w:rsidR="00F06232" w:rsidRPr="000D735D" w:rsidRDefault="00F06232" w:rsidP="00F06232">
      <w:pPr>
        <w:spacing w:line="520" w:lineRule="exact"/>
        <w:ind w:leftChars="-1" w:left="-3" w:firstLineChars="101" w:firstLine="299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5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中国电建集团中南勘测设计研究院有限公司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lastRenderedPageBreak/>
        <w:t>6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中国电建集团西北勘测设计研究院有限公司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7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中国电建集团成都勘测设计研究院有限公司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8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中国电建集团昆明勘测设计研究院有限公司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9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中国电力工程顾问集团东北电力设计院有限公司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10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中国电力工程顾问集团华东电力设计院有限公司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11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中国电力工程顾问集团中南电力设计院有限公司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12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中国电力工程顾问集团西北电力设计院有限公司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13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中国电力工程顾问集团西南电力设计院有限公司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14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中国电力工程顾问集团华北电力设计院有限公司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15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国核电</w:t>
      </w:r>
      <w:proofErr w:type="gramStart"/>
      <w:r w:rsidRPr="000D735D">
        <w:rPr>
          <w:rFonts w:ascii="仿宋_GB2312" w:hAnsi="华文仿宋" w:hint="eastAsia"/>
          <w:sz w:val="30"/>
          <w:szCs w:val="30"/>
        </w:rPr>
        <w:t>力规划</w:t>
      </w:r>
      <w:proofErr w:type="gramEnd"/>
      <w:r w:rsidRPr="000D735D">
        <w:rPr>
          <w:rFonts w:ascii="仿宋_GB2312" w:hAnsi="华文仿宋" w:hint="eastAsia"/>
          <w:sz w:val="30"/>
          <w:szCs w:val="30"/>
        </w:rPr>
        <w:t>设计研究院有限公司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16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北京电力经济技术研究院有限公司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17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中国电建集团河北省电力勘测设计研究院有限公司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18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中国能源建设集团天津电力设计院有限公司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19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中国能源建设集团山西省电力勘测设计院有限公司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20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内蒙古电力勘测设计院有限责任公司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21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上海电力设计院有限公司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22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中国能源建设集团江苏省电力设计院有限公司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23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中国能源建设集团浙江省电力设计院有限公司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24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山东电力工程咨询院有限公司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25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中国电建集团华中电力设计研究院有限公司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26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湖北省电力勘测设计院有限公司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27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中国能源建设集团广东省电力设计研究院有限公司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28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中国能源建设集团甘肃省电力设计院有限公司</w:t>
      </w:r>
    </w:p>
    <w:p w:rsidR="00F06232" w:rsidRPr="000D735D" w:rsidRDefault="00F06232" w:rsidP="00F06232">
      <w:pPr>
        <w:spacing w:line="520" w:lineRule="exact"/>
        <w:ind w:leftChars="-1" w:left="-3" w:firstLineChars="144" w:firstLine="426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29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重庆电力设计院有限责任公司</w:t>
      </w:r>
    </w:p>
    <w:p w:rsidR="00F06232" w:rsidRPr="000D735D" w:rsidRDefault="00F06232" w:rsidP="00F06232">
      <w:pPr>
        <w:spacing w:line="520" w:lineRule="exact"/>
        <w:ind w:leftChars="-1" w:left="-3" w:firstLineChars="96" w:firstLine="284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lastRenderedPageBreak/>
        <w:t>30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四川电力设计咨询有限责任公司</w:t>
      </w:r>
    </w:p>
    <w:p w:rsidR="00F06232" w:rsidRPr="000D735D" w:rsidRDefault="00F06232" w:rsidP="00F06232">
      <w:pPr>
        <w:spacing w:line="520" w:lineRule="exact"/>
        <w:ind w:leftChars="-1" w:left="-3" w:firstLineChars="96" w:firstLine="284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31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福建永福电力设计股份有限公司</w:t>
      </w:r>
    </w:p>
    <w:p w:rsidR="00F06232" w:rsidRPr="000D735D" w:rsidRDefault="00F06232" w:rsidP="00F06232">
      <w:pPr>
        <w:spacing w:line="520" w:lineRule="exact"/>
        <w:ind w:leftChars="-1" w:left="-3" w:firstLineChars="96" w:firstLine="284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32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深圳中广核工程设计有限公司</w:t>
      </w:r>
    </w:p>
    <w:p w:rsidR="00F06232" w:rsidRPr="000D735D" w:rsidRDefault="00F06232" w:rsidP="00F06232">
      <w:pPr>
        <w:spacing w:line="520" w:lineRule="exact"/>
        <w:ind w:leftChars="-1" w:left="-3" w:firstLineChars="96" w:firstLine="284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33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沈阳电力勘测设计院有限责任公司</w:t>
      </w:r>
    </w:p>
    <w:p w:rsidR="00F06232" w:rsidRPr="000D735D" w:rsidRDefault="00F06232" w:rsidP="00F06232">
      <w:pPr>
        <w:spacing w:line="520" w:lineRule="exact"/>
        <w:ind w:leftChars="-1" w:left="-3" w:firstLineChars="96" w:firstLine="284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34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浙江华云电力工程设计咨询有限公司</w:t>
      </w:r>
    </w:p>
    <w:p w:rsidR="00F06232" w:rsidRPr="000D735D" w:rsidRDefault="00F06232" w:rsidP="00F06232">
      <w:pPr>
        <w:spacing w:line="520" w:lineRule="exact"/>
        <w:ind w:leftChars="-1" w:left="-3" w:firstLineChars="96" w:firstLine="284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35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河南经纬电力设计咨询有限公司</w:t>
      </w:r>
    </w:p>
    <w:p w:rsidR="00F06232" w:rsidRPr="000D735D" w:rsidRDefault="00F06232" w:rsidP="00F06232">
      <w:pPr>
        <w:spacing w:line="520" w:lineRule="exact"/>
        <w:ind w:leftChars="-1" w:left="-3" w:firstLineChars="96" w:firstLine="284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36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广州电力设计院有限公司</w:t>
      </w:r>
    </w:p>
    <w:p w:rsidR="00F06232" w:rsidRPr="000D735D" w:rsidRDefault="00F06232" w:rsidP="00F06232">
      <w:pPr>
        <w:spacing w:line="520" w:lineRule="exact"/>
        <w:ind w:leftChars="-1" w:left="-3" w:firstLineChars="96" w:firstLine="284"/>
        <w:jc w:val="left"/>
        <w:rPr>
          <w:rFonts w:ascii="仿宋_GB2312" w:hAnsi="华文仿宋"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37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深圳供电规划设计院有限公司</w:t>
      </w:r>
    </w:p>
    <w:p w:rsidR="00F06232" w:rsidRPr="000D735D" w:rsidRDefault="00F06232" w:rsidP="00F06232">
      <w:pPr>
        <w:spacing w:line="520" w:lineRule="exact"/>
        <w:ind w:leftChars="-1" w:left="-3" w:firstLineChars="96" w:firstLine="284"/>
        <w:jc w:val="left"/>
        <w:rPr>
          <w:rFonts w:ascii="华文仿宋" w:eastAsia="华文仿宋" w:hAnsi="华文仿宋"/>
          <w:b/>
          <w:sz w:val="30"/>
          <w:szCs w:val="30"/>
        </w:rPr>
      </w:pPr>
      <w:r w:rsidRPr="000D735D">
        <w:rPr>
          <w:rFonts w:ascii="仿宋_GB2312" w:hAnsi="华文仿宋" w:hint="eastAsia"/>
          <w:sz w:val="30"/>
          <w:szCs w:val="30"/>
        </w:rPr>
        <w:t>38</w:t>
      </w:r>
      <w:r>
        <w:rPr>
          <w:rFonts w:ascii="仿宋_GB2312" w:hAnsi="华文仿宋" w:hint="eastAsia"/>
          <w:sz w:val="30"/>
          <w:szCs w:val="30"/>
        </w:rPr>
        <w:t>、</w:t>
      </w:r>
      <w:r w:rsidRPr="000D735D">
        <w:rPr>
          <w:rFonts w:ascii="仿宋_GB2312" w:hAnsi="华文仿宋" w:hint="eastAsia"/>
          <w:sz w:val="30"/>
          <w:szCs w:val="30"/>
        </w:rPr>
        <w:t>珠海电力设计院有限公司</w:t>
      </w:r>
    </w:p>
    <w:p w:rsidR="004877DF" w:rsidRDefault="00F06232" w:rsidP="007933A4">
      <w:pPr>
        <w:widowControl/>
        <w:shd w:val="clear" w:color="auto" w:fill="FFFFFF"/>
        <w:spacing w:line="520" w:lineRule="exact"/>
        <w:ind w:firstLineChars="96" w:firstLine="284"/>
        <w:jc w:val="left"/>
        <w:outlineLvl w:val="0"/>
        <w:rPr>
          <w:rFonts w:ascii="黑体" w:eastAsia="黑体" w:hAnsi="华文细黑" w:cs="宋体"/>
          <w:color w:val="000000"/>
          <w:kern w:val="0"/>
          <w:sz w:val="30"/>
          <w:szCs w:val="30"/>
        </w:rPr>
      </w:pPr>
      <w:r>
        <w:rPr>
          <w:rFonts w:ascii="黑体" w:eastAsia="黑体" w:hAnsi="华文细黑" w:cs="宋体" w:hint="eastAsia"/>
          <w:color w:val="000000"/>
          <w:kern w:val="0"/>
          <w:sz w:val="30"/>
          <w:szCs w:val="30"/>
        </w:rPr>
        <w:t>三</w:t>
      </w:r>
      <w:r w:rsidR="00052E2F">
        <w:rPr>
          <w:rFonts w:ascii="黑体" w:eastAsia="黑体" w:hAnsi="华文细黑" w:cs="宋体" w:hint="eastAsia"/>
          <w:color w:val="000000"/>
          <w:kern w:val="0"/>
          <w:sz w:val="30"/>
          <w:szCs w:val="30"/>
        </w:rPr>
        <w:t>、个人理事和理事单位（</w:t>
      </w:r>
      <w:r>
        <w:rPr>
          <w:rFonts w:ascii="黑体" w:eastAsia="黑体" w:hAnsi="华文细黑" w:cs="宋体" w:hint="eastAsia"/>
          <w:color w:val="000000"/>
          <w:kern w:val="0"/>
          <w:sz w:val="30"/>
          <w:szCs w:val="30"/>
        </w:rPr>
        <w:t>130</w:t>
      </w:r>
      <w:r w:rsidR="00052E2F">
        <w:rPr>
          <w:rFonts w:ascii="黑体" w:eastAsia="黑体" w:hAnsi="华文细黑" w:cs="宋体" w:hint="eastAsia"/>
          <w:color w:val="000000"/>
          <w:kern w:val="0"/>
          <w:sz w:val="30"/>
          <w:szCs w:val="30"/>
        </w:rPr>
        <w:t>家）</w:t>
      </w:r>
    </w:p>
    <w:p w:rsidR="004877DF" w:rsidRDefault="00052E2F" w:rsidP="007933A4">
      <w:pPr>
        <w:spacing w:line="520" w:lineRule="exact"/>
        <w:ind w:firstLineChars="96" w:firstLine="284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1、郑宝忠（国家电力投资集团核能产业指导委员会副主任）</w:t>
      </w:r>
    </w:p>
    <w:p w:rsidR="004877DF" w:rsidRDefault="00052E2F" w:rsidP="007933A4">
      <w:pPr>
        <w:spacing w:line="520" w:lineRule="exact"/>
        <w:ind w:firstLineChars="96" w:firstLine="284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2、高  宏（协会秘书处副秘书长、非会员理事）</w:t>
      </w:r>
    </w:p>
    <w:p w:rsidR="004877DF" w:rsidRDefault="00052E2F">
      <w:pPr>
        <w:spacing w:line="520" w:lineRule="exact"/>
        <w:ind w:firstLineChars="96" w:firstLine="284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3、郝士杰（协会秘书处副秘书长、非会员理事）</w:t>
      </w:r>
    </w:p>
    <w:p w:rsidR="004877DF" w:rsidRDefault="00052E2F">
      <w:pPr>
        <w:spacing w:line="520" w:lineRule="exact"/>
        <w:ind w:firstLineChars="96" w:firstLine="284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4、中国电建集团北京勘测设计研究院有限公司</w:t>
      </w:r>
    </w:p>
    <w:p w:rsidR="004877DF" w:rsidRDefault="00052E2F">
      <w:pPr>
        <w:spacing w:line="520" w:lineRule="exact"/>
        <w:ind w:firstLineChars="96" w:firstLine="284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5、中国电建集团华东勘测设计研究院有限公司</w:t>
      </w:r>
    </w:p>
    <w:p w:rsidR="004877DF" w:rsidRDefault="00052E2F">
      <w:pPr>
        <w:spacing w:line="520" w:lineRule="exact"/>
        <w:ind w:firstLineChars="96" w:firstLine="284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6、中国电建集团中南勘测设计研究院有限公司</w:t>
      </w:r>
    </w:p>
    <w:p w:rsidR="004877DF" w:rsidRDefault="00052E2F">
      <w:pPr>
        <w:spacing w:line="520" w:lineRule="exact"/>
        <w:ind w:firstLineChars="96" w:firstLine="284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7、中国电建集团西北勘测设计研究院有限公司</w:t>
      </w:r>
    </w:p>
    <w:p w:rsidR="004877DF" w:rsidRDefault="00052E2F">
      <w:pPr>
        <w:spacing w:line="520" w:lineRule="exact"/>
        <w:ind w:firstLineChars="96" w:firstLine="284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8、中国电建集团成都勘测设计研究院有限公司</w:t>
      </w:r>
    </w:p>
    <w:p w:rsidR="004877DF" w:rsidRDefault="00052E2F">
      <w:pPr>
        <w:spacing w:line="520" w:lineRule="exact"/>
        <w:ind w:firstLineChars="96" w:firstLine="284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9、中国电建集团贵阳勘测设计研究院有限公司</w:t>
      </w:r>
    </w:p>
    <w:p w:rsidR="004877DF" w:rsidRDefault="00052E2F">
      <w:pPr>
        <w:spacing w:line="520" w:lineRule="exact"/>
        <w:ind w:firstLineChars="96" w:firstLine="284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10、中国电建集团昆明勘测设计研究院有限公司</w:t>
      </w:r>
    </w:p>
    <w:p w:rsidR="004877DF" w:rsidRDefault="00052E2F">
      <w:pPr>
        <w:spacing w:line="520" w:lineRule="exact"/>
        <w:ind w:firstLineChars="96" w:firstLine="284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11、中国电力工程顾问集团东北电力设计院有限公司</w:t>
      </w:r>
    </w:p>
    <w:p w:rsidR="004877DF" w:rsidRDefault="00052E2F">
      <w:pPr>
        <w:spacing w:line="520" w:lineRule="exact"/>
        <w:ind w:firstLineChars="96" w:firstLine="284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12、中国电力工程顾问集团华东电力设计院有限公司</w:t>
      </w:r>
    </w:p>
    <w:p w:rsidR="004877DF" w:rsidRDefault="00052E2F">
      <w:pPr>
        <w:spacing w:line="520" w:lineRule="exact"/>
        <w:ind w:firstLineChars="96" w:firstLine="284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13、中国电力工程顾问集团中南电力设计院有限公司</w:t>
      </w:r>
    </w:p>
    <w:p w:rsidR="004877DF" w:rsidRDefault="00052E2F">
      <w:pPr>
        <w:spacing w:line="520" w:lineRule="exact"/>
        <w:ind w:firstLineChars="96" w:firstLine="284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14、中国电力工程顾问集团西北电力设计院有限公司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lastRenderedPageBreak/>
        <w:t>15、中国电力工程顾问集团西南电力设计院有限公司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16、中国电力工程顾问集团华北电力设计院有限公司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17、中国电力建设工程咨询有限公司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18、北京洛斯达科技发展有限公司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19、中国电力工程顾问集团新能源有限公司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20、北京电力经济技术研究院有限公司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21、中国能源建设集团天津电力设计院有限公司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22、中国电建集团河北省电力勘测设计研究院有限公司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23、中国能源建设集团山西省电力勘测设计院有限公司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24、内蒙古电力勘测设计院有限责任公司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25、中国能源建设集团辽宁电力勘测设计院有限公司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26、中国电建集团吉林省电力勘测设计院有限公司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27、中国能源建设集团黑龙江省电力设计院有限公司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28、上海电力设计院有限公司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29、中国能源建设集团江苏省电力设计院有限公司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30、中国能源建设集团浙江省电力设计院有限公司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31、中国能源建设集团安徽省电力设计院有限公司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32、中国电建集团福建省电力勘测设计院有限公司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33、中国电建集团江西省电力设计院有限公司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34、山东电力工程咨询院有限公司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35、中国电建集团华中电力设计研究院有限公司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36、湖北省电力勘测设计院有限公司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37、中国能源建设集团湖南省电力设计院有限公司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38、中国能源建设集团广东省电力设计研究院有限公司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lastRenderedPageBreak/>
        <w:t>39、中国能源建设集团广西电力设计研究院有限公司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40、中国电建集团海南电力设计研究院有限公司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41、重庆电力设计院有限责任公司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42、四川电力设计咨询有限责任公司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43、四川省电力设计院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44、中国电建集团贵州电力设计研究院有限公司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45、中国能源建设集团云南省电力设计院有限公司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46、中国能源建设集团陕西省电力设计院有限公司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47、中国能源建设集团甘肃省电力设计院有限公司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48、中国电建集团青海省电力设计院有限公司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49、宁夏回族自治区电力设计院有限公司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50、中国能源建设集团新疆电力设计院有限公司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51、国核电</w:t>
      </w:r>
      <w:proofErr w:type="gramStart"/>
      <w:r>
        <w:rPr>
          <w:rFonts w:ascii="仿宋_GB2312" w:hAnsi="华文仿宋" w:hint="eastAsia"/>
          <w:sz w:val="30"/>
          <w:szCs w:val="30"/>
        </w:rPr>
        <w:t>力规划</w:t>
      </w:r>
      <w:proofErr w:type="gramEnd"/>
      <w:r>
        <w:rPr>
          <w:rFonts w:ascii="仿宋_GB2312" w:hAnsi="华文仿宋" w:hint="eastAsia"/>
          <w:sz w:val="30"/>
          <w:szCs w:val="30"/>
        </w:rPr>
        <w:t>设计研究院有限公司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52、深圳中广核工程设计有限公司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53、福建永福电力设计股份有限公司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54、中国华电科工集团有限公司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55、</w:t>
      </w:r>
      <w:proofErr w:type="gramStart"/>
      <w:r>
        <w:rPr>
          <w:rFonts w:ascii="仿宋_GB2312" w:hAnsi="华文仿宋" w:hint="eastAsia"/>
          <w:sz w:val="30"/>
          <w:szCs w:val="30"/>
        </w:rPr>
        <w:t>中机国能</w:t>
      </w:r>
      <w:proofErr w:type="gramEnd"/>
      <w:r>
        <w:rPr>
          <w:rFonts w:ascii="仿宋_GB2312" w:hAnsi="华文仿宋" w:hint="eastAsia"/>
          <w:sz w:val="30"/>
          <w:szCs w:val="30"/>
        </w:rPr>
        <w:t>电力工程有限公司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56、中国葛洲坝集团电力有限责任公司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57、广东省水利电力勘测设计研究院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58、沈阳电力勘测设计院有限责任公司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59、浙江华云电力工程设计咨询有限公司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60、河南经纬电力设计咨询有限公司</w:t>
      </w:r>
    </w:p>
    <w:p w:rsidR="004877DF" w:rsidRDefault="00052E2F">
      <w:pPr>
        <w:spacing w:line="520" w:lineRule="exact"/>
        <w:ind w:firstLineChars="100" w:firstLine="296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61、广州电力设计院有限公司</w:t>
      </w:r>
    </w:p>
    <w:p w:rsidR="004877DF" w:rsidRDefault="00052E2F" w:rsidP="007933A4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62、深圳供电规划设计院有限公司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lastRenderedPageBreak/>
        <w:t>63、珠海电力设计院有限公司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64、北京</w:t>
      </w:r>
      <w:proofErr w:type="gramStart"/>
      <w:r>
        <w:rPr>
          <w:rFonts w:ascii="仿宋_GB2312" w:hAnsi="华文仿宋" w:hint="eastAsia"/>
          <w:sz w:val="30"/>
          <w:szCs w:val="30"/>
        </w:rPr>
        <w:t>京电</w:t>
      </w:r>
      <w:proofErr w:type="gramEnd"/>
      <w:r>
        <w:rPr>
          <w:rFonts w:ascii="仿宋_GB2312" w:hAnsi="华文仿宋" w:hint="eastAsia"/>
          <w:sz w:val="30"/>
          <w:szCs w:val="30"/>
        </w:rPr>
        <w:t>电力工程设计有限公司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65、北京富卓电力工程技术有限公司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66、石家庄电业设计研究院有限公司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67、</w:t>
      </w:r>
      <w:proofErr w:type="gramStart"/>
      <w:r>
        <w:rPr>
          <w:rFonts w:ascii="仿宋_GB2312" w:hAnsi="华文仿宋" w:hint="eastAsia"/>
          <w:sz w:val="30"/>
          <w:szCs w:val="30"/>
        </w:rPr>
        <w:t>邯郸慧龙电力</w:t>
      </w:r>
      <w:proofErr w:type="gramEnd"/>
      <w:r>
        <w:rPr>
          <w:rFonts w:ascii="仿宋_GB2312" w:hAnsi="华文仿宋" w:hint="eastAsia"/>
          <w:sz w:val="30"/>
          <w:szCs w:val="30"/>
        </w:rPr>
        <w:t>设计研究有限公司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68、唐山市新地工程勘察设计有限公司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69、</w:t>
      </w:r>
      <w:proofErr w:type="gramStart"/>
      <w:r>
        <w:rPr>
          <w:rFonts w:ascii="仿宋_GB2312" w:hAnsi="华文仿宋" w:hint="eastAsia"/>
          <w:sz w:val="30"/>
          <w:szCs w:val="30"/>
        </w:rPr>
        <w:t>国网山西电力勘测设计研究院有限公司</w:t>
      </w:r>
      <w:proofErr w:type="gramEnd"/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70、山西</w:t>
      </w:r>
      <w:proofErr w:type="gramStart"/>
      <w:r>
        <w:rPr>
          <w:rFonts w:ascii="仿宋_GB2312" w:hAnsi="华文仿宋" w:hint="eastAsia"/>
          <w:sz w:val="30"/>
          <w:szCs w:val="30"/>
        </w:rPr>
        <w:t>元工电力</w:t>
      </w:r>
      <w:proofErr w:type="gramEnd"/>
      <w:r>
        <w:rPr>
          <w:rFonts w:ascii="仿宋_GB2312" w:hAnsi="华文仿宋" w:hint="eastAsia"/>
          <w:sz w:val="30"/>
          <w:szCs w:val="30"/>
        </w:rPr>
        <w:t>工程设计有限公司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71、内蒙古鲁电蒙源电力工程有限公司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72、沈阳电能建设集团有限公司联发设计分公司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73、大连电力勘察设计院有限公司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74、鞍山电力勘测设计院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75、吉林省长春电力勘测设计院有限公司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76、齐齐哈尔电力设计院有限公司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77、大庆思瑞电力工程设计有限公司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78、上海艾能电力工程有限公司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79、</w:t>
      </w:r>
      <w:proofErr w:type="gramStart"/>
      <w:r>
        <w:rPr>
          <w:rFonts w:ascii="仿宋_GB2312" w:hAnsi="华文仿宋" w:hint="eastAsia"/>
          <w:sz w:val="30"/>
          <w:szCs w:val="30"/>
        </w:rPr>
        <w:t>国网江苏电力设计咨询有限公司</w:t>
      </w:r>
      <w:proofErr w:type="gramEnd"/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80、</w:t>
      </w:r>
      <w:proofErr w:type="gramStart"/>
      <w:r>
        <w:rPr>
          <w:rFonts w:ascii="仿宋_GB2312" w:hAnsi="华文仿宋" w:hint="eastAsia"/>
          <w:sz w:val="30"/>
          <w:szCs w:val="30"/>
        </w:rPr>
        <w:t>宜兴市宜能实业</w:t>
      </w:r>
      <w:proofErr w:type="gramEnd"/>
      <w:r>
        <w:rPr>
          <w:rFonts w:ascii="仿宋_GB2312" w:hAnsi="华文仿宋" w:hint="eastAsia"/>
          <w:sz w:val="30"/>
          <w:szCs w:val="30"/>
        </w:rPr>
        <w:t>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81、</w:t>
      </w:r>
      <w:proofErr w:type="gramStart"/>
      <w:r>
        <w:rPr>
          <w:rFonts w:ascii="仿宋_GB2312" w:hAnsi="华文仿宋" w:hint="eastAsia"/>
          <w:sz w:val="30"/>
          <w:szCs w:val="30"/>
        </w:rPr>
        <w:t>紫泉能源</w:t>
      </w:r>
      <w:proofErr w:type="gramEnd"/>
      <w:r>
        <w:rPr>
          <w:rFonts w:ascii="仿宋_GB2312" w:hAnsi="华文仿宋" w:hint="eastAsia"/>
          <w:sz w:val="30"/>
          <w:szCs w:val="30"/>
        </w:rPr>
        <w:t>技术股份有限公司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82、</w:t>
      </w:r>
      <w:proofErr w:type="gramStart"/>
      <w:r>
        <w:rPr>
          <w:rFonts w:ascii="仿宋_GB2312" w:hAnsi="华文仿宋" w:hint="eastAsia"/>
          <w:sz w:val="30"/>
          <w:szCs w:val="30"/>
        </w:rPr>
        <w:t>中电投电力</w:t>
      </w:r>
      <w:proofErr w:type="gramEnd"/>
      <w:r>
        <w:rPr>
          <w:rFonts w:ascii="仿宋_GB2312" w:hAnsi="华文仿宋" w:hint="eastAsia"/>
          <w:sz w:val="30"/>
          <w:szCs w:val="30"/>
        </w:rPr>
        <w:t>工程有限公司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83、江苏科能电力工程咨询有限公司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84、扬州</w:t>
      </w:r>
      <w:proofErr w:type="gramStart"/>
      <w:r>
        <w:rPr>
          <w:rFonts w:ascii="仿宋_GB2312" w:hAnsi="华文仿宋" w:hint="eastAsia"/>
          <w:sz w:val="30"/>
          <w:szCs w:val="30"/>
        </w:rPr>
        <w:t>浩</w:t>
      </w:r>
      <w:proofErr w:type="gramEnd"/>
      <w:r>
        <w:rPr>
          <w:rFonts w:ascii="仿宋_GB2312" w:hAnsi="华文仿宋" w:hint="eastAsia"/>
          <w:sz w:val="30"/>
          <w:szCs w:val="30"/>
        </w:rPr>
        <w:t>辰电力设计有限公司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85、镇江电力设计院有限公司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86、杭州市电力设计院有限公司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lastRenderedPageBreak/>
        <w:t>87、宁波市电力设计院有限公司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88、金华电力设计院有限公司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89、温州电力设计有限公司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90、湖州电力设计有限公司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91、丽水市正阳电力设计院有限公司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92、舟山启明电力设计院有限公司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93、台州宏远电力设计院有限公司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94、</w:t>
      </w:r>
      <w:proofErr w:type="gramStart"/>
      <w:r>
        <w:rPr>
          <w:rFonts w:ascii="仿宋_GB2312" w:hAnsi="华文仿宋" w:hint="eastAsia"/>
          <w:sz w:val="30"/>
          <w:szCs w:val="30"/>
        </w:rPr>
        <w:t>嘉兴恒创电力</w:t>
      </w:r>
      <w:proofErr w:type="gramEnd"/>
      <w:r>
        <w:rPr>
          <w:rFonts w:ascii="仿宋_GB2312" w:hAnsi="华文仿宋" w:hint="eastAsia"/>
          <w:sz w:val="30"/>
          <w:szCs w:val="30"/>
        </w:rPr>
        <w:t>设计研究院有限公司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95、</w:t>
      </w:r>
      <w:proofErr w:type="gramStart"/>
      <w:r>
        <w:rPr>
          <w:rFonts w:ascii="仿宋_GB2312" w:hAnsi="华文仿宋" w:hint="eastAsia"/>
          <w:sz w:val="30"/>
          <w:szCs w:val="30"/>
        </w:rPr>
        <w:t>国网安徽众兴电力设计院有限公司</w:t>
      </w:r>
      <w:proofErr w:type="gramEnd"/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96、安徽华电工程咨询设计有限公司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97、</w:t>
      </w:r>
      <w:proofErr w:type="gramStart"/>
      <w:r>
        <w:rPr>
          <w:rFonts w:ascii="仿宋_GB2312" w:hAnsi="华文仿宋" w:hint="eastAsia"/>
          <w:sz w:val="30"/>
          <w:szCs w:val="30"/>
        </w:rPr>
        <w:t>南昌南</w:t>
      </w:r>
      <w:proofErr w:type="gramEnd"/>
      <w:r>
        <w:rPr>
          <w:rFonts w:ascii="仿宋_GB2312" w:hAnsi="华文仿宋" w:hint="eastAsia"/>
          <w:sz w:val="30"/>
          <w:szCs w:val="30"/>
        </w:rPr>
        <w:t>供电力设计院有限公司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98、山东智源电力设计咨询有限公司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99、</w:t>
      </w:r>
      <w:proofErr w:type="gramStart"/>
      <w:r>
        <w:rPr>
          <w:rFonts w:ascii="仿宋_GB2312" w:hAnsi="华文仿宋" w:hint="eastAsia"/>
          <w:sz w:val="30"/>
          <w:szCs w:val="30"/>
        </w:rPr>
        <w:t>国网河南</w:t>
      </w:r>
      <w:proofErr w:type="gramEnd"/>
      <w:r>
        <w:rPr>
          <w:rFonts w:ascii="仿宋_GB2312" w:hAnsi="华文仿宋" w:hint="eastAsia"/>
          <w:sz w:val="30"/>
          <w:szCs w:val="30"/>
        </w:rPr>
        <w:t>能源互联网电力设计院有限公司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100、洛阳华兴电力工程设计有限公司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101、郑州祥和电力设计有限公司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102、武汉供电设计院有限公司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103、宜昌电力勘察设计院有限公司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104、荆州市荆力工程设计咨询有限责任公司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105、</w:t>
      </w:r>
      <w:proofErr w:type="gramStart"/>
      <w:r>
        <w:rPr>
          <w:rFonts w:ascii="仿宋_GB2312" w:hAnsi="华文仿宋" w:hint="eastAsia"/>
          <w:sz w:val="30"/>
          <w:szCs w:val="30"/>
        </w:rPr>
        <w:t>荆</w:t>
      </w:r>
      <w:proofErr w:type="gramEnd"/>
      <w:r>
        <w:rPr>
          <w:rFonts w:ascii="仿宋_GB2312" w:hAnsi="华文仿宋" w:hint="eastAsia"/>
          <w:sz w:val="30"/>
          <w:szCs w:val="30"/>
        </w:rPr>
        <w:t>门市盛和电力勘测设计有限责任公司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106、</w:t>
      </w:r>
      <w:proofErr w:type="gramStart"/>
      <w:r>
        <w:rPr>
          <w:rFonts w:ascii="仿宋_GB2312" w:hAnsi="华文仿宋" w:hint="eastAsia"/>
          <w:sz w:val="30"/>
          <w:szCs w:val="30"/>
        </w:rPr>
        <w:t>襄阳诚智电力</w:t>
      </w:r>
      <w:proofErr w:type="gramEnd"/>
      <w:r>
        <w:rPr>
          <w:rFonts w:ascii="仿宋_GB2312" w:hAnsi="华文仿宋" w:hint="eastAsia"/>
          <w:sz w:val="30"/>
          <w:szCs w:val="30"/>
        </w:rPr>
        <w:t>设计有限公司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107、武汉荆力工程设计咨询有限公司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108、湖南经研电力设计有限公司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109、湖南科鑫电力设计有限公司</w:t>
      </w:r>
    </w:p>
    <w:p w:rsidR="004877DF" w:rsidRDefault="00052E2F">
      <w:pPr>
        <w:spacing w:line="520" w:lineRule="exact"/>
        <w:ind w:firstLineChars="95" w:firstLine="281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110、永州电力勘测设计院有限公司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lastRenderedPageBreak/>
        <w:t>111、</w:t>
      </w:r>
      <w:proofErr w:type="gramStart"/>
      <w:r>
        <w:rPr>
          <w:rFonts w:ascii="仿宋_GB2312" w:hAnsi="华文仿宋" w:hint="eastAsia"/>
          <w:sz w:val="30"/>
          <w:szCs w:val="30"/>
        </w:rPr>
        <w:t>衡阳雁能电力</w:t>
      </w:r>
      <w:proofErr w:type="gramEnd"/>
      <w:r>
        <w:rPr>
          <w:rFonts w:ascii="仿宋_GB2312" w:hAnsi="华文仿宋" w:hint="eastAsia"/>
          <w:sz w:val="30"/>
          <w:szCs w:val="30"/>
        </w:rPr>
        <w:t>勘测设计咨询有限公司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112、广州市电力工程设计院有限公司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113、佛山电力设计院有限公司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114、江门电力设计院有限公司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115、惠州电力勘察设计院有限公司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116、广东顺德电力设计院有限公司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117、广东天能电力设计院有限公司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118、中山电力设计院有限公司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119、东莞电力设计院有限公司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120、广东南海电力设计院工程有限公司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121、韶关</w:t>
      </w:r>
      <w:proofErr w:type="gramStart"/>
      <w:r>
        <w:rPr>
          <w:rFonts w:ascii="仿宋_GB2312" w:hAnsi="华文仿宋" w:hint="eastAsia"/>
          <w:sz w:val="30"/>
          <w:szCs w:val="30"/>
        </w:rPr>
        <w:t>市擎能</w:t>
      </w:r>
      <w:proofErr w:type="gramEnd"/>
      <w:r>
        <w:rPr>
          <w:rFonts w:ascii="仿宋_GB2312" w:hAnsi="华文仿宋" w:hint="eastAsia"/>
          <w:sz w:val="30"/>
          <w:szCs w:val="30"/>
        </w:rPr>
        <w:t>设计有限公司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122、清远电力规划设计院有限公司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123、广东电网能源发展有限公司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124、广东兆能工程技术有限公司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125、广州汇</w:t>
      </w:r>
      <w:proofErr w:type="gramStart"/>
      <w:r>
        <w:rPr>
          <w:rFonts w:ascii="仿宋_GB2312" w:hAnsi="华文仿宋" w:hint="eastAsia"/>
          <w:sz w:val="30"/>
          <w:szCs w:val="30"/>
        </w:rPr>
        <w:t>隽</w:t>
      </w:r>
      <w:proofErr w:type="gramEnd"/>
      <w:r>
        <w:rPr>
          <w:rFonts w:ascii="仿宋_GB2312" w:hAnsi="华文仿宋" w:hint="eastAsia"/>
          <w:sz w:val="30"/>
          <w:szCs w:val="30"/>
        </w:rPr>
        <w:t>电力工程设计有限公司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126、珠海华成电力设计院股份有限公司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127、深圳新能电力开发设计院有限公司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128、昆明供电设计院有限责任公司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129、云南恒安电力工程有限公司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130、成都城</w:t>
      </w:r>
      <w:proofErr w:type="gramStart"/>
      <w:r>
        <w:rPr>
          <w:rFonts w:ascii="仿宋_GB2312" w:hAnsi="华文仿宋" w:hint="eastAsia"/>
          <w:sz w:val="30"/>
          <w:szCs w:val="30"/>
        </w:rPr>
        <w:t>电</w:t>
      </w:r>
      <w:proofErr w:type="gramEnd"/>
      <w:r>
        <w:rPr>
          <w:rFonts w:ascii="仿宋_GB2312" w:hAnsi="华文仿宋" w:hint="eastAsia"/>
          <w:sz w:val="30"/>
          <w:szCs w:val="30"/>
        </w:rPr>
        <w:t>电力工程设计有限公司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131、国核电</w:t>
      </w:r>
      <w:proofErr w:type="gramStart"/>
      <w:r>
        <w:rPr>
          <w:rFonts w:ascii="仿宋_GB2312" w:hAnsi="华文仿宋" w:hint="eastAsia"/>
          <w:sz w:val="30"/>
          <w:szCs w:val="30"/>
        </w:rPr>
        <w:t>力规划</w:t>
      </w:r>
      <w:proofErr w:type="gramEnd"/>
      <w:r>
        <w:rPr>
          <w:rFonts w:ascii="仿宋_GB2312" w:hAnsi="华文仿宋" w:hint="eastAsia"/>
          <w:sz w:val="30"/>
          <w:szCs w:val="30"/>
        </w:rPr>
        <w:t>设计研究院重庆有限公司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132、青海科信电力设计院有限公司</w:t>
      </w:r>
    </w:p>
    <w:p w:rsidR="004877DF" w:rsidRDefault="00052E2F" w:rsidP="00F06232">
      <w:pPr>
        <w:spacing w:line="520" w:lineRule="exact"/>
        <w:ind w:firstLineChars="143" w:firstLine="423"/>
        <w:rPr>
          <w:rFonts w:ascii="仿宋_GB2312" w:hAnsi="华文仿宋"/>
          <w:sz w:val="30"/>
          <w:szCs w:val="30"/>
          <w:highlight w:val="yellow"/>
        </w:rPr>
      </w:pPr>
      <w:r>
        <w:rPr>
          <w:rFonts w:ascii="仿宋_GB2312" w:hAnsi="华文仿宋" w:hint="eastAsia"/>
          <w:sz w:val="30"/>
          <w:szCs w:val="30"/>
        </w:rPr>
        <w:t>133、西宁方盛电力设计有限公司</w:t>
      </w:r>
    </w:p>
    <w:p w:rsidR="000D707E" w:rsidRDefault="000D707E" w:rsidP="00F06232">
      <w:pPr>
        <w:spacing w:line="580" w:lineRule="exact"/>
        <w:ind w:firstLineChars="143" w:firstLine="423"/>
        <w:rPr>
          <w:rFonts w:ascii="黑体" w:eastAsia="黑体" w:hAnsi="华文细黑" w:cs="宋体" w:hint="eastAsia"/>
          <w:color w:val="000000"/>
          <w:kern w:val="0"/>
          <w:sz w:val="30"/>
          <w:szCs w:val="30"/>
        </w:rPr>
      </w:pPr>
    </w:p>
    <w:p w:rsidR="004877DF" w:rsidRDefault="00052E2F" w:rsidP="00F06232">
      <w:pPr>
        <w:spacing w:line="580" w:lineRule="exact"/>
        <w:ind w:firstLineChars="143" w:firstLine="423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华文细黑" w:cs="宋体" w:hint="eastAsia"/>
          <w:color w:val="000000"/>
          <w:kern w:val="0"/>
          <w:sz w:val="30"/>
          <w:szCs w:val="30"/>
        </w:rPr>
        <w:lastRenderedPageBreak/>
        <w:t>三、监事会监事</w:t>
      </w:r>
    </w:p>
    <w:p w:rsidR="004877DF" w:rsidRDefault="00052E2F">
      <w:pPr>
        <w:spacing w:line="580" w:lineRule="exact"/>
        <w:ind w:firstLineChars="95" w:firstLine="281"/>
        <w:rPr>
          <w:rFonts w:ascii="仿宋" w:eastAsia="仿宋" w:hAnsi="仿宋" w:cs="仿宋"/>
          <w:spacing w:val="-6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1、丁石生</w:t>
      </w:r>
      <w:r>
        <w:rPr>
          <w:rFonts w:ascii="仿宋" w:eastAsia="仿宋" w:hAnsi="仿宋" w:cs="仿宋" w:hint="eastAsia"/>
          <w:spacing w:val="-6"/>
          <w:sz w:val="30"/>
          <w:szCs w:val="30"/>
        </w:rPr>
        <w:t>（协会秘书处秘书长助理兼办公室主任）</w:t>
      </w:r>
    </w:p>
    <w:p w:rsidR="004877DF" w:rsidRDefault="00052E2F">
      <w:pPr>
        <w:spacing w:line="580" w:lineRule="exact"/>
        <w:ind w:firstLineChars="95" w:firstLine="28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2、顾卫兵（南京电力设计研究院副总经理）</w:t>
      </w:r>
    </w:p>
    <w:p w:rsidR="004877DF" w:rsidRDefault="00052E2F">
      <w:pPr>
        <w:spacing w:line="580" w:lineRule="exact"/>
        <w:ind w:left="28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3、马  昂（聚合电力工程设计（北京）股份有限公司副总经理）</w:t>
      </w:r>
    </w:p>
    <w:p w:rsidR="004877DF" w:rsidRPr="000D707E" w:rsidRDefault="004877DF" w:rsidP="000D707E">
      <w:pPr>
        <w:widowControl/>
        <w:jc w:val="left"/>
        <w:rPr>
          <w:rFonts w:ascii="仿宋_GB2312" w:hAnsi="仿宋"/>
          <w:szCs w:val="32"/>
        </w:rPr>
      </w:pPr>
      <w:bookmarkStart w:id="0" w:name="_GoBack"/>
      <w:bookmarkEnd w:id="0"/>
    </w:p>
    <w:sectPr w:rsidR="004877DF" w:rsidRPr="000D707E">
      <w:footerReference w:type="even" r:id="rId8"/>
      <w:footerReference w:type="default" r:id="rId9"/>
      <w:pgSz w:w="11906" w:h="16838"/>
      <w:pgMar w:top="2098" w:right="1474" w:bottom="1985" w:left="1588" w:header="851" w:footer="1208" w:gutter="0"/>
      <w:cols w:space="720"/>
      <w:docGrid w:type="linesAndChars" w:linePitch="57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E9" w:rsidRDefault="00CA70E9">
      <w:r>
        <w:separator/>
      </w:r>
    </w:p>
  </w:endnote>
  <w:endnote w:type="continuationSeparator" w:id="0">
    <w:p w:rsidR="00CA70E9" w:rsidRDefault="00CA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7DF" w:rsidRDefault="00052E2F">
    <w:pPr>
      <w:pStyle w:val="a6"/>
      <w:framePr w:w="1667" w:h="464" w:hRule="exact" w:wrap="around" w:vAnchor="text" w:hAnchor="page" w:x="1475" w:y="-54"/>
      <w:spacing w:line="320" w:lineRule="exact"/>
      <w:jc w:val="center"/>
      <w:rPr>
        <w:rStyle w:val="a9"/>
        <w:rFonts w:ascii="宋体" w:hAnsi="宋体"/>
        <w:position w:val="6"/>
        <w:sz w:val="28"/>
        <w:szCs w:val="28"/>
      </w:rPr>
    </w:pPr>
    <w:r>
      <w:rPr>
        <w:rStyle w:val="a9"/>
        <w:rFonts w:ascii="宋体" w:hAnsi="宋体" w:hint="eastAsia"/>
        <w:position w:val="6"/>
        <w:sz w:val="28"/>
        <w:szCs w:val="28"/>
      </w:rPr>
      <w:t>—</w:t>
    </w:r>
    <w:r>
      <w:rPr>
        <w:rStyle w:val="a9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9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 w:rsidR="000D707E">
      <w:rPr>
        <w:rStyle w:val="a9"/>
        <w:rFonts w:ascii="宋体" w:hAnsi="宋体"/>
        <w:noProof/>
        <w:position w:val="6"/>
        <w:sz w:val="28"/>
        <w:szCs w:val="28"/>
      </w:rPr>
      <w:t>8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9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9"/>
        <w:rFonts w:ascii="宋体" w:hAnsi="宋体" w:hint="eastAsia"/>
        <w:position w:val="6"/>
        <w:sz w:val="28"/>
        <w:szCs w:val="28"/>
      </w:rPr>
      <w:t>—</w:t>
    </w:r>
  </w:p>
  <w:p w:rsidR="004877DF" w:rsidRDefault="004877DF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7DF" w:rsidRDefault="00052E2F">
    <w:pPr>
      <w:pStyle w:val="a6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D707E">
      <w:rPr>
        <w:rStyle w:val="a9"/>
        <w:rFonts w:ascii="宋体" w:hAnsi="宋体"/>
        <w:noProof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  <w:p w:rsidR="004877DF" w:rsidRDefault="004877DF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E9" w:rsidRDefault="00CA70E9">
      <w:r>
        <w:separator/>
      </w:r>
    </w:p>
  </w:footnote>
  <w:footnote w:type="continuationSeparator" w:id="0">
    <w:p w:rsidR="00CA70E9" w:rsidRDefault="00CA70E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丁石生">
    <w15:presenceInfo w15:providerId="None" w15:userId="丁石生"/>
  </w15:person>
  <w15:person w15:author="李爱民">
    <w15:presenceInfo w15:providerId="None" w15:userId="李爱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ordStatus" w:val="DraftWord"/>
  </w:docVars>
  <w:rsids>
    <w:rsidRoot w:val="0073523F"/>
    <w:rsid w:val="000039F7"/>
    <w:rsid w:val="00012E14"/>
    <w:rsid w:val="000149C3"/>
    <w:rsid w:val="000310A2"/>
    <w:rsid w:val="000327C1"/>
    <w:rsid w:val="00032FC9"/>
    <w:rsid w:val="0003602C"/>
    <w:rsid w:val="00044372"/>
    <w:rsid w:val="000529EA"/>
    <w:rsid w:val="00052E2F"/>
    <w:rsid w:val="000839FF"/>
    <w:rsid w:val="000965E9"/>
    <w:rsid w:val="000A38C7"/>
    <w:rsid w:val="000A40D9"/>
    <w:rsid w:val="000A5C21"/>
    <w:rsid w:val="000A7B14"/>
    <w:rsid w:val="000B1E92"/>
    <w:rsid w:val="000B708B"/>
    <w:rsid w:val="000D36B1"/>
    <w:rsid w:val="000D707E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53BD6"/>
    <w:rsid w:val="00161450"/>
    <w:rsid w:val="001638B2"/>
    <w:rsid w:val="00165A14"/>
    <w:rsid w:val="00174E10"/>
    <w:rsid w:val="00182FE2"/>
    <w:rsid w:val="00183767"/>
    <w:rsid w:val="0018423B"/>
    <w:rsid w:val="001C0476"/>
    <w:rsid w:val="001D2F8D"/>
    <w:rsid w:val="001E2A2B"/>
    <w:rsid w:val="001E768E"/>
    <w:rsid w:val="001F5349"/>
    <w:rsid w:val="0020432D"/>
    <w:rsid w:val="002046A9"/>
    <w:rsid w:val="00222FD2"/>
    <w:rsid w:val="00232B52"/>
    <w:rsid w:val="00246393"/>
    <w:rsid w:val="00247EAD"/>
    <w:rsid w:val="0026642E"/>
    <w:rsid w:val="00272672"/>
    <w:rsid w:val="00277245"/>
    <w:rsid w:val="00287D52"/>
    <w:rsid w:val="00294E7C"/>
    <w:rsid w:val="002A7C39"/>
    <w:rsid w:val="002B0CFA"/>
    <w:rsid w:val="002B6B8D"/>
    <w:rsid w:val="002B6DE0"/>
    <w:rsid w:val="002D5D3F"/>
    <w:rsid w:val="002F375C"/>
    <w:rsid w:val="0030063E"/>
    <w:rsid w:val="00307E86"/>
    <w:rsid w:val="00312D00"/>
    <w:rsid w:val="00313364"/>
    <w:rsid w:val="00315CE8"/>
    <w:rsid w:val="00324F1A"/>
    <w:rsid w:val="00350DFD"/>
    <w:rsid w:val="00357A50"/>
    <w:rsid w:val="00364B79"/>
    <w:rsid w:val="003765D0"/>
    <w:rsid w:val="003A6B18"/>
    <w:rsid w:val="003C1545"/>
    <w:rsid w:val="003D68DA"/>
    <w:rsid w:val="00401691"/>
    <w:rsid w:val="00405464"/>
    <w:rsid w:val="00414E44"/>
    <w:rsid w:val="00426AE7"/>
    <w:rsid w:val="00444F48"/>
    <w:rsid w:val="00446587"/>
    <w:rsid w:val="00450E99"/>
    <w:rsid w:val="00457BE2"/>
    <w:rsid w:val="00476E4B"/>
    <w:rsid w:val="00485A2E"/>
    <w:rsid w:val="004877DF"/>
    <w:rsid w:val="004905D9"/>
    <w:rsid w:val="00490AA0"/>
    <w:rsid w:val="004A0DE7"/>
    <w:rsid w:val="004A5618"/>
    <w:rsid w:val="004A5CA9"/>
    <w:rsid w:val="004B5213"/>
    <w:rsid w:val="004D2F6A"/>
    <w:rsid w:val="004D53B4"/>
    <w:rsid w:val="004F51FF"/>
    <w:rsid w:val="00503818"/>
    <w:rsid w:val="00514B25"/>
    <w:rsid w:val="005427ED"/>
    <w:rsid w:val="00543A65"/>
    <w:rsid w:val="00550DF6"/>
    <w:rsid w:val="005524A2"/>
    <w:rsid w:val="00554282"/>
    <w:rsid w:val="005558CB"/>
    <w:rsid w:val="0055611B"/>
    <w:rsid w:val="00563344"/>
    <w:rsid w:val="0057433D"/>
    <w:rsid w:val="00575306"/>
    <w:rsid w:val="00576E39"/>
    <w:rsid w:val="00592C7D"/>
    <w:rsid w:val="005B1C8C"/>
    <w:rsid w:val="005B21D2"/>
    <w:rsid w:val="005B401D"/>
    <w:rsid w:val="005C3381"/>
    <w:rsid w:val="005D0C0F"/>
    <w:rsid w:val="005D48CB"/>
    <w:rsid w:val="005D5185"/>
    <w:rsid w:val="005F3BAA"/>
    <w:rsid w:val="005F71CA"/>
    <w:rsid w:val="0060470C"/>
    <w:rsid w:val="00610199"/>
    <w:rsid w:val="006115CF"/>
    <w:rsid w:val="006118B0"/>
    <w:rsid w:val="00634539"/>
    <w:rsid w:val="00642912"/>
    <w:rsid w:val="00644097"/>
    <w:rsid w:val="0064628D"/>
    <w:rsid w:val="00646965"/>
    <w:rsid w:val="0064759C"/>
    <w:rsid w:val="006476DB"/>
    <w:rsid w:val="00661898"/>
    <w:rsid w:val="0066738E"/>
    <w:rsid w:val="00672F3C"/>
    <w:rsid w:val="00692508"/>
    <w:rsid w:val="00693E59"/>
    <w:rsid w:val="006A1286"/>
    <w:rsid w:val="006A1957"/>
    <w:rsid w:val="006B4450"/>
    <w:rsid w:val="006E059B"/>
    <w:rsid w:val="006E2AA1"/>
    <w:rsid w:val="006E4FDD"/>
    <w:rsid w:val="006E6761"/>
    <w:rsid w:val="006F4E48"/>
    <w:rsid w:val="00702F18"/>
    <w:rsid w:val="00704858"/>
    <w:rsid w:val="00716D80"/>
    <w:rsid w:val="0071706A"/>
    <w:rsid w:val="00732E29"/>
    <w:rsid w:val="0073523F"/>
    <w:rsid w:val="00746929"/>
    <w:rsid w:val="0075119C"/>
    <w:rsid w:val="00761C07"/>
    <w:rsid w:val="0077136B"/>
    <w:rsid w:val="00782EF4"/>
    <w:rsid w:val="007933A4"/>
    <w:rsid w:val="007A27EE"/>
    <w:rsid w:val="007A36FB"/>
    <w:rsid w:val="007A3B7D"/>
    <w:rsid w:val="007A4FF8"/>
    <w:rsid w:val="007A62D8"/>
    <w:rsid w:val="007B3C20"/>
    <w:rsid w:val="007C190D"/>
    <w:rsid w:val="007C5D05"/>
    <w:rsid w:val="007C6B77"/>
    <w:rsid w:val="007D1E46"/>
    <w:rsid w:val="007E1D27"/>
    <w:rsid w:val="007E6B9C"/>
    <w:rsid w:val="007F33CF"/>
    <w:rsid w:val="007F793B"/>
    <w:rsid w:val="00800192"/>
    <w:rsid w:val="00800F1C"/>
    <w:rsid w:val="00812F32"/>
    <w:rsid w:val="00815FD0"/>
    <w:rsid w:val="00817454"/>
    <w:rsid w:val="00817E68"/>
    <w:rsid w:val="00832B60"/>
    <w:rsid w:val="008429F9"/>
    <w:rsid w:val="00842FDD"/>
    <w:rsid w:val="00845AB4"/>
    <w:rsid w:val="008607CC"/>
    <w:rsid w:val="00861C9B"/>
    <w:rsid w:val="00864191"/>
    <w:rsid w:val="008660DE"/>
    <w:rsid w:val="008739F1"/>
    <w:rsid w:val="00891A35"/>
    <w:rsid w:val="008E24C8"/>
    <w:rsid w:val="008E4879"/>
    <w:rsid w:val="00904D45"/>
    <w:rsid w:val="00906DF2"/>
    <w:rsid w:val="00920953"/>
    <w:rsid w:val="00922E06"/>
    <w:rsid w:val="00924171"/>
    <w:rsid w:val="00932661"/>
    <w:rsid w:val="0093780A"/>
    <w:rsid w:val="00951C50"/>
    <w:rsid w:val="00955CE4"/>
    <w:rsid w:val="00965F44"/>
    <w:rsid w:val="0097101D"/>
    <w:rsid w:val="00981E28"/>
    <w:rsid w:val="00982CE4"/>
    <w:rsid w:val="00983DA1"/>
    <w:rsid w:val="00983F21"/>
    <w:rsid w:val="0099633F"/>
    <w:rsid w:val="0099731E"/>
    <w:rsid w:val="009A1D3E"/>
    <w:rsid w:val="009B3015"/>
    <w:rsid w:val="009B43D8"/>
    <w:rsid w:val="009C3A0A"/>
    <w:rsid w:val="009C3E48"/>
    <w:rsid w:val="009C531C"/>
    <w:rsid w:val="009C5367"/>
    <w:rsid w:val="009D6565"/>
    <w:rsid w:val="009E7CDF"/>
    <w:rsid w:val="009F77D7"/>
    <w:rsid w:val="00A00264"/>
    <w:rsid w:val="00A029FA"/>
    <w:rsid w:val="00A065BA"/>
    <w:rsid w:val="00A11383"/>
    <w:rsid w:val="00A120E8"/>
    <w:rsid w:val="00A2080D"/>
    <w:rsid w:val="00A54158"/>
    <w:rsid w:val="00A56F2B"/>
    <w:rsid w:val="00A65A71"/>
    <w:rsid w:val="00A702C0"/>
    <w:rsid w:val="00A85ED0"/>
    <w:rsid w:val="00AA1EE6"/>
    <w:rsid w:val="00AB6DBA"/>
    <w:rsid w:val="00AC12A6"/>
    <w:rsid w:val="00AE3B0C"/>
    <w:rsid w:val="00B041C6"/>
    <w:rsid w:val="00B11BBE"/>
    <w:rsid w:val="00B44BC9"/>
    <w:rsid w:val="00B46E8D"/>
    <w:rsid w:val="00B47C25"/>
    <w:rsid w:val="00B51A46"/>
    <w:rsid w:val="00B53BE5"/>
    <w:rsid w:val="00B61618"/>
    <w:rsid w:val="00B75C1F"/>
    <w:rsid w:val="00B823C3"/>
    <w:rsid w:val="00BD764C"/>
    <w:rsid w:val="00BF2D72"/>
    <w:rsid w:val="00C03CB8"/>
    <w:rsid w:val="00C07FB3"/>
    <w:rsid w:val="00C1116D"/>
    <w:rsid w:val="00C13A2F"/>
    <w:rsid w:val="00C25C89"/>
    <w:rsid w:val="00C279C4"/>
    <w:rsid w:val="00C33675"/>
    <w:rsid w:val="00C43A59"/>
    <w:rsid w:val="00C4437C"/>
    <w:rsid w:val="00C4641E"/>
    <w:rsid w:val="00C56D6C"/>
    <w:rsid w:val="00C710D3"/>
    <w:rsid w:val="00C86609"/>
    <w:rsid w:val="00C909D6"/>
    <w:rsid w:val="00C90EDD"/>
    <w:rsid w:val="00C94DCB"/>
    <w:rsid w:val="00CA2170"/>
    <w:rsid w:val="00CA70E9"/>
    <w:rsid w:val="00CB497B"/>
    <w:rsid w:val="00CB7E92"/>
    <w:rsid w:val="00CC372F"/>
    <w:rsid w:val="00CC6643"/>
    <w:rsid w:val="00CD699C"/>
    <w:rsid w:val="00CE42CC"/>
    <w:rsid w:val="00CE7BCC"/>
    <w:rsid w:val="00D10AB8"/>
    <w:rsid w:val="00D10EC9"/>
    <w:rsid w:val="00D1793A"/>
    <w:rsid w:val="00D337E6"/>
    <w:rsid w:val="00D357FC"/>
    <w:rsid w:val="00D44022"/>
    <w:rsid w:val="00D476D5"/>
    <w:rsid w:val="00D53300"/>
    <w:rsid w:val="00D63EAD"/>
    <w:rsid w:val="00D701AC"/>
    <w:rsid w:val="00D7427A"/>
    <w:rsid w:val="00D7780F"/>
    <w:rsid w:val="00D85412"/>
    <w:rsid w:val="00DA327D"/>
    <w:rsid w:val="00DB19D1"/>
    <w:rsid w:val="00DC7DE4"/>
    <w:rsid w:val="00DD3B4D"/>
    <w:rsid w:val="00DE12C8"/>
    <w:rsid w:val="00DF53B5"/>
    <w:rsid w:val="00E00690"/>
    <w:rsid w:val="00E07044"/>
    <w:rsid w:val="00E07B70"/>
    <w:rsid w:val="00E21EB7"/>
    <w:rsid w:val="00E33F80"/>
    <w:rsid w:val="00E469D7"/>
    <w:rsid w:val="00E46B6F"/>
    <w:rsid w:val="00E47597"/>
    <w:rsid w:val="00E562BB"/>
    <w:rsid w:val="00E5695B"/>
    <w:rsid w:val="00E633CD"/>
    <w:rsid w:val="00E7090B"/>
    <w:rsid w:val="00E72963"/>
    <w:rsid w:val="00E847FA"/>
    <w:rsid w:val="00E872EA"/>
    <w:rsid w:val="00E92314"/>
    <w:rsid w:val="00E92445"/>
    <w:rsid w:val="00E93D90"/>
    <w:rsid w:val="00EA239F"/>
    <w:rsid w:val="00EA31DA"/>
    <w:rsid w:val="00EB2414"/>
    <w:rsid w:val="00EB7CE2"/>
    <w:rsid w:val="00EC0A7F"/>
    <w:rsid w:val="00EC4EA6"/>
    <w:rsid w:val="00EC7003"/>
    <w:rsid w:val="00EE37D8"/>
    <w:rsid w:val="00EE7C23"/>
    <w:rsid w:val="00EF0C49"/>
    <w:rsid w:val="00F0486C"/>
    <w:rsid w:val="00F06232"/>
    <w:rsid w:val="00F06561"/>
    <w:rsid w:val="00F42C56"/>
    <w:rsid w:val="00F42FC1"/>
    <w:rsid w:val="00F4786B"/>
    <w:rsid w:val="00F47A7C"/>
    <w:rsid w:val="00F6736E"/>
    <w:rsid w:val="00F7026D"/>
    <w:rsid w:val="00F81A2B"/>
    <w:rsid w:val="00F83F8E"/>
    <w:rsid w:val="00F9107A"/>
    <w:rsid w:val="00FD77FF"/>
    <w:rsid w:val="00FF0E99"/>
    <w:rsid w:val="00FF39E8"/>
    <w:rsid w:val="01A31530"/>
    <w:rsid w:val="0297471D"/>
    <w:rsid w:val="046D03F9"/>
    <w:rsid w:val="052E0E63"/>
    <w:rsid w:val="06B16489"/>
    <w:rsid w:val="07C84885"/>
    <w:rsid w:val="0B831553"/>
    <w:rsid w:val="0C3352A0"/>
    <w:rsid w:val="0C7D79C2"/>
    <w:rsid w:val="0CA57D72"/>
    <w:rsid w:val="0E8B4DF5"/>
    <w:rsid w:val="0F7A3C57"/>
    <w:rsid w:val="104E5034"/>
    <w:rsid w:val="11CA2C4E"/>
    <w:rsid w:val="11CE0683"/>
    <w:rsid w:val="1393157E"/>
    <w:rsid w:val="1B7A7651"/>
    <w:rsid w:val="1E623E9A"/>
    <w:rsid w:val="1F712D2A"/>
    <w:rsid w:val="1FF57A06"/>
    <w:rsid w:val="20892060"/>
    <w:rsid w:val="21DE6B13"/>
    <w:rsid w:val="21E51441"/>
    <w:rsid w:val="2454064B"/>
    <w:rsid w:val="24A4223C"/>
    <w:rsid w:val="24C27218"/>
    <w:rsid w:val="272B415C"/>
    <w:rsid w:val="280C6F05"/>
    <w:rsid w:val="28507AF1"/>
    <w:rsid w:val="297A0E51"/>
    <w:rsid w:val="29954036"/>
    <w:rsid w:val="2AD62B8F"/>
    <w:rsid w:val="2C135A82"/>
    <w:rsid w:val="2E681781"/>
    <w:rsid w:val="2E69702D"/>
    <w:rsid w:val="3144207B"/>
    <w:rsid w:val="397849F6"/>
    <w:rsid w:val="39B0365D"/>
    <w:rsid w:val="39C231C8"/>
    <w:rsid w:val="3BF2182E"/>
    <w:rsid w:val="3CE73639"/>
    <w:rsid w:val="3EB0358B"/>
    <w:rsid w:val="40CD62B6"/>
    <w:rsid w:val="41AC35D7"/>
    <w:rsid w:val="42DD5948"/>
    <w:rsid w:val="42F964EB"/>
    <w:rsid w:val="463B47C7"/>
    <w:rsid w:val="495C5D4E"/>
    <w:rsid w:val="4A2355DC"/>
    <w:rsid w:val="4F083B88"/>
    <w:rsid w:val="52877BAC"/>
    <w:rsid w:val="53521630"/>
    <w:rsid w:val="53695C3F"/>
    <w:rsid w:val="55694150"/>
    <w:rsid w:val="57DC59C6"/>
    <w:rsid w:val="5AE2209F"/>
    <w:rsid w:val="5C7002A8"/>
    <w:rsid w:val="60320D17"/>
    <w:rsid w:val="63010BAB"/>
    <w:rsid w:val="63047109"/>
    <w:rsid w:val="63B567B3"/>
    <w:rsid w:val="64093EC6"/>
    <w:rsid w:val="65213339"/>
    <w:rsid w:val="654308E1"/>
    <w:rsid w:val="6DDB0AD1"/>
    <w:rsid w:val="6EC25462"/>
    <w:rsid w:val="6EF0746E"/>
    <w:rsid w:val="6F0F3D9A"/>
    <w:rsid w:val="752C6442"/>
    <w:rsid w:val="78DC3BE8"/>
    <w:rsid w:val="7903509F"/>
    <w:rsid w:val="7A977580"/>
    <w:rsid w:val="7AE10FE7"/>
    <w:rsid w:val="7BF974D3"/>
    <w:rsid w:val="7C770645"/>
    <w:rsid w:val="7D2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qFormat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qFormat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583</Words>
  <Characters>3327</Characters>
  <Application>Microsoft Office Word</Application>
  <DocSecurity>0</DocSecurity>
  <Lines>27</Lines>
  <Paragraphs>7</Paragraphs>
  <ScaleCrop>false</ScaleCrop>
  <Company>RJSOFT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3</cp:revision>
  <cp:lastPrinted>2021-03-24T02:57:00Z</cp:lastPrinted>
  <dcterms:created xsi:type="dcterms:W3CDTF">2021-03-24T06:25:00Z</dcterms:created>
  <dcterms:modified xsi:type="dcterms:W3CDTF">2021-03-24T06:27:00Z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D5FFEFAE9FDE46DC8232FD587E7D03A8</vt:lpwstr>
  </property>
</Properties>
</file>