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7C3E8F" w:rsidTr="009C3A0A">
        <w:trPr>
          <w:trHeight w:hRule="exact" w:val="1321"/>
        </w:trPr>
        <w:tc>
          <w:tcPr>
            <w:tcW w:w="5000" w:type="pct"/>
          </w:tcPr>
          <w:p w:rsidR="00CE42CC" w:rsidRPr="009C512F" w:rsidRDefault="00A235E5" w:rsidP="00CE42CC">
            <w:pPr>
              <w:jc w:val="center"/>
              <w:rPr>
                <w:rFonts w:ascii="方正大标宋简体" w:eastAsia="方正大标宋简体" w:hAnsi="Arial Narrow"/>
                <w:bCs/>
                <w:color w:val="FF0000"/>
                <w:spacing w:val="-8"/>
                <w:w w:val="66"/>
                <w:sz w:val="106"/>
                <w:szCs w:val="106"/>
              </w:rPr>
            </w:pPr>
            <w:r w:rsidRPr="009C512F">
              <w:rPr>
                <w:rFonts w:ascii="方正大标宋简体" w:eastAsia="方正大标宋简体" w:hAnsi="Arial Narrow" w:hint="eastAsia"/>
                <w:bCs/>
                <w:color w:val="FF0000"/>
                <w:spacing w:val="-8"/>
                <w:w w:val="66"/>
                <w:sz w:val="106"/>
                <w:szCs w:val="106"/>
              </w:rPr>
              <w:t>中国电力</w:t>
            </w:r>
            <w:r w:rsidR="00FB1584" w:rsidRPr="009C512F">
              <w:rPr>
                <w:rFonts w:ascii="方正大标宋简体" w:eastAsia="方正大标宋简体" w:hAnsi="Arial Narrow" w:hint="eastAsia"/>
                <w:bCs/>
                <w:color w:val="FF0000"/>
                <w:spacing w:val="-8"/>
                <w:w w:val="66"/>
                <w:sz w:val="106"/>
                <w:szCs w:val="106"/>
              </w:rPr>
              <w:t>规划设计协会</w:t>
            </w:r>
            <w:r w:rsidR="009B43D8" w:rsidRPr="009C512F">
              <w:rPr>
                <w:rFonts w:ascii="方正大标宋简体" w:eastAsia="方正大标宋简体" w:hAnsi="Arial Narrow" w:hint="eastAsia"/>
                <w:bCs/>
                <w:color w:val="FF0000"/>
                <w:spacing w:val="-8"/>
                <w:w w:val="66"/>
                <w:sz w:val="106"/>
                <w:szCs w:val="106"/>
              </w:rPr>
              <w:t>文件</w:t>
            </w:r>
          </w:p>
          <w:p w:rsidR="00CA2170" w:rsidRPr="009C512F" w:rsidRDefault="00CA2170" w:rsidP="00503818">
            <w:pPr>
              <w:spacing w:line="1760" w:lineRule="exact"/>
              <w:jc w:val="center"/>
              <w:textAlignment w:val="center"/>
              <w:rPr>
                <w:rFonts w:ascii="方正大标宋简体" w:eastAsia="方正大标宋简体" w:hAnsi="Arial Narrow"/>
                <w:bCs/>
                <w:color w:val="FF0000"/>
                <w:spacing w:val="-8"/>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503818" w:rsidTr="009C3A0A">
        <w:trPr>
          <w:trHeight w:hRule="exact" w:val="567"/>
        </w:trPr>
        <w:tc>
          <w:tcPr>
            <w:tcW w:w="5000" w:type="pct"/>
          </w:tcPr>
          <w:p w:rsidR="00CA2170" w:rsidRPr="00FB1584" w:rsidRDefault="00BA76C8" w:rsidP="007F108C">
            <w:pPr>
              <w:ind w:rightChars="100" w:right="316"/>
              <w:jc w:val="center"/>
              <w:rPr>
                <w:rFonts w:ascii="仿宋" w:eastAsia="仿宋" w:hAnsi="仿宋"/>
              </w:rPr>
            </w:pPr>
            <w:r>
              <w:rPr>
                <w:rFonts w:ascii="仿宋" w:eastAsia="仿宋" w:hAnsi="仿宋" w:hint="eastAsia"/>
                <w:noProof/>
              </w:rPr>
              <w:t>电规协技〔2020〕19号</w:t>
            </w:r>
          </w:p>
        </w:tc>
      </w:tr>
      <w:tr w:rsidR="00CA2170" w:rsidRPr="00503818" w:rsidTr="009C3A0A">
        <w:trPr>
          <w:trHeight w:hRule="exact" w:val="510"/>
        </w:trPr>
        <w:tc>
          <w:tcPr>
            <w:tcW w:w="5000" w:type="pct"/>
          </w:tcPr>
          <w:p w:rsidR="00CA2170" w:rsidRPr="00920953" w:rsidRDefault="004F3DE6" w:rsidP="007934A7">
            <w:pPr>
              <w:ind w:rightChars="100" w:right="316"/>
              <w:jc w:val="center"/>
              <w:rPr>
                <w:rFonts w:ascii="仿宋_GB2312"/>
              </w:rPr>
            </w:pPr>
            <w:r>
              <w:rPr>
                <w:rFonts w:ascii="仿宋_GB2312" w:hint="eastAsia"/>
                <w:noProof/>
                <w:color w:val="EB410C"/>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line">
                        <wp:posOffset>19050</wp:posOffset>
                      </wp:positionV>
                      <wp:extent cx="5615940" cy="6350"/>
                      <wp:effectExtent l="0" t="0" r="0" b="0"/>
                      <wp:wrapNone/>
                      <wp:docPr id="7"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3BCE" id="DocMarkLine" o:spid="_x0000_s1026" style="position:absolute;left:0;text-align:lef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anchory="line"/>
                    </v:line>
                  </w:pict>
                </mc:Fallback>
              </mc:AlternateContent>
            </w:r>
          </w:p>
        </w:tc>
      </w:tr>
    </w:tbl>
    <w:p w:rsidR="006B0BD1" w:rsidRDefault="006B0BD1" w:rsidP="004B0EEC">
      <w:pPr>
        <w:spacing w:line="590" w:lineRule="exact"/>
        <w:ind w:right="23"/>
        <w:jc w:val="center"/>
        <w:rPr>
          <w:rFonts w:ascii="方正大标宋简体" w:eastAsia="方正大标宋简体" w:hAnsi="黑体" w:cs="宋体"/>
          <w:kern w:val="0"/>
          <w:sz w:val="44"/>
          <w:szCs w:val="44"/>
        </w:rPr>
      </w:pPr>
    </w:p>
    <w:p w:rsidR="00CA2170" w:rsidRPr="009C512F" w:rsidRDefault="00BA76C8" w:rsidP="004B0EEC">
      <w:pPr>
        <w:spacing w:line="590" w:lineRule="exact"/>
        <w:ind w:right="23"/>
        <w:jc w:val="center"/>
        <w:rPr>
          <w:rFonts w:ascii="方正大标宋简体" w:eastAsia="方正大标宋简体" w:hAnsi="黑体" w:cs="宋体"/>
          <w:kern w:val="0"/>
          <w:sz w:val="44"/>
          <w:szCs w:val="44"/>
        </w:rPr>
      </w:pPr>
      <w:bookmarkStart w:id="0" w:name="_GoBack"/>
      <w:bookmarkEnd w:id="0"/>
      <w:r w:rsidRPr="009C512F">
        <w:rPr>
          <w:rFonts w:ascii="方正大标宋简体" w:eastAsia="方正大标宋简体" w:hAnsi="黑体" w:cs="宋体" w:hint="eastAsia"/>
          <w:kern w:val="0"/>
          <w:sz w:val="44"/>
          <w:szCs w:val="44"/>
        </w:rPr>
        <w:t>关于公布2019年电力工程科学技术进步奖评选结果的通知</w:t>
      </w:r>
    </w:p>
    <w:p w:rsidR="00CA2170" w:rsidRDefault="00CA2170" w:rsidP="003107A2">
      <w:pPr>
        <w:spacing w:line="579" w:lineRule="exact"/>
        <w:ind w:right="23" w:firstLineChars="200" w:firstLine="608"/>
        <w:rPr>
          <w:rFonts w:ascii="方正仿宋_GBK" w:eastAsia="方正仿宋_GBK"/>
          <w:spacing w:val="-6"/>
        </w:rPr>
      </w:pPr>
    </w:p>
    <w:p w:rsidR="00BA76C8" w:rsidRPr="002B0A85" w:rsidRDefault="00BA76C8" w:rsidP="00BA76C8">
      <w:pPr>
        <w:spacing w:line="560" w:lineRule="exact"/>
        <w:rPr>
          <w:rFonts w:ascii="仿宋_GB2312" w:hAnsi="仿宋" w:cs="AdobeHeitiStd-Regular"/>
          <w:szCs w:val="32"/>
        </w:rPr>
      </w:pPr>
      <w:r w:rsidRPr="009C512F">
        <w:rPr>
          <w:rFonts w:ascii="仿宋" w:eastAsia="仿宋" w:hAnsi="仿宋" w:cs="宋体" w:hint="eastAsia"/>
          <w:b/>
          <w:kern w:val="0"/>
          <w:szCs w:val="32"/>
        </w:rPr>
        <w:t>各相关单位</w:t>
      </w:r>
      <w:r w:rsidR="00CA2170" w:rsidRPr="009C512F">
        <w:rPr>
          <w:rFonts w:ascii="仿宋" w:eastAsia="仿宋" w:hAnsi="仿宋" w:cs="宋体" w:hint="eastAsia"/>
          <w:b/>
          <w:kern w:val="0"/>
          <w:szCs w:val="32"/>
        </w:rPr>
        <w:t>：</w:t>
      </w:r>
      <w:bookmarkStart w:id="1" w:name="Body"/>
      <w:bookmarkStart w:id="2" w:name="_Toc27054981"/>
      <w:bookmarkEnd w:id="1"/>
      <w:r w:rsidRPr="002B0A85">
        <w:rPr>
          <w:rFonts w:ascii="仿宋_GB2312" w:hAnsi="仿宋" w:cs="AdobeHeitiStd-Regular"/>
          <w:szCs w:val="32"/>
        </w:rPr>
        <w:t xml:space="preserve"> </w:t>
      </w:r>
    </w:p>
    <w:p w:rsidR="00BA76C8" w:rsidRPr="009C512F" w:rsidRDefault="00BA76C8" w:rsidP="009C512F">
      <w:pPr>
        <w:pStyle w:val="ab"/>
        <w:snapToGrid w:val="0"/>
        <w:spacing w:before="0" w:beforeAutospacing="0" w:after="0" w:afterAutospacing="0" w:line="540" w:lineRule="exact"/>
        <w:ind w:firstLineChars="200" w:firstLine="632"/>
        <w:rPr>
          <w:rFonts w:ascii="仿宋" w:eastAsia="仿宋" w:hAnsi="仿宋" w:cs="AdobeHeitiStd-Regular"/>
          <w:sz w:val="32"/>
          <w:szCs w:val="32"/>
        </w:rPr>
      </w:pPr>
      <w:r w:rsidRPr="009C512F">
        <w:rPr>
          <w:rFonts w:ascii="仿宋" w:eastAsia="仿宋" w:hAnsi="仿宋" w:cs="AdobeHeitiStd-Regular" w:hint="eastAsia"/>
          <w:sz w:val="32"/>
          <w:szCs w:val="32"/>
        </w:rPr>
        <w:t>根据《电力工程科学技术进步奖评选办法》（201</w:t>
      </w:r>
      <w:r w:rsidRPr="009C512F">
        <w:rPr>
          <w:rFonts w:ascii="仿宋" w:eastAsia="仿宋" w:hAnsi="仿宋" w:cs="AdobeHeitiStd-Regular"/>
          <w:sz w:val="32"/>
          <w:szCs w:val="32"/>
        </w:rPr>
        <w:t>9</w:t>
      </w:r>
      <w:r w:rsidRPr="009C512F">
        <w:rPr>
          <w:rFonts w:ascii="仿宋" w:eastAsia="仿宋" w:hAnsi="仿宋" w:cs="AdobeHeitiStd-Regular" w:hint="eastAsia"/>
          <w:sz w:val="32"/>
          <w:szCs w:val="32"/>
        </w:rPr>
        <w:t>）（电</w:t>
      </w:r>
      <w:proofErr w:type="gramStart"/>
      <w:r w:rsidRPr="009C512F">
        <w:rPr>
          <w:rFonts w:ascii="仿宋" w:eastAsia="仿宋" w:hAnsi="仿宋" w:cs="AdobeHeitiStd-Regular" w:hint="eastAsia"/>
          <w:sz w:val="32"/>
          <w:szCs w:val="32"/>
        </w:rPr>
        <w:t>规协技</w:t>
      </w:r>
      <w:proofErr w:type="gramEnd"/>
      <w:r w:rsidRPr="009C512F">
        <w:rPr>
          <w:rFonts w:ascii="仿宋" w:eastAsia="仿宋" w:hAnsi="仿宋" w:cs="AdobeHeitiStd-Regular" w:hint="eastAsia"/>
          <w:sz w:val="32"/>
          <w:szCs w:val="32"/>
        </w:rPr>
        <w:t>〔201</w:t>
      </w:r>
      <w:r w:rsidRPr="009C512F">
        <w:rPr>
          <w:rFonts w:ascii="仿宋" w:eastAsia="仿宋" w:hAnsi="仿宋" w:cs="AdobeHeitiStd-Regular"/>
          <w:sz w:val="32"/>
          <w:szCs w:val="32"/>
        </w:rPr>
        <w:t>9</w:t>
      </w:r>
      <w:r w:rsidRPr="009C512F">
        <w:rPr>
          <w:rFonts w:ascii="仿宋" w:eastAsia="仿宋" w:hAnsi="仿宋" w:cs="AdobeHeitiStd-Regular" w:hint="eastAsia"/>
          <w:sz w:val="32"/>
          <w:szCs w:val="32"/>
        </w:rPr>
        <w:t>〕2</w:t>
      </w:r>
      <w:r w:rsidRPr="009C512F">
        <w:rPr>
          <w:rFonts w:ascii="仿宋" w:eastAsia="仿宋" w:hAnsi="仿宋" w:cs="AdobeHeitiStd-Regular"/>
          <w:sz w:val="32"/>
          <w:szCs w:val="32"/>
        </w:rPr>
        <w:t>1</w:t>
      </w:r>
      <w:r w:rsidRPr="009C512F">
        <w:rPr>
          <w:rFonts w:ascii="仿宋" w:eastAsia="仿宋" w:hAnsi="仿宋" w:cs="AdobeHeitiStd-Regular" w:hint="eastAsia"/>
          <w:sz w:val="32"/>
          <w:szCs w:val="32"/>
        </w:rPr>
        <w:t>号文）的规定，我会组织完成了201</w:t>
      </w:r>
      <w:r w:rsidRPr="009C512F">
        <w:rPr>
          <w:rFonts w:ascii="仿宋" w:eastAsia="仿宋" w:hAnsi="仿宋" w:cs="AdobeHeitiStd-Regular"/>
          <w:sz w:val="32"/>
          <w:szCs w:val="32"/>
        </w:rPr>
        <w:t>9</w:t>
      </w:r>
      <w:r w:rsidRPr="009C512F">
        <w:rPr>
          <w:rFonts w:ascii="仿宋" w:eastAsia="仿宋" w:hAnsi="仿宋" w:cs="AdobeHeitiStd-Regular" w:hint="eastAsia"/>
          <w:sz w:val="32"/>
          <w:szCs w:val="32"/>
        </w:rPr>
        <w:t>年电力工程科学技术进步奖的评选，并将评选结果（见附件1）在中国电力规划设计协会网站上（www.ceppea.org.cn）进行了公示。</w:t>
      </w:r>
    </w:p>
    <w:p w:rsidR="00BA76C8" w:rsidRPr="009C512F" w:rsidRDefault="00BA76C8" w:rsidP="009C512F">
      <w:pPr>
        <w:pStyle w:val="ab"/>
        <w:snapToGrid w:val="0"/>
        <w:spacing w:before="0" w:beforeAutospacing="0" w:after="0" w:afterAutospacing="0" w:line="540" w:lineRule="exact"/>
        <w:ind w:firstLineChars="200" w:firstLine="632"/>
        <w:rPr>
          <w:rFonts w:ascii="仿宋" w:eastAsia="仿宋" w:hAnsi="仿宋" w:cs="AdobeHeitiStd-Regular"/>
          <w:sz w:val="32"/>
          <w:szCs w:val="32"/>
        </w:rPr>
      </w:pPr>
      <w:r w:rsidRPr="009C512F">
        <w:rPr>
          <w:rFonts w:ascii="Calibri" w:eastAsia="仿宋" w:hAnsi="Calibri" w:cs="Calibri"/>
          <w:sz w:val="32"/>
          <w:szCs w:val="32"/>
        </w:rPr>
        <w:t> </w:t>
      </w:r>
      <w:r w:rsidRPr="009C512F">
        <w:rPr>
          <w:rFonts w:ascii="仿宋" w:eastAsia="仿宋" w:hAnsi="仿宋" w:cs="AdobeHeitiStd-Regular" w:hint="eastAsia"/>
          <w:sz w:val="32"/>
          <w:szCs w:val="32"/>
        </w:rPr>
        <w:t>现将评选结果以及</w:t>
      </w:r>
      <w:proofErr w:type="gramStart"/>
      <w:r w:rsidRPr="009C512F">
        <w:rPr>
          <w:rFonts w:ascii="仿宋" w:eastAsia="仿宋" w:hAnsi="仿宋" w:cs="AdobeHeitiStd-Regular" w:hint="eastAsia"/>
          <w:sz w:val="32"/>
          <w:szCs w:val="32"/>
        </w:rPr>
        <w:t>缓评项目</w:t>
      </w:r>
      <w:proofErr w:type="gramEnd"/>
      <w:r w:rsidRPr="009C512F">
        <w:rPr>
          <w:rFonts w:ascii="仿宋" w:eastAsia="仿宋" w:hAnsi="仿宋" w:cs="AdobeHeitiStd-Regular" w:hint="eastAsia"/>
          <w:sz w:val="32"/>
          <w:szCs w:val="32"/>
        </w:rPr>
        <w:t>清单予以公布。</w:t>
      </w:r>
    </w:p>
    <w:p w:rsidR="00BA76C8" w:rsidRPr="009C512F" w:rsidRDefault="00BA76C8" w:rsidP="009C512F">
      <w:pPr>
        <w:pStyle w:val="ab"/>
        <w:snapToGrid w:val="0"/>
        <w:spacing w:before="0" w:beforeAutospacing="0" w:after="0" w:afterAutospacing="0" w:line="540" w:lineRule="exact"/>
        <w:ind w:firstLineChars="200" w:firstLine="632"/>
        <w:rPr>
          <w:rFonts w:ascii="仿宋" w:eastAsia="仿宋" w:hAnsi="仿宋" w:cs="AdobeHeitiStd-Regular"/>
          <w:sz w:val="32"/>
          <w:szCs w:val="32"/>
        </w:rPr>
      </w:pPr>
      <w:r w:rsidRPr="009C512F">
        <w:rPr>
          <w:rFonts w:ascii="Calibri" w:eastAsia="仿宋" w:hAnsi="Calibri" w:cs="Calibri"/>
          <w:sz w:val="32"/>
          <w:szCs w:val="32"/>
        </w:rPr>
        <w:t> </w:t>
      </w:r>
      <w:r w:rsidRPr="009C512F">
        <w:rPr>
          <w:rFonts w:ascii="仿宋" w:eastAsia="仿宋" w:hAnsi="仿宋" w:cs="AdobeHeitiStd-Regular" w:hint="eastAsia"/>
          <w:sz w:val="32"/>
          <w:szCs w:val="32"/>
        </w:rPr>
        <w:t>希望各电力勘测设计单位和广大勘测设计人员在今后的工作中积极开拓，勇于创新，以科技进步带动行业发展，提升企业的市场竞争力和创造力。</w:t>
      </w:r>
    </w:p>
    <w:p w:rsidR="00BA76C8" w:rsidRPr="009C512F" w:rsidRDefault="00BA76C8" w:rsidP="009C512F">
      <w:pPr>
        <w:pStyle w:val="ab"/>
        <w:snapToGrid w:val="0"/>
        <w:spacing w:before="0" w:beforeAutospacing="0" w:after="0" w:afterAutospacing="0" w:line="540" w:lineRule="exact"/>
        <w:rPr>
          <w:rFonts w:ascii="仿宋" w:eastAsia="仿宋" w:hAnsi="仿宋" w:cs="AdobeHeitiStd-Regular"/>
          <w:sz w:val="32"/>
          <w:szCs w:val="32"/>
        </w:rPr>
      </w:pPr>
    </w:p>
    <w:p w:rsidR="00BA76C8" w:rsidRPr="009C512F" w:rsidRDefault="00BA76C8" w:rsidP="009C512F">
      <w:pPr>
        <w:pStyle w:val="ab"/>
        <w:snapToGrid w:val="0"/>
        <w:spacing w:before="0" w:beforeAutospacing="0" w:after="0" w:afterAutospacing="0" w:line="540" w:lineRule="exact"/>
        <w:rPr>
          <w:rFonts w:ascii="仿宋" w:eastAsia="仿宋" w:hAnsi="仿宋" w:cs="AdobeHeitiStd-Regular"/>
          <w:sz w:val="32"/>
          <w:szCs w:val="32"/>
        </w:rPr>
      </w:pPr>
      <w:r w:rsidRPr="009C512F">
        <w:rPr>
          <w:rFonts w:ascii="仿宋" w:eastAsia="仿宋" w:hAnsi="仿宋" w:cs="AdobeHeitiStd-Regular" w:hint="eastAsia"/>
          <w:sz w:val="32"/>
          <w:szCs w:val="32"/>
        </w:rPr>
        <w:t>附件：</w:t>
      </w:r>
    </w:p>
    <w:p w:rsidR="00BA76C8" w:rsidRPr="009C512F" w:rsidRDefault="00BA76C8" w:rsidP="009C512F">
      <w:pPr>
        <w:pStyle w:val="ab"/>
        <w:snapToGrid w:val="0"/>
        <w:spacing w:before="0" w:beforeAutospacing="0" w:after="0" w:afterAutospacing="0" w:line="540" w:lineRule="exact"/>
        <w:ind w:firstLineChars="200" w:firstLine="632"/>
        <w:rPr>
          <w:rFonts w:ascii="仿宋" w:eastAsia="仿宋" w:hAnsi="仿宋" w:cs="AdobeHeitiStd-Regular"/>
          <w:sz w:val="32"/>
          <w:szCs w:val="32"/>
        </w:rPr>
      </w:pPr>
      <w:r w:rsidRPr="009C512F">
        <w:rPr>
          <w:rFonts w:ascii="仿宋" w:eastAsia="仿宋" w:hAnsi="仿宋" w:cs="AdobeHeitiStd-Regular" w:hint="eastAsia"/>
          <w:sz w:val="32"/>
          <w:szCs w:val="32"/>
        </w:rPr>
        <w:t>1. 201</w:t>
      </w:r>
      <w:r w:rsidRPr="009C512F">
        <w:rPr>
          <w:rFonts w:ascii="仿宋" w:eastAsia="仿宋" w:hAnsi="仿宋" w:cs="AdobeHeitiStd-Regular"/>
          <w:sz w:val="32"/>
          <w:szCs w:val="32"/>
        </w:rPr>
        <w:t>9</w:t>
      </w:r>
      <w:r w:rsidRPr="009C512F">
        <w:rPr>
          <w:rFonts w:ascii="仿宋" w:eastAsia="仿宋" w:hAnsi="仿宋" w:cs="AdobeHeitiStd-Regular" w:hint="eastAsia"/>
          <w:sz w:val="32"/>
          <w:szCs w:val="32"/>
        </w:rPr>
        <w:t>年电力工程科学技术进步奖评选结果</w:t>
      </w:r>
    </w:p>
    <w:p w:rsidR="00BA76C8" w:rsidRPr="009C512F" w:rsidRDefault="00BA76C8" w:rsidP="009C512F">
      <w:pPr>
        <w:pStyle w:val="ab"/>
        <w:snapToGrid w:val="0"/>
        <w:spacing w:before="0" w:beforeAutospacing="0" w:after="0" w:afterAutospacing="0" w:line="540" w:lineRule="exact"/>
        <w:ind w:firstLineChars="200" w:firstLine="632"/>
        <w:rPr>
          <w:rFonts w:ascii="仿宋" w:eastAsia="仿宋" w:hAnsi="仿宋" w:cs="AdobeHeitiStd-Regular"/>
          <w:sz w:val="32"/>
          <w:szCs w:val="32"/>
        </w:rPr>
      </w:pPr>
      <w:r w:rsidRPr="009C512F">
        <w:rPr>
          <w:rFonts w:ascii="仿宋" w:eastAsia="仿宋" w:hAnsi="仿宋" w:cs="AdobeHeitiStd-Regular" w:hint="eastAsia"/>
          <w:sz w:val="32"/>
          <w:szCs w:val="32"/>
        </w:rPr>
        <w:lastRenderedPageBreak/>
        <w:t>2. 201</w:t>
      </w:r>
      <w:r w:rsidRPr="009C512F">
        <w:rPr>
          <w:rFonts w:ascii="仿宋" w:eastAsia="仿宋" w:hAnsi="仿宋" w:cs="AdobeHeitiStd-Regular"/>
          <w:sz w:val="32"/>
          <w:szCs w:val="32"/>
        </w:rPr>
        <w:t>9</w:t>
      </w:r>
      <w:r w:rsidRPr="009C512F">
        <w:rPr>
          <w:rFonts w:ascii="仿宋" w:eastAsia="仿宋" w:hAnsi="仿宋" w:cs="AdobeHeitiStd-Regular" w:hint="eastAsia"/>
          <w:sz w:val="32"/>
          <w:szCs w:val="32"/>
        </w:rPr>
        <w:t>年电力工程科学技术进步</w:t>
      </w:r>
      <w:proofErr w:type="gramStart"/>
      <w:r w:rsidRPr="009C512F">
        <w:rPr>
          <w:rFonts w:ascii="仿宋" w:eastAsia="仿宋" w:hAnsi="仿宋" w:cs="AdobeHeitiStd-Regular" w:hint="eastAsia"/>
          <w:sz w:val="32"/>
          <w:szCs w:val="32"/>
        </w:rPr>
        <w:t>奖缓评项目</w:t>
      </w:r>
      <w:proofErr w:type="gramEnd"/>
      <w:r w:rsidRPr="009C512F">
        <w:rPr>
          <w:rFonts w:ascii="仿宋" w:eastAsia="仿宋" w:hAnsi="仿宋" w:cs="AdobeHeitiStd-Regular" w:hint="eastAsia"/>
          <w:sz w:val="32"/>
          <w:szCs w:val="32"/>
        </w:rPr>
        <w:t>清单</w:t>
      </w:r>
    </w:p>
    <w:p w:rsidR="00BA76C8" w:rsidRDefault="00BA76C8" w:rsidP="009C512F">
      <w:pPr>
        <w:pStyle w:val="ab"/>
        <w:snapToGrid w:val="0"/>
        <w:spacing w:before="0" w:beforeAutospacing="0" w:after="0" w:afterAutospacing="0" w:line="540" w:lineRule="exact"/>
        <w:rPr>
          <w:rFonts w:ascii="仿宋_GB2312" w:eastAsia="仿宋_GB2312" w:hAnsi="仿宋" w:cs="AdobeHeitiStd-Regular"/>
          <w:sz w:val="32"/>
          <w:szCs w:val="32"/>
        </w:rPr>
      </w:pPr>
    </w:p>
    <w:p w:rsidR="00BA76C8" w:rsidRPr="00FB1584" w:rsidRDefault="00BA76C8" w:rsidP="00BA76C8">
      <w:pPr>
        <w:spacing w:line="560" w:lineRule="exact"/>
        <w:ind w:firstLineChars="1200" w:firstLine="3790"/>
        <w:rPr>
          <w:rFonts w:ascii="仿宋" w:eastAsia="仿宋" w:hAnsi="仿宋"/>
        </w:rPr>
      </w:pPr>
      <w:r>
        <w:rPr>
          <w:rFonts w:ascii="仿宋" w:eastAsia="仿宋" w:hAnsi="仿宋" w:hint="eastAsia"/>
        </w:rPr>
        <w:t>中国</w:t>
      </w:r>
      <w:r w:rsidRPr="00FB1584">
        <w:rPr>
          <w:rFonts w:ascii="仿宋" w:eastAsia="仿宋" w:hAnsi="仿宋" w:hint="eastAsia"/>
        </w:rPr>
        <w:t>电</w:t>
      </w:r>
      <w:r>
        <w:rPr>
          <w:rFonts w:ascii="仿宋" w:eastAsia="仿宋" w:hAnsi="仿宋" w:hint="eastAsia"/>
        </w:rPr>
        <w:t>力规划设计协会</w:t>
      </w:r>
    </w:p>
    <w:p w:rsidR="00BA76C8" w:rsidRDefault="00BA76C8" w:rsidP="00BA76C8">
      <w:pPr>
        <w:spacing w:line="560" w:lineRule="exact"/>
        <w:ind w:firstLineChars="1300" w:firstLine="4106"/>
        <w:rPr>
          <w:rFonts w:ascii="仿宋" w:eastAsia="仿宋" w:hAnsi="仿宋"/>
        </w:rPr>
      </w:pPr>
      <w:r>
        <w:rPr>
          <w:rFonts w:ascii="仿宋" w:eastAsia="仿宋" w:hAnsi="仿宋" w:hint="eastAsia"/>
          <w:noProof/>
        </w:rPr>
        <w:t>2020年2月10日</w:t>
      </w:r>
      <w:r w:rsidRPr="00FB1584">
        <w:rPr>
          <w:rFonts w:ascii="仿宋" w:eastAsia="仿宋" w:hAnsi="仿宋" w:hint="eastAsia"/>
        </w:rPr>
        <w:t xml:space="preserve">    </w:t>
      </w:r>
      <w:r w:rsidRPr="00FB1584">
        <w:rPr>
          <w:rFonts w:ascii="仿宋" w:eastAsia="仿宋" w:hAnsi="仿宋" w:hint="eastAsia"/>
          <w:spacing w:val="-6"/>
        </w:rPr>
        <w:t xml:space="preserve">  </w:t>
      </w:r>
    </w:p>
    <w:p w:rsidR="00BA76C8" w:rsidRDefault="00BA76C8" w:rsidP="009C512F">
      <w:pPr>
        <w:spacing w:afterLines="50" w:after="288"/>
        <w:ind w:left="2483" w:hangingChars="900" w:hanging="2483"/>
        <w:jc w:val="left"/>
        <w:outlineLvl w:val="0"/>
        <w:rPr>
          <w:rFonts w:ascii="黑体" w:eastAsia="黑体" w:hAnsi="华文中宋"/>
          <w:snapToGrid w:val="0"/>
          <w:sz w:val="28"/>
          <w:szCs w:val="36"/>
        </w:rPr>
      </w:pPr>
    </w:p>
    <w:p w:rsidR="00BA76C8" w:rsidRDefault="00BA76C8" w:rsidP="009C512F">
      <w:pPr>
        <w:spacing w:afterLines="50" w:after="288"/>
        <w:ind w:left="2483" w:hangingChars="900" w:hanging="2483"/>
        <w:jc w:val="left"/>
        <w:outlineLvl w:val="0"/>
        <w:rPr>
          <w:rFonts w:ascii="黑体" w:eastAsia="黑体" w:hAnsi="华文中宋"/>
          <w:snapToGrid w:val="0"/>
          <w:sz w:val="28"/>
          <w:szCs w:val="36"/>
        </w:rPr>
      </w:pPr>
    </w:p>
    <w:p w:rsidR="00BA76C8" w:rsidRDefault="00BA76C8" w:rsidP="009C512F">
      <w:pPr>
        <w:spacing w:afterLines="50" w:after="288"/>
        <w:ind w:left="2483" w:hangingChars="900" w:hanging="2483"/>
        <w:jc w:val="left"/>
        <w:outlineLvl w:val="0"/>
        <w:rPr>
          <w:rFonts w:ascii="黑体" w:eastAsia="黑体" w:hAnsi="华文中宋"/>
          <w:snapToGrid w:val="0"/>
          <w:sz w:val="28"/>
          <w:szCs w:val="36"/>
        </w:rPr>
      </w:pPr>
    </w:p>
    <w:p w:rsidR="00BA76C8" w:rsidRDefault="00BA76C8" w:rsidP="009C512F">
      <w:pPr>
        <w:spacing w:afterLines="50" w:after="288"/>
        <w:ind w:left="2483" w:hangingChars="900" w:hanging="2483"/>
        <w:jc w:val="left"/>
        <w:outlineLvl w:val="0"/>
        <w:rPr>
          <w:rFonts w:ascii="黑体" w:eastAsia="黑体" w:hAnsi="华文中宋"/>
          <w:snapToGrid w:val="0"/>
          <w:sz w:val="28"/>
          <w:szCs w:val="36"/>
        </w:rPr>
        <w:sectPr w:rsidR="00BA76C8" w:rsidSect="009C512F">
          <w:footerReference w:type="even" r:id="rId8"/>
          <w:footerReference w:type="default" r:id="rId9"/>
          <w:pgSz w:w="11906" w:h="16838" w:code="9"/>
          <w:pgMar w:top="2098" w:right="1474" w:bottom="1985" w:left="1588" w:header="851" w:footer="1208" w:gutter="0"/>
          <w:cols w:space="425"/>
          <w:docGrid w:type="linesAndChars" w:linePitch="577" w:charSpace="-849"/>
        </w:sectPr>
      </w:pPr>
    </w:p>
    <w:p w:rsidR="00BA76C8" w:rsidRPr="009C512F" w:rsidRDefault="00BA76C8" w:rsidP="009C512F">
      <w:pPr>
        <w:spacing w:afterLines="50" w:after="288"/>
        <w:ind w:left="2880" w:hangingChars="900" w:hanging="2880"/>
        <w:jc w:val="left"/>
        <w:outlineLvl w:val="0"/>
        <w:rPr>
          <w:rFonts w:ascii="黑体" w:eastAsia="黑体" w:hAnsi="华文中宋"/>
          <w:snapToGrid w:val="0"/>
          <w:szCs w:val="32"/>
        </w:rPr>
      </w:pPr>
      <w:r w:rsidRPr="009C512F">
        <w:rPr>
          <w:rFonts w:ascii="黑体" w:eastAsia="黑体" w:hAnsi="华文中宋" w:hint="eastAsia"/>
          <w:snapToGrid w:val="0"/>
          <w:szCs w:val="32"/>
        </w:rPr>
        <w:lastRenderedPageBreak/>
        <w:t>附件1：</w:t>
      </w:r>
      <w:bookmarkEnd w:id="2"/>
    </w:p>
    <w:p w:rsidR="00BA76C8" w:rsidRPr="009C512F" w:rsidRDefault="00BA76C8" w:rsidP="009C512F">
      <w:pPr>
        <w:spacing w:afterLines="50" w:after="288"/>
        <w:ind w:left="3253" w:hangingChars="900" w:hanging="3253"/>
        <w:jc w:val="center"/>
        <w:outlineLvl w:val="0"/>
        <w:rPr>
          <w:rFonts w:ascii="仿宋" w:eastAsia="仿宋" w:hAnsi="仿宋"/>
          <w:b/>
          <w:snapToGrid w:val="0"/>
          <w:sz w:val="36"/>
          <w:szCs w:val="36"/>
        </w:rPr>
      </w:pPr>
      <w:bookmarkStart w:id="3" w:name="_Toc27054982"/>
      <w:r w:rsidRPr="009C512F">
        <w:rPr>
          <w:rFonts w:ascii="仿宋" w:eastAsia="仿宋" w:hAnsi="仿宋" w:hint="eastAsia"/>
          <w:b/>
          <w:snapToGrid w:val="0"/>
          <w:sz w:val="36"/>
          <w:szCs w:val="36"/>
        </w:rPr>
        <w:t>201</w:t>
      </w:r>
      <w:r w:rsidRPr="009C512F">
        <w:rPr>
          <w:rFonts w:ascii="仿宋" w:eastAsia="仿宋" w:hAnsi="仿宋"/>
          <w:b/>
          <w:snapToGrid w:val="0"/>
          <w:sz w:val="36"/>
          <w:szCs w:val="36"/>
        </w:rPr>
        <w:t>9</w:t>
      </w:r>
      <w:r w:rsidRPr="009C512F">
        <w:rPr>
          <w:rFonts w:ascii="仿宋" w:eastAsia="仿宋" w:hAnsi="仿宋" w:hint="eastAsia"/>
          <w:b/>
          <w:snapToGrid w:val="0"/>
          <w:sz w:val="36"/>
          <w:szCs w:val="36"/>
        </w:rPr>
        <w:t>年电力工程科学技术进步奖</w:t>
      </w:r>
      <w:bookmarkEnd w:id="3"/>
      <w:r w:rsidRPr="009C512F">
        <w:rPr>
          <w:rFonts w:ascii="仿宋" w:eastAsia="仿宋" w:hAnsi="仿宋" w:hint="eastAsia"/>
          <w:b/>
          <w:snapToGrid w:val="0"/>
          <w:sz w:val="36"/>
          <w:szCs w:val="36"/>
        </w:rPr>
        <w:t>评选结果</w:t>
      </w:r>
    </w:p>
    <w:p w:rsidR="00BA76C8" w:rsidRPr="009C512F" w:rsidRDefault="00BA76C8" w:rsidP="009C512F">
      <w:pPr>
        <w:widowControl/>
        <w:snapToGrid w:val="0"/>
        <w:spacing w:beforeLines="50" w:before="288" w:afterLines="50" w:after="288"/>
        <w:jc w:val="center"/>
        <w:rPr>
          <w:rFonts w:ascii="仿宋" w:eastAsia="仿宋" w:hAnsi="仿宋"/>
          <w:b/>
          <w:snapToGrid w:val="0"/>
          <w:sz w:val="28"/>
          <w:szCs w:val="28"/>
        </w:rPr>
      </w:pPr>
      <w:r w:rsidRPr="009C512F">
        <w:rPr>
          <w:rFonts w:ascii="仿宋" w:eastAsia="仿宋" w:hAnsi="仿宋" w:hint="eastAsia"/>
          <w:b/>
          <w:snapToGrid w:val="0"/>
          <w:sz w:val="28"/>
          <w:szCs w:val="28"/>
        </w:rPr>
        <w:t>一等奖（排名不分先后）</w:t>
      </w:r>
    </w:p>
    <w:tbl>
      <w:tblPr>
        <w:tblW w:w="144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7"/>
        <w:gridCol w:w="4316"/>
        <w:gridCol w:w="4536"/>
        <w:gridCol w:w="4774"/>
      </w:tblGrid>
      <w:tr w:rsidR="00BA76C8" w:rsidRPr="008E0807" w:rsidTr="009C512F">
        <w:trPr>
          <w:cantSplit/>
          <w:trHeight w:val="454"/>
          <w:tblHeader/>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16"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完成单位</w:t>
            </w:r>
          </w:p>
        </w:tc>
        <w:tc>
          <w:tcPr>
            <w:tcW w:w="4774" w:type="dxa"/>
            <w:vAlign w:val="center"/>
          </w:tcPr>
          <w:p w:rsidR="00BA76C8" w:rsidRPr="008E0807" w:rsidRDefault="00BA76C8" w:rsidP="009C512F">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国产化高位收水冷却塔研发与应用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常州金坛塑料厂</w:t>
            </w:r>
          </w:p>
        </w:tc>
        <w:tc>
          <w:tcPr>
            <w:tcW w:w="4774" w:type="dxa"/>
            <w:vAlign w:val="center"/>
          </w:tcPr>
          <w:p w:rsidR="00BA76C8" w:rsidRPr="006B6750" w:rsidRDefault="00BA76C8" w:rsidP="009C512F">
            <w:pPr>
              <w:widowControl/>
              <w:jc w:val="left"/>
              <w:rPr>
                <w:rFonts w:asciiTheme="minorEastAsia" w:eastAsiaTheme="minorEastAsia" w:hAnsiTheme="minorEastAsia" w:cs="Arial"/>
                <w:kern w:val="0"/>
                <w:sz w:val="24"/>
              </w:rPr>
            </w:pPr>
            <w:proofErr w:type="gramStart"/>
            <w:r w:rsidRPr="006B6750">
              <w:rPr>
                <w:rFonts w:asciiTheme="minorEastAsia" w:eastAsiaTheme="minorEastAsia" w:hAnsiTheme="minorEastAsia" w:cs="Arial"/>
                <w:kern w:val="0"/>
                <w:sz w:val="24"/>
              </w:rPr>
              <w:t>吴浪洲</w:t>
            </w:r>
            <w:proofErr w:type="gramEnd"/>
            <w:r w:rsidRPr="006B6750">
              <w:rPr>
                <w:rFonts w:asciiTheme="minorEastAsia" w:eastAsiaTheme="minorEastAsia" w:hAnsiTheme="minorEastAsia" w:cs="Arial"/>
                <w:kern w:val="0"/>
                <w:sz w:val="24"/>
              </w:rPr>
              <w:t>,姜晓荣,曾华,彭德刚,马爱萍,李罗中,张雄,袁多亮,杨卓颖,唐勇,俞斌,</w:t>
            </w:r>
            <w:proofErr w:type="gramStart"/>
            <w:r w:rsidRPr="006B6750">
              <w:rPr>
                <w:rFonts w:asciiTheme="minorEastAsia" w:eastAsiaTheme="minorEastAsia" w:hAnsiTheme="minorEastAsia" w:cs="Arial"/>
                <w:kern w:val="0"/>
                <w:sz w:val="24"/>
              </w:rPr>
              <w:t>廖</w:t>
            </w:r>
            <w:proofErr w:type="gramEnd"/>
            <w:r w:rsidRPr="006B6750">
              <w:rPr>
                <w:rFonts w:asciiTheme="minorEastAsia" w:eastAsiaTheme="minorEastAsia" w:hAnsiTheme="minorEastAsia" w:cs="Arial"/>
                <w:kern w:val="0"/>
                <w:sz w:val="24"/>
              </w:rPr>
              <w:t>内平,刘建伟,赵斌,钱枢捷</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电厂余热供热综合利用技术研究与应用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山西省电力勘测设计院有限公司</w:t>
            </w:r>
          </w:p>
        </w:tc>
        <w:tc>
          <w:tcPr>
            <w:tcW w:w="4774" w:type="dxa"/>
            <w:vAlign w:val="center"/>
          </w:tcPr>
          <w:p w:rsidR="00BA76C8" w:rsidRPr="006B6750" w:rsidRDefault="00BA76C8" w:rsidP="009C512F">
            <w:pPr>
              <w:widowControl/>
              <w:jc w:val="left"/>
              <w:rPr>
                <w:rFonts w:asciiTheme="minorEastAsia" w:eastAsiaTheme="minorEastAsia" w:hAnsiTheme="minorEastAsia" w:cs="Arial"/>
                <w:kern w:val="0"/>
                <w:sz w:val="24"/>
              </w:rPr>
            </w:pPr>
            <w:r w:rsidRPr="006B6750">
              <w:rPr>
                <w:rFonts w:asciiTheme="minorEastAsia" w:eastAsiaTheme="minorEastAsia" w:hAnsiTheme="minorEastAsia" w:cs="Arial"/>
                <w:kern w:val="0"/>
                <w:sz w:val="24"/>
              </w:rPr>
              <w:t>马晓峰,赵耀华,刘冲,王海亮,黄运波,闫斌,卜江东,刘闯,范勇,李芸,郝相俊,王琼,倪玖欣,李日鑫,张兴隆</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3</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核电站常规岛性能计算与分析研究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w:t>
            </w:r>
            <w:proofErr w:type="gramStart"/>
            <w:r w:rsidRPr="008E0807">
              <w:rPr>
                <w:rFonts w:asciiTheme="minorEastAsia" w:eastAsiaTheme="minorEastAsia" w:hAnsiTheme="minorEastAsia" w:cs="Arial" w:hint="eastAsia"/>
                <w:kern w:val="0"/>
                <w:sz w:val="24"/>
              </w:rPr>
              <w:t>力规划</w:t>
            </w:r>
            <w:proofErr w:type="gramEnd"/>
            <w:r w:rsidRPr="008E0807">
              <w:rPr>
                <w:rFonts w:asciiTheme="minorEastAsia" w:eastAsiaTheme="minorEastAsia" w:hAnsiTheme="minorEastAsia" w:cs="Arial" w:hint="eastAsia"/>
                <w:kern w:val="0"/>
                <w:sz w:val="24"/>
              </w:rPr>
              <w:t>设计研究院有限公司</w:t>
            </w:r>
          </w:p>
        </w:tc>
        <w:tc>
          <w:tcPr>
            <w:tcW w:w="4774" w:type="dxa"/>
            <w:vAlign w:val="center"/>
          </w:tcPr>
          <w:p w:rsidR="00BA76C8" w:rsidRPr="006B6750"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吴志钢,张桂英,张小勇,席学章,胡善云,郝玉华,丁楠,宋泽,邢照凯,邵佳晔,刘琦,王珊珊,徐国彬,周永锋,郝兴茂</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强震</w:t>
            </w:r>
            <w:proofErr w:type="gramStart"/>
            <w:r w:rsidRPr="008E0807">
              <w:rPr>
                <w:rFonts w:asciiTheme="minorEastAsia" w:eastAsiaTheme="minorEastAsia" w:hAnsiTheme="minorEastAsia" w:cs="Arial" w:hint="eastAsia"/>
                <w:kern w:val="0"/>
                <w:sz w:val="24"/>
              </w:rPr>
              <w:t>区跨活断层</w:t>
            </w:r>
            <w:proofErr w:type="gramEnd"/>
            <w:r w:rsidRPr="008E0807">
              <w:rPr>
                <w:rFonts w:asciiTheme="minorEastAsia" w:eastAsiaTheme="minorEastAsia" w:hAnsiTheme="minorEastAsia" w:cs="Arial" w:hint="eastAsia"/>
                <w:kern w:val="0"/>
                <w:sz w:val="24"/>
              </w:rPr>
              <w:t>高水头长大深埋隧洞及压力钢管设计与施工关键技术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中国葛洲坝集团机电建设有限公司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刘昌桂,张战午,卫书满,邱树先,赵路,赵承刚,祝佳兵,周</w:t>
            </w:r>
            <w:proofErr w:type="gramStart"/>
            <w:r w:rsidRPr="00C97E1C">
              <w:rPr>
                <w:rFonts w:asciiTheme="minorEastAsia" w:eastAsiaTheme="minorEastAsia" w:hAnsiTheme="minorEastAsia" w:cs="Arial"/>
                <w:kern w:val="0"/>
                <w:sz w:val="24"/>
              </w:rPr>
              <w:t>轩漾,</w:t>
            </w:r>
            <w:proofErr w:type="gramEnd"/>
            <w:r w:rsidRPr="00C97E1C">
              <w:rPr>
                <w:rFonts w:asciiTheme="minorEastAsia" w:eastAsiaTheme="minorEastAsia" w:hAnsiTheme="minorEastAsia" w:cs="Arial"/>
                <w:kern w:val="0"/>
                <w:sz w:val="24"/>
              </w:rPr>
              <w:t>徐斌,熊启明,王增武,谭永华,李冲</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5</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桩节点框格式地下连续墙深基础关键技术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中国电力建设集团有限公司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中国水利水电第七工程局有限公司</w:t>
            </w:r>
            <w:r w:rsidRPr="008E0807">
              <w:rPr>
                <w:rFonts w:asciiTheme="minorEastAsia" w:eastAsiaTheme="minorEastAsia" w:hAnsiTheme="minorEastAsia" w:cs="Arial" w:hint="eastAsia"/>
                <w:kern w:val="0"/>
                <w:sz w:val="24"/>
              </w:rPr>
              <w:br/>
              <w:t>中国水利水电第七工程局成都水电建设工程有限公司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田彬,任跃勤,李东福,赵志迁,聂美平,张伯夷,焦瑞锋,杨小霞,徐跃斌,李清平,何烨,蒋万江,李守信,周昌军,</w:t>
            </w:r>
            <w:proofErr w:type="gramStart"/>
            <w:r w:rsidRPr="00C97E1C">
              <w:rPr>
                <w:rFonts w:asciiTheme="minorEastAsia" w:eastAsiaTheme="minorEastAsia" w:hAnsiTheme="minorEastAsia" w:cs="Arial"/>
                <w:kern w:val="0"/>
                <w:sz w:val="24"/>
              </w:rPr>
              <w:t>伍佳</w:t>
            </w:r>
            <w:proofErr w:type="gramEnd"/>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6</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复杂环境中500kV地下变电站与非居建筑联合建设关键技术与应用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上海电力设计院有限公司</w:t>
            </w:r>
            <w:r w:rsidRPr="008E0807">
              <w:rPr>
                <w:rFonts w:asciiTheme="minorEastAsia" w:eastAsiaTheme="minorEastAsia" w:hAnsiTheme="minorEastAsia" w:cs="Arial" w:hint="eastAsia"/>
                <w:kern w:val="0"/>
                <w:sz w:val="24"/>
              </w:rPr>
              <w:br/>
              <w:t>华东建筑设计研究院有限公司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叶军,姜波,龚华,潘洪垚,褚强,邬振武,黄磊,彭益成,吕嘉文,金昀,曹林放,吕伟强,朱涛,何仲,翁其平</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海上风电机组结构安全设计及运行保障关键技术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中国海洋大学</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哈尔滨工程大学</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大连理工大学</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proofErr w:type="gramStart"/>
            <w:r w:rsidRPr="00C97E1C">
              <w:rPr>
                <w:rFonts w:asciiTheme="minorEastAsia" w:eastAsiaTheme="minorEastAsia" w:hAnsiTheme="minorEastAsia" w:cs="Arial"/>
                <w:kern w:val="0"/>
                <w:sz w:val="24"/>
              </w:rPr>
              <w:t>王滨</w:t>
            </w:r>
            <w:proofErr w:type="gramEnd"/>
            <w:r w:rsidRPr="00C97E1C">
              <w:rPr>
                <w:rFonts w:asciiTheme="minorEastAsia" w:eastAsiaTheme="minorEastAsia" w:hAnsiTheme="minorEastAsia" w:cs="Arial"/>
                <w:kern w:val="0"/>
                <w:sz w:val="24"/>
              </w:rPr>
              <w:t>,刘福顺,张建华,李炜,施伟,姜贞强,周琳,田哲,王文华,李昕,周胡,孙杏建,沈侃敏,于倩祥,张杰</w:t>
            </w:r>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电力工程数字化协同勘测关键技术研究及软件开发和应用</w:t>
            </w:r>
          </w:p>
        </w:tc>
        <w:tc>
          <w:tcPr>
            <w:tcW w:w="4536" w:type="dxa"/>
            <w:shd w:val="clear" w:color="auto" w:fill="auto"/>
            <w:noWrap/>
            <w:vAlign w:val="center"/>
            <w:hideMark/>
          </w:tcPr>
          <w:p w:rsidR="00BA76C8"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中南电力设计院有限公司 </w:t>
            </w:r>
          </w:p>
          <w:p w:rsidR="00BA76C8" w:rsidRDefault="00BA76C8" w:rsidP="009C512F">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武汉南方岩土工程技术有限责任公司</w:t>
            </w:r>
          </w:p>
          <w:p w:rsidR="00BA76C8" w:rsidRPr="008E0807" w:rsidRDefault="00BA76C8" w:rsidP="009C512F">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武汉中电工程检测有限公司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程正逢,</w:t>
            </w:r>
            <w:proofErr w:type="gramStart"/>
            <w:r w:rsidRPr="00C97E1C">
              <w:rPr>
                <w:rFonts w:asciiTheme="minorEastAsia" w:eastAsiaTheme="minorEastAsia" w:hAnsiTheme="minorEastAsia" w:cs="Arial"/>
                <w:kern w:val="0"/>
                <w:sz w:val="24"/>
              </w:rPr>
              <w:t>曾渠丰</w:t>
            </w:r>
            <w:proofErr w:type="gramEnd"/>
            <w:r w:rsidRPr="00C97E1C">
              <w:rPr>
                <w:rFonts w:asciiTheme="minorEastAsia" w:eastAsiaTheme="minorEastAsia" w:hAnsiTheme="minorEastAsia" w:cs="Arial"/>
                <w:kern w:val="0"/>
                <w:sz w:val="24"/>
              </w:rPr>
              <w:t>,徐辉,姚远,王林,刘礼领,周冰,陈功,王雪浩,田龙强,赵永胜,刘佳莹,张奇,张晓健,</w:t>
            </w:r>
            <w:proofErr w:type="gramStart"/>
            <w:r w:rsidRPr="00C97E1C">
              <w:rPr>
                <w:rFonts w:asciiTheme="minorEastAsia" w:eastAsiaTheme="minorEastAsia" w:hAnsiTheme="minorEastAsia" w:cs="Arial"/>
                <w:kern w:val="0"/>
                <w:sz w:val="24"/>
              </w:rPr>
              <w:t>付江缺</w:t>
            </w:r>
            <w:proofErr w:type="gramEnd"/>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西部复杂地质环境区水电工程重大滑坡失稳-</w:t>
            </w:r>
            <w:proofErr w:type="gramStart"/>
            <w:r w:rsidRPr="008E0807">
              <w:rPr>
                <w:rFonts w:asciiTheme="minorEastAsia" w:eastAsiaTheme="minorEastAsia" w:hAnsiTheme="minorEastAsia" w:cs="Arial" w:hint="eastAsia"/>
                <w:kern w:val="0"/>
                <w:sz w:val="24"/>
              </w:rPr>
              <w:t>堰塞</w:t>
            </w:r>
            <w:proofErr w:type="gramEnd"/>
            <w:r w:rsidRPr="008E0807">
              <w:rPr>
                <w:rFonts w:asciiTheme="minorEastAsia" w:eastAsiaTheme="minorEastAsia" w:hAnsiTheme="minorEastAsia" w:cs="Arial" w:hint="eastAsia"/>
                <w:kern w:val="0"/>
                <w:sz w:val="24"/>
              </w:rPr>
              <w:t>-溃决灾变过程及控制关键技术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张</w:t>
            </w:r>
            <w:proofErr w:type="gramStart"/>
            <w:r w:rsidRPr="00C97E1C">
              <w:rPr>
                <w:rFonts w:asciiTheme="minorEastAsia" w:eastAsiaTheme="minorEastAsia" w:hAnsiTheme="minorEastAsia" w:cs="Arial"/>
                <w:kern w:val="0"/>
                <w:sz w:val="24"/>
              </w:rPr>
              <w:t>世</w:t>
            </w:r>
            <w:proofErr w:type="gramEnd"/>
            <w:r w:rsidRPr="00C97E1C">
              <w:rPr>
                <w:rFonts w:asciiTheme="minorEastAsia" w:eastAsiaTheme="minorEastAsia" w:hAnsiTheme="minorEastAsia" w:cs="Arial"/>
                <w:kern w:val="0"/>
                <w:sz w:val="24"/>
              </w:rPr>
              <w:t>殊,冉从彦,吴建川,赵小平,魏恺泓,曲海珠,龙海涛,胡金山,罗宇,</w:t>
            </w:r>
            <w:proofErr w:type="gramStart"/>
            <w:r w:rsidRPr="00C97E1C">
              <w:rPr>
                <w:rFonts w:asciiTheme="minorEastAsia" w:eastAsiaTheme="minorEastAsia" w:hAnsiTheme="minorEastAsia" w:cs="Arial"/>
                <w:kern w:val="0"/>
                <w:sz w:val="24"/>
              </w:rPr>
              <w:t>姚</w:t>
            </w:r>
            <w:proofErr w:type="gramEnd"/>
            <w:r w:rsidRPr="00C97E1C">
              <w:rPr>
                <w:rFonts w:asciiTheme="minorEastAsia" w:eastAsiaTheme="minorEastAsia" w:hAnsiTheme="minorEastAsia" w:cs="Arial"/>
                <w:kern w:val="0"/>
                <w:sz w:val="24"/>
              </w:rPr>
              <w:t>鹏程,徐清,黄晨,苏星,张青宇,</w:t>
            </w:r>
            <w:proofErr w:type="gramStart"/>
            <w:r w:rsidRPr="00C97E1C">
              <w:rPr>
                <w:rFonts w:asciiTheme="minorEastAsia" w:eastAsiaTheme="minorEastAsia" w:hAnsiTheme="minorEastAsia" w:cs="Arial"/>
                <w:kern w:val="0"/>
                <w:sz w:val="24"/>
              </w:rPr>
              <w:t>许源</w:t>
            </w:r>
            <w:proofErr w:type="gramEnd"/>
          </w:p>
        </w:tc>
      </w:tr>
      <w:tr w:rsidR="00BA76C8" w:rsidRPr="008E0807" w:rsidTr="009C512F">
        <w:trPr>
          <w:cantSplit/>
          <w:trHeight w:val="454"/>
          <w:jc w:val="center"/>
        </w:trPr>
        <w:tc>
          <w:tcPr>
            <w:tcW w:w="77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1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基于多维数据融合的</w:t>
            </w:r>
            <w:proofErr w:type="spellStart"/>
            <w:r w:rsidRPr="008E0807">
              <w:rPr>
                <w:rFonts w:asciiTheme="minorEastAsia" w:eastAsiaTheme="minorEastAsia" w:hAnsiTheme="minorEastAsia" w:cs="Arial" w:hint="eastAsia"/>
                <w:kern w:val="0"/>
                <w:sz w:val="24"/>
              </w:rPr>
              <w:t>CyberEng</w:t>
            </w:r>
            <w:proofErr w:type="spellEnd"/>
            <w:r w:rsidRPr="008E0807">
              <w:rPr>
                <w:rFonts w:asciiTheme="minorEastAsia" w:eastAsiaTheme="minorEastAsia" w:hAnsiTheme="minorEastAsia" w:cs="Arial" w:hint="eastAsia"/>
                <w:kern w:val="0"/>
                <w:sz w:val="24"/>
              </w:rPr>
              <w:t>水电工程建设管理平台</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浙江华东工程数字技术有限公司</w:t>
            </w:r>
          </w:p>
        </w:tc>
        <w:tc>
          <w:tcPr>
            <w:tcW w:w="4774"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杨晨,张业星,卓胜豪,张成涛,张帅,张元坤,陈敏,朱泽彪,潘鹤,柳晓阳,唐松强,唐海涛,岳超,方志威,</w:t>
            </w:r>
            <w:proofErr w:type="gramStart"/>
            <w:r w:rsidRPr="00C97E1C">
              <w:rPr>
                <w:rFonts w:asciiTheme="minorEastAsia" w:eastAsiaTheme="minorEastAsia" w:hAnsiTheme="minorEastAsia" w:cs="Arial"/>
                <w:kern w:val="0"/>
                <w:sz w:val="24"/>
              </w:rPr>
              <w:t>唐瑞繁</w:t>
            </w:r>
            <w:proofErr w:type="gramEnd"/>
          </w:p>
        </w:tc>
      </w:tr>
    </w:tbl>
    <w:p w:rsidR="00BA76C8" w:rsidRPr="008E0807" w:rsidRDefault="00BA76C8" w:rsidP="009C512F">
      <w:pPr>
        <w:widowControl/>
        <w:snapToGrid w:val="0"/>
        <w:spacing w:beforeLines="100" w:before="577" w:afterLines="50" w:after="288"/>
        <w:jc w:val="center"/>
        <w:rPr>
          <w:rFonts w:ascii="黑体" w:eastAsia="黑体" w:hAnsi="华文中宋"/>
          <w:snapToGrid w:val="0"/>
          <w:sz w:val="28"/>
          <w:szCs w:val="28"/>
        </w:rPr>
      </w:pPr>
      <w:r w:rsidRPr="008E0807">
        <w:rPr>
          <w:rFonts w:ascii="黑体" w:eastAsia="黑体" w:hAnsi="华文中宋" w:hint="eastAsia"/>
          <w:snapToGrid w:val="0"/>
          <w:sz w:val="28"/>
          <w:szCs w:val="28"/>
        </w:rPr>
        <w:t>二等奖（排名不分先后）</w:t>
      </w:r>
    </w:p>
    <w:tbl>
      <w:tblPr>
        <w:tblW w:w="14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0"/>
        <w:gridCol w:w="4323"/>
        <w:gridCol w:w="4536"/>
        <w:gridCol w:w="4751"/>
      </w:tblGrid>
      <w:tr w:rsidR="00BA76C8" w:rsidRPr="008E0807" w:rsidTr="009C512F">
        <w:trPr>
          <w:trHeight w:val="340"/>
          <w:tblHeader/>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23"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sidRPr="008E0807">
              <w:rPr>
                <w:rFonts w:asciiTheme="minorEastAsia" w:eastAsiaTheme="minorEastAsia" w:hAnsiTheme="minorEastAsia" w:cs="Arial" w:hint="eastAsia"/>
                <w:b/>
                <w:kern w:val="0"/>
                <w:sz w:val="24"/>
              </w:rPr>
              <w:t>完成单位</w:t>
            </w:r>
          </w:p>
        </w:tc>
        <w:tc>
          <w:tcPr>
            <w:tcW w:w="4751" w:type="dxa"/>
            <w:vAlign w:val="center"/>
          </w:tcPr>
          <w:p w:rsidR="00BA76C8" w:rsidRPr="008E0807" w:rsidRDefault="00BA76C8" w:rsidP="009C512F">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多维度电网工程指数体系关键技术研究及应用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广东电网有限责任公司电网规划研究中心</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华北电力大学</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胡晋岚,陈铭,侯凯,</w:t>
            </w:r>
            <w:proofErr w:type="gramStart"/>
            <w:r w:rsidRPr="00C97E1C">
              <w:rPr>
                <w:rFonts w:asciiTheme="minorEastAsia" w:eastAsiaTheme="minorEastAsia" w:hAnsiTheme="minorEastAsia" w:cs="Arial"/>
                <w:kern w:val="0"/>
                <w:sz w:val="24"/>
              </w:rPr>
              <w:t>刘刚刚</w:t>
            </w:r>
            <w:proofErr w:type="gramEnd"/>
            <w:r w:rsidRPr="00C97E1C">
              <w:rPr>
                <w:rFonts w:asciiTheme="minorEastAsia" w:eastAsiaTheme="minorEastAsia" w:hAnsiTheme="minorEastAsia" w:cs="Arial"/>
                <w:kern w:val="0"/>
                <w:sz w:val="24"/>
              </w:rPr>
              <w:t>,高晓彬,陈辉祥,周妍,马顺,秦万祥,孙罡,秦燕,姜玉梁,韩淳,马大奎</w:t>
            </w:r>
          </w:p>
        </w:tc>
      </w:tr>
      <w:tr w:rsidR="00BA76C8" w:rsidRPr="008E0807" w:rsidTr="009C512F">
        <w:trPr>
          <w:trHeight w:val="340"/>
          <w:jc w:val="center"/>
        </w:trPr>
        <w:tc>
          <w:tcPr>
            <w:tcW w:w="770"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4323"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大跨越防</w:t>
            </w:r>
            <w:proofErr w:type="gramStart"/>
            <w:r w:rsidRPr="008E0807">
              <w:rPr>
                <w:rFonts w:asciiTheme="minorEastAsia" w:eastAsiaTheme="minorEastAsia" w:hAnsiTheme="minorEastAsia" w:cs="Arial" w:hint="eastAsia"/>
                <w:kern w:val="0"/>
                <w:sz w:val="24"/>
              </w:rPr>
              <w:t>振关键</w:t>
            </w:r>
            <w:proofErr w:type="gramEnd"/>
            <w:r w:rsidRPr="008E0807">
              <w:rPr>
                <w:rFonts w:asciiTheme="minorEastAsia" w:eastAsiaTheme="minorEastAsia" w:hAnsiTheme="minorEastAsia" w:cs="Arial" w:hint="eastAsia"/>
                <w:kern w:val="0"/>
                <w:sz w:val="24"/>
              </w:rPr>
              <w:t>技术研究与工程应用</w:t>
            </w:r>
          </w:p>
        </w:tc>
        <w:tc>
          <w:tcPr>
            <w:tcW w:w="4536"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中南电力设计院有限公司</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柏晓路,黄欲成,李健,刘文勋,陈媛,吴庆华,吴海洋,张瑚,肖明杰,周成均,廖星,雷</w:t>
            </w:r>
            <w:r w:rsidRPr="00C97E1C">
              <w:rPr>
                <w:rFonts w:asciiTheme="minorEastAsia" w:eastAsiaTheme="minorEastAsia" w:hAnsiTheme="minorEastAsia" w:cs="Arial"/>
                <w:kern w:val="0"/>
                <w:sz w:val="24"/>
              </w:rPr>
              <w:lastRenderedPageBreak/>
              <w:t>雨泽,韩鹏飞,夏峰,陈麒任</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3</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城市变电站品质化设计提升关键技术研究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广州电力设计院有限公司</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叶其革,袁伟灿,颜天佑,梁振升,陈昌振,张楠,何宁,肖宁,孙旭,丁敏,莫光玲,张旭,张伯涛,林辉,刘磊,洪川海,</w:t>
            </w:r>
            <w:proofErr w:type="gramStart"/>
            <w:r w:rsidRPr="00C97E1C">
              <w:rPr>
                <w:rFonts w:asciiTheme="minorEastAsia" w:eastAsiaTheme="minorEastAsia" w:hAnsiTheme="minorEastAsia" w:cs="Arial"/>
                <w:kern w:val="0"/>
                <w:sz w:val="24"/>
              </w:rPr>
              <w:t>唐雪梅</w:t>
            </w:r>
            <w:proofErr w:type="gramEnd"/>
          </w:p>
        </w:tc>
      </w:tr>
      <w:tr w:rsidR="00BA76C8" w:rsidRPr="008E0807" w:rsidTr="009C512F">
        <w:trPr>
          <w:trHeight w:val="340"/>
          <w:jc w:val="center"/>
        </w:trPr>
        <w:tc>
          <w:tcPr>
            <w:tcW w:w="770"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4323"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煤中取水高效褐煤发电技术电厂实时水耗研究</w:t>
            </w:r>
          </w:p>
        </w:tc>
        <w:tc>
          <w:tcPr>
            <w:tcW w:w="4536"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proofErr w:type="gramStart"/>
            <w:r w:rsidRPr="00C97E1C">
              <w:rPr>
                <w:rFonts w:asciiTheme="minorEastAsia" w:eastAsiaTheme="minorEastAsia" w:hAnsiTheme="minorEastAsia" w:cs="Arial"/>
                <w:kern w:val="0"/>
                <w:sz w:val="24"/>
              </w:rPr>
              <w:t>孟令国</w:t>
            </w:r>
            <w:proofErr w:type="gramEnd"/>
            <w:r w:rsidRPr="00C97E1C">
              <w:rPr>
                <w:rFonts w:asciiTheme="minorEastAsia" w:eastAsiaTheme="minorEastAsia" w:hAnsiTheme="minorEastAsia" w:cs="Arial"/>
                <w:kern w:val="0"/>
                <w:sz w:val="24"/>
              </w:rPr>
              <w:t>,陈承宪,曲恺珩,钱娟,徐罡,郭晓克,姚宇飞,翟英俊,曲树朋,叶菲,马慧勇,刘景钺,刘峰,宋阳,</w:t>
            </w:r>
            <w:proofErr w:type="gramStart"/>
            <w:r w:rsidRPr="00C97E1C">
              <w:rPr>
                <w:rFonts w:asciiTheme="minorEastAsia" w:eastAsiaTheme="minorEastAsia" w:hAnsiTheme="minorEastAsia" w:cs="Arial"/>
                <w:kern w:val="0"/>
                <w:sz w:val="24"/>
              </w:rPr>
              <w:t>耿树青</w:t>
            </w:r>
            <w:proofErr w:type="gramEnd"/>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西南水电建设基地研究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水电水利规划设计总院</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中南勘测设计研究院有限公司</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彭程,</w:t>
            </w:r>
            <w:proofErr w:type="gramStart"/>
            <w:r w:rsidRPr="00C97E1C">
              <w:rPr>
                <w:rFonts w:asciiTheme="minorEastAsia" w:eastAsiaTheme="minorEastAsia" w:hAnsiTheme="minorEastAsia" w:cs="Arial"/>
                <w:kern w:val="0"/>
                <w:sz w:val="24"/>
              </w:rPr>
              <w:t>钱钢粮</w:t>
            </w:r>
            <w:proofErr w:type="gramEnd"/>
            <w:r w:rsidRPr="00C97E1C">
              <w:rPr>
                <w:rFonts w:asciiTheme="minorEastAsia" w:eastAsiaTheme="minorEastAsia" w:hAnsiTheme="minorEastAsia" w:cs="Arial"/>
                <w:kern w:val="0"/>
                <w:sz w:val="24"/>
              </w:rPr>
              <w:t>,葛怀凤,柏睿,李豹,姚晨晨,赵宋,罗洋涛,卢敏,毕小剑,李亮,夏忠喜,芮德繁,张东,魏小婉</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6</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200m级高碾压混凝土坝层间结合特性关键技术及应用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华能澜沧江水电股份有限公司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李仕奇, 周华, 张虹,杨梅,向弘,庞博慧,李伟,翟祥军,罗孝明,龚永生, 平有洪, 李朝政,解敏,殷洁,钱东宏</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7</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特高压直流输电工程换流</w:t>
            </w:r>
            <w:proofErr w:type="gramStart"/>
            <w:r w:rsidRPr="008E0807">
              <w:rPr>
                <w:rFonts w:asciiTheme="minorEastAsia" w:eastAsiaTheme="minorEastAsia" w:hAnsiTheme="minorEastAsia" w:cs="Arial" w:hint="eastAsia"/>
                <w:kern w:val="0"/>
                <w:sz w:val="24"/>
              </w:rPr>
              <w:t>阀设备</w:t>
            </w:r>
            <w:proofErr w:type="gramEnd"/>
            <w:r w:rsidRPr="008E0807">
              <w:rPr>
                <w:rFonts w:asciiTheme="minorEastAsia" w:eastAsiaTheme="minorEastAsia" w:hAnsiTheme="minorEastAsia" w:cs="Arial" w:hint="eastAsia"/>
                <w:kern w:val="0"/>
                <w:sz w:val="24"/>
              </w:rPr>
              <w:t>监造关键技术及工程应用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国网经济</w:t>
            </w:r>
            <w:proofErr w:type="gramEnd"/>
            <w:r w:rsidRPr="008E0807">
              <w:rPr>
                <w:rFonts w:asciiTheme="minorEastAsia" w:eastAsiaTheme="minorEastAsia" w:hAnsiTheme="minorEastAsia" w:cs="Arial" w:hint="eastAsia"/>
                <w:kern w:val="0"/>
                <w:sz w:val="24"/>
              </w:rPr>
              <w:t>技术研究院有限公司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全球能源互联网研究院有限公司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南京南瑞继保电气有限公司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许继集团有限公司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中电普瑞电力工程有限公司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西安西电电力系统有限公司</w:t>
            </w:r>
          </w:p>
        </w:tc>
        <w:tc>
          <w:tcPr>
            <w:tcW w:w="4751" w:type="dxa"/>
            <w:vAlign w:val="center"/>
          </w:tcPr>
          <w:p w:rsidR="00BA76C8" w:rsidRPr="00C97E1C"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石岩,张云晓,杨勇,宋胜利,卢亚军,郑林,王永平,王宇丁,闻福岳,娄彦涛,李明,樊纪超,曹燕明,李琦,王加龙</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高海拔、高寒、高地震烈度地区输变电工程勘测设计技术研究</w:t>
            </w:r>
          </w:p>
        </w:tc>
        <w:tc>
          <w:tcPr>
            <w:tcW w:w="4536" w:type="dxa"/>
            <w:shd w:val="clear" w:color="auto" w:fill="auto"/>
            <w:noWrap/>
            <w:vAlign w:val="center"/>
            <w:hideMark/>
          </w:tcPr>
          <w:p w:rsidR="00BA76C8" w:rsidRPr="008E0807" w:rsidRDefault="00BA76C8" w:rsidP="009C512F">
            <w:pPr>
              <w:widowControl/>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proofErr w:type="gramStart"/>
            <w:r w:rsidRPr="00457EB8">
              <w:rPr>
                <w:rFonts w:asciiTheme="minorEastAsia" w:eastAsiaTheme="minorEastAsia" w:hAnsiTheme="minorEastAsia" w:cs="Arial"/>
                <w:kern w:val="0"/>
                <w:sz w:val="24"/>
              </w:rPr>
              <w:t>田峻,</w:t>
            </w:r>
            <w:proofErr w:type="gramEnd"/>
            <w:r w:rsidRPr="00457EB8">
              <w:rPr>
                <w:rFonts w:asciiTheme="minorEastAsia" w:eastAsiaTheme="minorEastAsia" w:hAnsiTheme="minorEastAsia" w:cs="Arial"/>
                <w:kern w:val="0"/>
                <w:sz w:val="24"/>
              </w:rPr>
              <w:t>郑士普,韩根伟,卢敏,孙珍茂,</w:t>
            </w:r>
            <w:proofErr w:type="gramStart"/>
            <w:r w:rsidRPr="00457EB8">
              <w:rPr>
                <w:rFonts w:asciiTheme="minorEastAsia" w:eastAsiaTheme="minorEastAsia" w:hAnsiTheme="minorEastAsia" w:cs="Arial"/>
                <w:kern w:val="0"/>
                <w:sz w:val="24"/>
              </w:rPr>
              <w:t>蒲奥</w:t>
            </w:r>
            <w:proofErr w:type="gramEnd"/>
            <w:r w:rsidRPr="00457EB8">
              <w:rPr>
                <w:rFonts w:asciiTheme="minorEastAsia" w:eastAsiaTheme="minorEastAsia" w:hAnsiTheme="minorEastAsia" w:cs="Arial"/>
                <w:kern w:val="0"/>
                <w:sz w:val="24"/>
              </w:rPr>
              <w:t xml:space="preserve"> ,陈文广,李晓明,张桂华,曾原弢,魏星,陈浩,吴列,韩虎,佟继春</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9</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T型触探技术研究与应用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贾宁,孟庆辉,</w:t>
            </w:r>
            <w:proofErr w:type="gramStart"/>
            <w:r w:rsidRPr="00457EB8">
              <w:rPr>
                <w:rFonts w:asciiTheme="minorEastAsia" w:eastAsiaTheme="minorEastAsia" w:hAnsiTheme="minorEastAsia" w:cs="Arial"/>
                <w:kern w:val="0"/>
                <w:sz w:val="24"/>
              </w:rPr>
              <w:t>湛川</w:t>
            </w:r>
            <w:proofErr w:type="gramEnd"/>
            <w:r w:rsidRPr="00457EB8">
              <w:rPr>
                <w:rFonts w:asciiTheme="minorEastAsia" w:eastAsiaTheme="minorEastAsia" w:hAnsiTheme="minorEastAsia" w:cs="Arial"/>
                <w:kern w:val="0"/>
                <w:sz w:val="24"/>
              </w:rPr>
              <w:t>,王</w:t>
            </w:r>
            <w:proofErr w:type="gramStart"/>
            <w:r w:rsidRPr="00457EB8">
              <w:rPr>
                <w:rFonts w:asciiTheme="minorEastAsia" w:eastAsiaTheme="minorEastAsia" w:hAnsiTheme="minorEastAsia" w:cs="Arial"/>
                <w:kern w:val="0"/>
                <w:sz w:val="24"/>
              </w:rPr>
              <w:t>洪播,</w:t>
            </w:r>
            <w:proofErr w:type="gramEnd"/>
            <w:r w:rsidRPr="00457EB8">
              <w:rPr>
                <w:rFonts w:asciiTheme="minorEastAsia" w:eastAsiaTheme="minorEastAsia" w:hAnsiTheme="minorEastAsia" w:cs="Arial"/>
                <w:kern w:val="0"/>
                <w:sz w:val="24"/>
              </w:rPr>
              <w:t>雷磊,燕慧晓,赖海林,闫晓君,赵少阳,李振华,张磊,卫瑞峰,曾吉文,何坤,苏美亮</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特高压直流输电线路工程穿越新疆大风地区设计气象条件研究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w:t>
            </w:r>
            <w:proofErr w:type="gramStart"/>
            <w:r w:rsidRPr="008E0807">
              <w:rPr>
                <w:rFonts w:asciiTheme="minorEastAsia" w:eastAsiaTheme="minorEastAsia" w:hAnsiTheme="minorEastAsia" w:cs="Arial" w:hint="eastAsia"/>
                <w:kern w:val="0"/>
                <w:sz w:val="24"/>
              </w:rPr>
              <w:t>力规划</w:t>
            </w:r>
            <w:proofErr w:type="gramEnd"/>
            <w:r w:rsidRPr="008E0807">
              <w:rPr>
                <w:rFonts w:asciiTheme="minorEastAsia" w:eastAsiaTheme="minorEastAsia" w:hAnsiTheme="minorEastAsia" w:cs="Arial" w:hint="eastAsia"/>
                <w:kern w:val="0"/>
                <w:sz w:val="24"/>
              </w:rPr>
              <w:t>设计研究院有限公司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李磊,谷洪钦,李志龙,倪恒,陈楠,韩力,孙成秋,于万春,张梦飞,郭卫国,赵博舟,钟小江,张卓群,徐兆斌,晏正滨</w:t>
            </w:r>
          </w:p>
        </w:tc>
      </w:tr>
      <w:tr w:rsidR="00BA76C8" w:rsidRPr="008E0807" w:rsidTr="009C512F">
        <w:trPr>
          <w:trHeight w:val="340"/>
          <w:jc w:val="center"/>
        </w:trPr>
        <w:tc>
          <w:tcPr>
            <w:tcW w:w="770"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1</w:t>
            </w:r>
          </w:p>
        </w:tc>
        <w:tc>
          <w:tcPr>
            <w:tcW w:w="4323"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海上风电桩基测试关键技术及其工程应用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浙江华东工程安全技术有限公司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浙江华东建设工程有限公司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陈文华,汪明元,姜贞强,张永永,王群敏,李炜,孙淼军,周力沛,王国</w:t>
            </w:r>
            <w:proofErr w:type="gramStart"/>
            <w:r w:rsidRPr="00457EB8">
              <w:rPr>
                <w:rFonts w:asciiTheme="minorEastAsia" w:eastAsiaTheme="minorEastAsia" w:hAnsiTheme="minorEastAsia" w:cs="Arial"/>
                <w:kern w:val="0"/>
                <w:sz w:val="24"/>
              </w:rPr>
              <w:t>斌</w:t>
            </w:r>
            <w:proofErr w:type="gramEnd"/>
            <w:r w:rsidRPr="00457EB8">
              <w:rPr>
                <w:rFonts w:asciiTheme="minorEastAsia" w:eastAsiaTheme="minorEastAsia" w:hAnsiTheme="minorEastAsia" w:cs="Arial"/>
                <w:kern w:val="0"/>
                <w:sz w:val="24"/>
              </w:rPr>
              <w:t>,王宽君,屈雷,何奔,赵苏文,徐彬,杜文博</w:t>
            </w:r>
          </w:p>
        </w:tc>
      </w:tr>
      <w:tr w:rsidR="00BA76C8" w:rsidRPr="008E0807" w:rsidTr="009C512F">
        <w:trPr>
          <w:trHeight w:val="340"/>
          <w:jc w:val="center"/>
        </w:trPr>
        <w:tc>
          <w:tcPr>
            <w:tcW w:w="770"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323"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输电工程三维数字化设计平台</w:t>
            </w:r>
          </w:p>
        </w:tc>
        <w:tc>
          <w:tcPr>
            <w:tcW w:w="4536"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河南省电力勘测设计院有限公司</w:t>
            </w:r>
          </w:p>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北京道亨时代科技有限公司</w:t>
            </w:r>
          </w:p>
        </w:tc>
        <w:tc>
          <w:tcPr>
            <w:tcW w:w="4751" w:type="dxa"/>
            <w:vAlign w:val="center"/>
          </w:tcPr>
          <w:p w:rsidR="00BA76C8" w:rsidRPr="00457EB8" w:rsidRDefault="00BA76C8" w:rsidP="009C512F">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张先俊,唐明贵,吴晓辉,安巍,邓锦辉,张世恒,</w:t>
            </w:r>
            <w:proofErr w:type="gramStart"/>
            <w:r w:rsidRPr="00457EB8">
              <w:rPr>
                <w:rFonts w:asciiTheme="minorEastAsia" w:eastAsiaTheme="minorEastAsia" w:hAnsiTheme="minorEastAsia" w:cs="Arial"/>
                <w:kern w:val="0"/>
                <w:sz w:val="24"/>
              </w:rPr>
              <w:t>华俊厅</w:t>
            </w:r>
            <w:proofErr w:type="gramEnd"/>
            <w:r w:rsidRPr="00457EB8">
              <w:rPr>
                <w:rFonts w:asciiTheme="minorEastAsia" w:eastAsiaTheme="minorEastAsia" w:hAnsiTheme="minorEastAsia" w:cs="Arial"/>
                <w:kern w:val="0"/>
                <w:sz w:val="24"/>
              </w:rPr>
              <w:t>,史亚锋,李连永,余志飞,惠圣达,王恒,王晖,刘建立,郭洪飞</w:t>
            </w:r>
          </w:p>
        </w:tc>
      </w:tr>
    </w:tbl>
    <w:p w:rsidR="00BA76C8" w:rsidRPr="008E0807" w:rsidRDefault="00BA76C8" w:rsidP="009C512F">
      <w:pPr>
        <w:widowControl/>
        <w:snapToGrid w:val="0"/>
        <w:spacing w:beforeLines="100" w:before="577" w:afterLines="50" w:after="288"/>
        <w:jc w:val="center"/>
        <w:rPr>
          <w:rFonts w:ascii="黑体" w:eastAsia="黑体" w:hAnsi="华文中宋"/>
          <w:snapToGrid w:val="0"/>
          <w:sz w:val="28"/>
          <w:szCs w:val="28"/>
        </w:rPr>
      </w:pPr>
      <w:r w:rsidRPr="008E0807">
        <w:rPr>
          <w:rFonts w:ascii="黑体" w:eastAsia="黑体" w:hAnsi="华文中宋" w:hint="eastAsia"/>
          <w:snapToGrid w:val="0"/>
          <w:sz w:val="28"/>
          <w:szCs w:val="28"/>
        </w:rPr>
        <w:t>三等奖（排名不分先后）</w:t>
      </w: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319"/>
        <w:gridCol w:w="4536"/>
        <w:gridCol w:w="4731"/>
      </w:tblGrid>
      <w:tr w:rsidR="00BA76C8" w:rsidRPr="008E0807" w:rsidTr="009C512F">
        <w:trPr>
          <w:trHeight w:val="454"/>
          <w:tblHeader/>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1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sidRPr="008E0807">
              <w:rPr>
                <w:rFonts w:asciiTheme="minorEastAsia" w:eastAsiaTheme="minorEastAsia" w:hAnsiTheme="minorEastAsia" w:cs="Arial" w:hint="eastAsia"/>
                <w:b/>
                <w:kern w:val="0"/>
                <w:sz w:val="24"/>
              </w:rPr>
              <w:t>完成单位</w:t>
            </w:r>
          </w:p>
        </w:tc>
        <w:tc>
          <w:tcPr>
            <w:tcW w:w="4731" w:type="dxa"/>
            <w:vAlign w:val="center"/>
          </w:tcPr>
          <w:p w:rsidR="00BA76C8" w:rsidRPr="008E0807" w:rsidRDefault="00BA76C8" w:rsidP="009C512F">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常规在役亚临界机组提效升级改造技术研究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浙江省电力设计院有限公司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山西省电力勘测设计院有限公司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新疆电力设计院有限公司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安徽省电力设计院有限公司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北京电力设备总厂有限公司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w:t>
            </w:r>
            <w:r w:rsidRPr="008E0807">
              <w:rPr>
                <w:rFonts w:asciiTheme="minorEastAsia" w:eastAsiaTheme="minorEastAsia" w:hAnsiTheme="minorEastAsia" w:cs="Arial"/>
                <w:kern w:val="0"/>
                <w:sz w:val="24"/>
              </w:rPr>
              <w:t>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辽宁</w:t>
            </w:r>
            <w:r w:rsidRPr="008E0807">
              <w:rPr>
                <w:rFonts w:asciiTheme="minorEastAsia" w:eastAsiaTheme="minorEastAsia" w:hAnsiTheme="minorEastAsia" w:cs="Arial"/>
                <w:kern w:val="0"/>
                <w:sz w:val="24"/>
              </w:rPr>
              <w:t>电力勘测设计院有限公司</w:t>
            </w:r>
          </w:p>
        </w:tc>
        <w:tc>
          <w:tcPr>
            <w:tcW w:w="4731" w:type="dxa"/>
            <w:vAlign w:val="center"/>
          </w:tcPr>
          <w:p w:rsidR="00BA76C8" w:rsidRPr="00457EB8" w:rsidRDefault="00BA76C8" w:rsidP="009C512F">
            <w:pPr>
              <w:widowControl/>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任渊源,光旭,宋振龙,高建强,侯岩,张靖,徐蕾,任延财,张卫灵,贺启利,方晓玲,赵劲潮,王贝,陈彬,蒋文</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汽轮发电机组基座模型试验设施</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w:t>
            </w:r>
            <w:proofErr w:type="gramStart"/>
            <w:r w:rsidRPr="008E0807">
              <w:rPr>
                <w:rFonts w:asciiTheme="minorEastAsia" w:eastAsiaTheme="minorEastAsia" w:hAnsiTheme="minorEastAsia" w:cs="Arial" w:hint="eastAsia"/>
                <w:kern w:val="0"/>
                <w:sz w:val="24"/>
              </w:rPr>
              <w:t>力规划</w:t>
            </w:r>
            <w:proofErr w:type="gramEnd"/>
            <w:r w:rsidRPr="008E0807">
              <w:rPr>
                <w:rFonts w:asciiTheme="minorEastAsia" w:eastAsiaTheme="minorEastAsia" w:hAnsiTheme="minorEastAsia" w:cs="Arial" w:hint="eastAsia"/>
                <w:kern w:val="0"/>
                <w:sz w:val="24"/>
              </w:rPr>
              <w:t>设计研究院有限公司</w:t>
            </w:r>
          </w:p>
        </w:tc>
        <w:tc>
          <w:tcPr>
            <w:tcW w:w="4731" w:type="dxa"/>
            <w:vAlign w:val="center"/>
          </w:tcPr>
          <w:p w:rsidR="00BA76C8" w:rsidRPr="00DE3819" w:rsidRDefault="00BA76C8" w:rsidP="009C512F">
            <w:pPr>
              <w:widowControl/>
              <w:jc w:val="left"/>
              <w:rPr>
                <w:rFonts w:asciiTheme="minorEastAsia" w:eastAsiaTheme="minorEastAsia" w:hAnsiTheme="minorEastAsia" w:cs="Arial"/>
                <w:kern w:val="0"/>
                <w:sz w:val="24"/>
              </w:rPr>
            </w:pPr>
            <w:r w:rsidRPr="00DE3819">
              <w:rPr>
                <w:rFonts w:asciiTheme="minorEastAsia" w:eastAsiaTheme="minorEastAsia" w:hAnsiTheme="minorEastAsia" w:cs="Arial"/>
                <w:kern w:val="0"/>
                <w:sz w:val="24"/>
              </w:rPr>
              <w:t>李焕荣,王长山,邢国雷,王勇奉,李达然,张志谦,董涛,谢丽萍,金靖,王腾,刘伟,吴迎</w:t>
            </w:r>
            <w:r w:rsidRPr="00DE3819">
              <w:rPr>
                <w:rFonts w:asciiTheme="minorEastAsia" w:eastAsiaTheme="minorEastAsia" w:hAnsiTheme="minorEastAsia" w:cs="Arial"/>
                <w:kern w:val="0"/>
                <w:sz w:val="24"/>
              </w:rPr>
              <w:lastRenderedPageBreak/>
              <w:t>强,李荣,刘海波,</w:t>
            </w:r>
            <w:proofErr w:type="gramStart"/>
            <w:r w:rsidRPr="00DE3819">
              <w:rPr>
                <w:rFonts w:asciiTheme="minorEastAsia" w:eastAsiaTheme="minorEastAsia" w:hAnsiTheme="minorEastAsia" w:cs="Arial"/>
                <w:kern w:val="0"/>
                <w:sz w:val="24"/>
              </w:rPr>
              <w:t>章卫松</w:t>
            </w:r>
            <w:proofErr w:type="gramEnd"/>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3</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酸性脱硫废水-碱性炉渣废热中和蒸发零排放关键技术研究及工程应用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tc>
        <w:tc>
          <w:tcPr>
            <w:tcW w:w="4731" w:type="dxa"/>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关秀彦,俞华,付林,</w:t>
            </w:r>
            <w:proofErr w:type="gramStart"/>
            <w:r w:rsidRPr="002B0A85">
              <w:rPr>
                <w:rFonts w:asciiTheme="minorEastAsia" w:eastAsiaTheme="minorEastAsia" w:hAnsiTheme="minorEastAsia" w:cs="Arial"/>
                <w:kern w:val="0"/>
                <w:sz w:val="24"/>
              </w:rPr>
              <w:t>花立存</w:t>
            </w:r>
            <w:proofErr w:type="gramEnd"/>
            <w:r w:rsidRPr="002B0A85">
              <w:rPr>
                <w:rFonts w:asciiTheme="minorEastAsia" w:eastAsiaTheme="minorEastAsia" w:hAnsiTheme="minorEastAsia" w:cs="Arial"/>
                <w:kern w:val="0"/>
                <w:sz w:val="24"/>
              </w:rPr>
              <w:t>,钟晓春,叶春松,赵兴辉,张弦,高艳锋,李杨,张玮晋</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大型超临界循环流化床机组优化设计技术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广东省电力设计研究院有限公司</w:t>
            </w:r>
          </w:p>
        </w:tc>
        <w:tc>
          <w:tcPr>
            <w:tcW w:w="4731" w:type="dxa"/>
            <w:vAlign w:val="center"/>
          </w:tcPr>
          <w:p w:rsidR="00BA76C8" w:rsidRPr="002B0A85"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杨劲</w:t>
            </w:r>
            <w:proofErr w:type="gramEnd"/>
            <w:r w:rsidRPr="002B0A85">
              <w:rPr>
                <w:rFonts w:asciiTheme="minorEastAsia" w:eastAsiaTheme="minorEastAsia" w:hAnsiTheme="minorEastAsia" w:cs="Arial"/>
                <w:kern w:val="0"/>
                <w:sz w:val="24"/>
              </w:rPr>
              <w:t>,潘灏,范永春,邓广义,李伟科,</w:t>
            </w:r>
            <w:proofErr w:type="gramStart"/>
            <w:r w:rsidRPr="002B0A85">
              <w:rPr>
                <w:rFonts w:asciiTheme="minorEastAsia" w:eastAsiaTheme="minorEastAsia" w:hAnsiTheme="minorEastAsia" w:cs="Arial"/>
                <w:kern w:val="0"/>
                <w:sz w:val="24"/>
              </w:rPr>
              <w:t>庾</w:t>
            </w:r>
            <w:proofErr w:type="gramEnd"/>
            <w:r w:rsidRPr="002B0A85">
              <w:rPr>
                <w:rFonts w:asciiTheme="minorEastAsia" w:eastAsiaTheme="minorEastAsia" w:hAnsiTheme="minorEastAsia" w:cs="Arial"/>
                <w:kern w:val="0"/>
                <w:sz w:val="24"/>
              </w:rPr>
              <w:t>燕君,杨晖,范旭,邓宏伟,印佳敏,郑赟,梁展鹏,周倩,林燕,李小龙</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干热地区高碾压混凝土重力坝温控技术研究与应用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w:t>
            </w:r>
            <w:proofErr w:type="gramStart"/>
            <w:r w:rsidRPr="008E0807">
              <w:rPr>
                <w:rFonts w:asciiTheme="minorEastAsia" w:eastAsiaTheme="minorEastAsia" w:hAnsiTheme="minorEastAsia" w:cs="Arial" w:hint="eastAsia"/>
                <w:kern w:val="0"/>
                <w:sz w:val="24"/>
              </w:rPr>
              <w:t>华电鲁地</w:t>
            </w:r>
            <w:proofErr w:type="gramEnd"/>
            <w:r w:rsidRPr="008E0807">
              <w:rPr>
                <w:rFonts w:asciiTheme="minorEastAsia" w:eastAsiaTheme="minorEastAsia" w:hAnsiTheme="minorEastAsia" w:cs="Arial" w:hint="eastAsia"/>
                <w:kern w:val="0"/>
                <w:sz w:val="24"/>
              </w:rPr>
              <w:t>拉水电有限公司</w:t>
            </w:r>
          </w:p>
        </w:tc>
        <w:tc>
          <w:tcPr>
            <w:tcW w:w="4731" w:type="dxa"/>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黄天润,张锦堂,王天广,魏永新,黄艳艳,杨静安,张湘涛,雷丽萍,冀培民,周丹顺,郭浩洋,杨鑫平,康文军,张亮</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文物保护工程岩体裂隙水害综合治理技术研究与应用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大足石刻研究院</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复旦大学文物与博物馆学系</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王友会,石金山,杨赫楠,于绍奉,齐志诚,王金华,蒋思维,燕学峰,韩国欣,吴海明,苏  芳,胡叶荻</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严寒地区超宽</w:t>
            </w:r>
            <w:proofErr w:type="gramStart"/>
            <w:r w:rsidRPr="008E0807">
              <w:rPr>
                <w:rFonts w:asciiTheme="minorEastAsia" w:eastAsiaTheme="minorEastAsia" w:hAnsiTheme="minorEastAsia" w:cs="Arial" w:hint="eastAsia"/>
                <w:kern w:val="0"/>
                <w:sz w:val="24"/>
              </w:rPr>
              <w:t>排冰泄洪闸</w:t>
            </w:r>
            <w:proofErr w:type="gramEnd"/>
            <w:r w:rsidRPr="008E0807">
              <w:rPr>
                <w:rFonts w:asciiTheme="minorEastAsia" w:eastAsiaTheme="minorEastAsia" w:hAnsiTheme="minorEastAsia" w:cs="Arial" w:hint="eastAsia"/>
                <w:kern w:val="0"/>
                <w:sz w:val="24"/>
              </w:rPr>
              <w:t>关键技术研究与应用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郭</w:t>
            </w:r>
            <w:proofErr w:type="gramEnd"/>
            <w:r w:rsidRPr="002B0A85">
              <w:rPr>
                <w:rFonts w:asciiTheme="minorEastAsia" w:eastAsiaTheme="minorEastAsia" w:hAnsiTheme="minorEastAsia" w:cs="Arial"/>
                <w:kern w:val="0"/>
                <w:sz w:val="24"/>
              </w:rPr>
              <w:t xml:space="preserve">  清,周飞平,胡霜天,李  胜,秦中平,刘文胜,李国鹏,张向前,邢金丽,刘  洋,李志山,张  丽,李 波,付长明,葛筱一</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大华桥水电站库区滑坡体多维度变形测量系统关键技术及应用</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华能澜沧江水电股份有限公司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基康仪器股份有限公司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聂成良,张亮,李艳伟,谭志伟,龙国梁,王川,董泽荣,王文涛,丁学智,陈岑,吴兴旺,沈省三,赵营海,雷霆,张学良</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319"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特高压输电线路及变电站抗震设计研究与应用</w:t>
            </w:r>
          </w:p>
        </w:tc>
        <w:tc>
          <w:tcPr>
            <w:tcW w:w="4536"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施菁华,彭敏文,吴祎琼,徐成,马志坚,俞永忠,李海峰,马东升,邹峥,郭东锋,尹浩柳,杨仁花,金明,刘舒,毛彤宇,于海承,周来群,张宇峰,付骞,刘亮亮 ,张建伟,于瑞,王童威,吕国栋,张力</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生态环保型山地风电场建设研究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江西省电力设计院有限公司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叶漫红</w:t>
            </w:r>
            <w:proofErr w:type="gramEnd"/>
            <w:r w:rsidRPr="002B0A85">
              <w:rPr>
                <w:rFonts w:asciiTheme="minorEastAsia" w:eastAsiaTheme="minorEastAsia" w:hAnsiTheme="minorEastAsia" w:cs="Arial"/>
                <w:kern w:val="0"/>
                <w:sz w:val="24"/>
              </w:rPr>
              <w:t>,吴刚,华锡江,刘帅栋,</w:t>
            </w:r>
            <w:proofErr w:type="gramStart"/>
            <w:r w:rsidRPr="002B0A85">
              <w:rPr>
                <w:rFonts w:asciiTheme="minorEastAsia" w:eastAsiaTheme="minorEastAsia" w:hAnsiTheme="minorEastAsia" w:cs="Arial"/>
                <w:kern w:val="0"/>
                <w:sz w:val="24"/>
              </w:rPr>
              <w:t>高革命</w:t>
            </w:r>
            <w:proofErr w:type="gramEnd"/>
            <w:r w:rsidRPr="002B0A85">
              <w:rPr>
                <w:rFonts w:asciiTheme="minorEastAsia" w:eastAsiaTheme="minorEastAsia" w:hAnsiTheme="minorEastAsia" w:cs="Arial"/>
                <w:kern w:val="0"/>
                <w:sz w:val="24"/>
              </w:rPr>
              <w:t>,王雪,徐昌宏,张雄,刘亚楠,肖超群</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1</w:t>
            </w:r>
            <w:r>
              <w:rPr>
                <w:rFonts w:asciiTheme="minorEastAsia" w:eastAsiaTheme="minorEastAsia" w:hAnsiTheme="minorEastAsia" w:cs="Arial"/>
                <w:kern w:val="0"/>
                <w:sz w:val="24"/>
              </w:rPr>
              <w:t>1</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云贵川</w:t>
            </w:r>
            <w:proofErr w:type="gramStart"/>
            <w:r w:rsidRPr="008E0807">
              <w:rPr>
                <w:rFonts w:asciiTheme="minorEastAsia" w:eastAsiaTheme="minorEastAsia" w:hAnsiTheme="minorEastAsia" w:cs="Arial" w:hint="eastAsia"/>
                <w:kern w:val="0"/>
                <w:sz w:val="24"/>
              </w:rPr>
              <w:t>藏复杂山地区源面</w:t>
            </w:r>
            <w:proofErr w:type="gramEnd"/>
            <w:r w:rsidRPr="008E0807">
              <w:rPr>
                <w:rFonts w:asciiTheme="minorEastAsia" w:eastAsiaTheme="minorEastAsia" w:hAnsiTheme="minorEastAsia" w:cs="Arial" w:hint="eastAsia"/>
                <w:kern w:val="0"/>
                <w:sz w:val="24"/>
              </w:rPr>
              <w:t>站四维动态光</w:t>
            </w:r>
            <w:proofErr w:type="gramStart"/>
            <w:r w:rsidRPr="008E0807">
              <w:rPr>
                <w:rFonts w:asciiTheme="minorEastAsia" w:eastAsiaTheme="minorEastAsia" w:hAnsiTheme="minorEastAsia" w:cs="Arial" w:hint="eastAsia"/>
                <w:kern w:val="0"/>
                <w:sz w:val="24"/>
              </w:rPr>
              <w:t>伏数字</w:t>
            </w:r>
            <w:proofErr w:type="gramEnd"/>
            <w:r w:rsidRPr="008E0807">
              <w:rPr>
                <w:rFonts w:asciiTheme="minorEastAsia" w:eastAsiaTheme="minorEastAsia" w:hAnsiTheme="minorEastAsia" w:cs="Arial" w:hint="eastAsia"/>
                <w:kern w:val="0"/>
                <w:sz w:val="24"/>
              </w:rPr>
              <w:t>规划技术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四川泓源睿创科技有限公司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湖北省气象服务中心</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孙周,杨富程,詹宗东,韩二红,秦海,沈宏涛,王彬滨,刘海坤,黄博文,周再举,熊建军,王炜,任果,胡兰平,姚鹏</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深厚软质岩土石混合料地基变形机理及</w:t>
            </w:r>
            <w:proofErr w:type="gramStart"/>
            <w:r w:rsidRPr="008E0807">
              <w:rPr>
                <w:rFonts w:asciiTheme="minorEastAsia" w:eastAsiaTheme="minorEastAsia" w:hAnsiTheme="minorEastAsia" w:cs="Arial" w:hint="eastAsia"/>
                <w:kern w:val="0"/>
                <w:sz w:val="24"/>
              </w:rPr>
              <w:t>桩基负摩阻力</w:t>
            </w:r>
            <w:proofErr w:type="gramEnd"/>
            <w:r w:rsidRPr="008E0807">
              <w:rPr>
                <w:rFonts w:asciiTheme="minorEastAsia" w:eastAsiaTheme="minorEastAsia" w:hAnsiTheme="minorEastAsia" w:cs="Arial" w:hint="eastAsia"/>
                <w:kern w:val="0"/>
                <w:sz w:val="24"/>
              </w:rPr>
              <w:t>特性研究</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p w:rsidR="00BA76C8"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中国地质大学（武汉）</w:t>
            </w:r>
          </w:p>
          <w:p w:rsidR="00BA76C8" w:rsidRDefault="00BA76C8" w:rsidP="009C512F">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武汉南方岩土工程技术有限责任公司</w:t>
            </w:r>
          </w:p>
          <w:p w:rsidR="00BA76C8" w:rsidRPr="008E0807" w:rsidRDefault="00BA76C8" w:rsidP="009C512F">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武汉中电工程检测有限公司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张晓健,龚辉,艾传井,徐炎兵,尚思良,胡新丽,周毅,</w:t>
            </w:r>
            <w:proofErr w:type="gramStart"/>
            <w:r w:rsidRPr="002B0A85">
              <w:rPr>
                <w:rFonts w:asciiTheme="minorEastAsia" w:eastAsiaTheme="minorEastAsia" w:hAnsiTheme="minorEastAsia" w:cs="Arial"/>
                <w:kern w:val="0"/>
                <w:sz w:val="24"/>
              </w:rPr>
              <w:t>曾渠丰</w:t>
            </w:r>
            <w:proofErr w:type="gramEnd"/>
            <w:r w:rsidRPr="002B0A85">
              <w:rPr>
                <w:rFonts w:asciiTheme="minorEastAsia" w:eastAsiaTheme="minorEastAsia" w:hAnsiTheme="minorEastAsia" w:cs="Arial"/>
                <w:kern w:val="0"/>
                <w:sz w:val="24"/>
              </w:rPr>
              <w:t>,章涵,吴爽,姚院峰,罗堂,郑争锋,王永忠,</w:t>
            </w:r>
            <w:proofErr w:type="gramStart"/>
            <w:r w:rsidRPr="002B0A85">
              <w:rPr>
                <w:rFonts w:asciiTheme="minorEastAsia" w:eastAsiaTheme="minorEastAsia" w:hAnsiTheme="minorEastAsia" w:cs="Arial"/>
                <w:kern w:val="0"/>
                <w:sz w:val="24"/>
              </w:rPr>
              <w:t>叶云林</w:t>
            </w:r>
            <w:proofErr w:type="gramEnd"/>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地下管线</w:t>
            </w:r>
            <w:proofErr w:type="gramStart"/>
            <w:r w:rsidRPr="008E0807">
              <w:rPr>
                <w:rFonts w:asciiTheme="minorEastAsia" w:eastAsiaTheme="minorEastAsia" w:hAnsiTheme="minorEastAsia" w:cs="Arial" w:hint="eastAsia"/>
                <w:kern w:val="0"/>
                <w:sz w:val="24"/>
              </w:rPr>
              <w:t>可视化惯导三维</w:t>
            </w:r>
            <w:proofErr w:type="gramEnd"/>
            <w:r w:rsidRPr="008E0807">
              <w:rPr>
                <w:rFonts w:asciiTheme="minorEastAsia" w:eastAsiaTheme="minorEastAsia" w:hAnsiTheme="minorEastAsia" w:cs="Arial" w:hint="eastAsia"/>
                <w:kern w:val="0"/>
                <w:sz w:val="24"/>
              </w:rPr>
              <w:t>测量系统</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广东省电力设计研究院有限公司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广东科诺勘测工程有限公司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肖波,汪华安,马海毅,李学山,刘志伟,沈丽娜,曾亮,何宝石,王占华,徐正元</w:t>
            </w:r>
          </w:p>
        </w:tc>
      </w:tr>
      <w:tr w:rsidR="00BA76C8" w:rsidRPr="008E0807" w:rsidTr="009C512F">
        <w:trPr>
          <w:trHeight w:val="454"/>
          <w:jc w:val="center"/>
        </w:trPr>
        <w:tc>
          <w:tcPr>
            <w:tcW w:w="779" w:type="dxa"/>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4319"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长隧洞水下检测成套装备及检测关键技术</w:t>
            </w:r>
          </w:p>
        </w:tc>
        <w:tc>
          <w:tcPr>
            <w:tcW w:w="4536"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雅</w:t>
            </w:r>
            <w:proofErr w:type="gramStart"/>
            <w:r w:rsidRPr="008E0807">
              <w:rPr>
                <w:rFonts w:asciiTheme="minorEastAsia" w:eastAsiaTheme="minorEastAsia" w:hAnsiTheme="minorEastAsia" w:cs="Arial" w:hint="eastAsia"/>
                <w:kern w:val="0"/>
                <w:sz w:val="24"/>
              </w:rPr>
              <w:t>砻</w:t>
            </w:r>
            <w:proofErr w:type="gramEnd"/>
            <w:r w:rsidRPr="008E0807">
              <w:rPr>
                <w:rFonts w:asciiTheme="minorEastAsia" w:eastAsiaTheme="minorEastAsia" w:hAnsiTheme="minorEastAsia" w:cs="Arial" w:hint="eastAsia"/>
                <w:kern w:val="0"/>
                <w:sz w:val="24"/>
              </w:rPr>
              <w:t>江流域水电开发有限公司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中国船舶重工集团公司七五〇试验场</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上海遨拓深水装备技术开发有限公司</w:t>
            </w:r>
          </w:p>
        </w:tc>
        <w:tc>
          <w:tcPr>
            <w:tcW w:w="4731" w:type="dxa"/>
            <w:vAlign w:val="center"/>
          </w:tcPr>
          <w:p w:rsidR="00BA76C8" w:rsidRPr="00B15B8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何长青,郭盛勇,冯艺,来</w:t>
            </w:r>
            <w:proofErr w:type="gramStart"/>
            <w:r w:rsidRPr="002B0A85">
              <w:rPr>
                <w:rFonts w:asciiTheme="minorEastAsia" w:eastAsiaTheme="minorEastAsia" w:hAnsiTheme="minorEastAsia" w:cs="Arial"/>
                <w:kern w:val="0"/>
                <w:sz w:val="24"/>
              </w:rPr>
              <w:t>记桃,</w:t>
            </w:r>
            <w:proofErr w:type="gramEnd"/>
            <w:r w:rsidRPr="002B0A85">
              <w:rPr>
                <w:rFonts w:asciiTheme="minorEastAsia" w:eastAsiaTheme="minorEastAsia" w:hAnsiTheme="minorEastAsia" w:cs="Arial"/>
                <w:kern w:val="0"/>
                <w:sz w:val="24"/>
              </w:rPr>
              <w:t>刘明昌,周梦樊,李小顺,向航,陈思宇,杨帆,李长雁,钱建华,彭望,周红坤,朱俊</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5</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大型火力发电机组启动和停机负荷研究</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4C5BDA"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李汉峰</w:t>
            </w:r>
            <w:proofErr w:type="gramEnd"/>
            <w:r w:rsidRPr="002B0A85">
              <w:rPr>
                <w:rFonts w:asciiTheme="minorEastAsia" w:eastAsiaTheme="minorEastAsia" w:hAnsiTheme="minorEastAsia" w:cs="Arial"/>
                <w:kern w:val="0"/>
                <w:sz w:val="24"/>
              </w:rPr>
              <w:t>,周才洋,高燕,姚雯,唐翠峰,童西强,刘勇,印鹏,杨冰</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提高褐煤烟气提水项目机组热效率的研究</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张广文,彭红文,白杰,聂恒宽,刘闯,王德义,王巍,徐梓原,曲</w:t>
            </w:r>
            <w:proofErr w:type="gramStart"/>
            <w:r w:rsidRPr="002B0A85">
              <w:rPr>
                <w:rFonts w:asciiTheme="minorEastAsia" w:eastAsiaTheme="minorEastAsia" w:hAnsiTheme="minorEastAsia" w:cs="Arial"/>
                <w:kern w:val="0"/>
                <w:sz w:val="24"/>
              </w:rPr>
              <w:t>世</w:t>
            </w:r>
            <w:proofErr w:type="gramEnd"/>
            <w:r w:rsidRPr="002B0A85">
              <w:rPr>
                <w:rFonts w:asciiTheme="minorEastAsia" w:eastAsiaTheme="minorEastAsia" w:hAnsiTheme="minorEastAsia" w:cs="Arial"/>
                <w:kern w:val="0"/>
                <w:sz w:val="24"/>
              </w:rPr>
              <w:t>俊</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高地震烈度区主厂房与弹簧隔振汽机基础联合结构研究与应用</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武汉大学</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林凡伟</w:t>
            </w:r>
            <w:proofErr w:type="gramEnd"/>
            <w:r w:rsidRPr="002B0A85">
              <w:rPr>
                <w:rFonts w:asciiTheme="minorEastAsia" w:eastAsiaTheme="minorEastAsia" w:hAnsiTheme="minorEastAsia" w:cs="Arial"/>
                <w:kern w:val="0"/>
                <w:sz w:val="24"/>
              </w:rPr>
              <w:t>,周丽琼,丁伟亮,肖钦,陈守祥,祝红山,熊瑜,夏梦,周兴乐,熊亮,张鹏,朱斌,李林,杭世选,李进</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复杂混凝土结构钢筋数字化设计关键技术</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黄志澎,张勇,张志伟,文伏灵,冯学敏,何彦锋,李伟,覃祥建,杜妍平,李金洋,钟维明,吉华伟,黄克戬,李竞波,蒲建平</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基于BPA的电力系统N-2安全稳定技术研发及应用</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山东电力工程咨询院有限公司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4C5BD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周志勇,黄萍,翟彬,李艳丽,李鹏飞,林泽源,张凡,韩本帅,赵磊,郑大千,石</w:t>
            </w:r>
            <w:proofErr w:type="gramStart"/>
            <w:r w:rsidRPr="002B0A85">
              <w:rPr>
                <w:rFonts w:asciiTheme="minorEastAsia" w:eastAsiaTheme="minorEastAsia" w:hAnsiTheme="minorEastAsia" w:cs="Arial"/>
                <w:kern w:val="0"/>
                <w:sz w:val="24"/>
              </w:rPr>
              <w:t>嫔</w:t>
            </w:r>
            <w:proofErr w:type="gramEnd"/>
            <w:r w:rsidRPr="002B0A85">
              <w:rPr>
                <w:rFonts w:asciiTheme="minorEastAsia" w:eastAsiaTheme="minorEastAsia" w:hAnsiTheme="minorEastAsia" w:cs="Arial"/>
                <w:kern w:val="0"/>
                <w:sz w:val="24"/>
              </w:rPr>
              <w:t>,王倩,周崇泉,王丽娜,李春汛</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20</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山区斜坡地基挖孔桩水平承载特性及设计技术研究</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浙江省电力设计院有限公司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4C5BDA" w:rsidRDefault="00BA76C8" w:rsidP="009C512F">
            <w:pPr>
              <w:widowControl/>
              <w:jc w:val="left"/>
              <w:rPr>
                <w:rFonts w:asciiTheme="minorEastAsia" w:eastAsiaTheme="minorEastAsia" w:hAnsiTheme="minorEastAsia" w:cs="Arial"/>
                <w:kern w:val="0"/>
                <w:sz w:val="24"/>
              </w:rPr>
            </w:pPr>
            <w:proofErr w:type="gramStart"/>
            <w:r w:rsidRPr="002B0A85">
              <w:rPr>
                <w:rFonts w:asciiTheme="minorEastAsia" w:eastAsiaTheme="minorEastAsia" w:hAnsiTheme="minorEastAsia" w:cs="Arial"/>
                <w:kern w:val="0"/>
                <w:sz w:val="24"/>
              </w:rPr>
              <w:t>但汉波</w:t>
            </w:r>
            <w:proofErr w:type="gramEnd"/>
            <w:r w:rsidRPr="002B0A85">
              <w:rPr>
                <w:rFonts w:asciiTheme="minorEastAsia" w:eastAsiaTheme="minorEastAsia" w:hAnsiTheme="minorEastAsia" w:cs="Arial"/>
                <w:kern w:val="0"/>
                <w:sz w:val="24"/>
              </w:rPr>
              <w:t>,郭勇,邢月龙,潘峰,陈成,梅宇佳,潘羽</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智能配电网关键技术研究</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上海电力设计院有限公司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叶军,陈云辉,顾辰方,尤志魏,唐勇俊,秦嘉南,王伊晓,欧阳黔麟,王苏北,李艳,李帅波,邹宇,隋冰彦,曹凌捷,殷潇波</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r w:rsidRPr="008E0807">
              <w:rPr>
                <w:rFonts w:asciiTheme="minorEastAsia" w:eastAsiaTheme="minorEastAsia" w:hAnsiTheme="minorEastAsia" w:cs="Arial"/>
                <w:kern w:val="0"/>
                <w:sz w:val="24"/>
              </w:rPr>
              <w:t>2</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钢管杆钢管桩抗侧压基础方法的研究</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温州电力设计有限公司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张志军,池超凡,郑存波,周婕,徐向东,陈哲,陈征远,徐旭东,徐慧</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秸秆与畜禽粪污发酵制气及发电综合利用工程关键技术研究与应用</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西北农林科技大学</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恩威泰科环能（北京）科技有限公司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牛天祥,张乃畅,韩晓峰,高丽</w:t>
            </w:r>
            <w:proofErr w:type="gramStart"/>
            <w:r w:rsidRPr="002B0A85">
              <w:rPr>
                <w:rFonts w:asciiTheme="minorEastAsia" w:eastAsiaTheme="minorEastAsia" w:hAnsiTheme="minorEastAsia" w:cs="Arial"/>
                <w:kern w:val="0"/>
                <w:sz w:val="24"/>
              </w:rPr>
              <w:t>娟</w:t>
            </w:r>
            <w:proofErr w:type="gramEnd"/>
            <w:r w:rsidRPr="002B0A85">
              <w:rPr>
                <w:rFonts w:asciiTheme="minorEastAsia" w:eastAsiaTheme="minorEastAsia" w:hAnsiTheme="minorEastAsia" w:cs="Arial"/>
                <w:kern w:val="0"/>
                <w:sz w:val="24"/>
              </w:rPr>
              <w:t>,李宏,寇晓梅,李文涛,杨旭东,王明涛,王蓓,张浩,王艺兵,刘小林,</w:t>
            </w:r>
            <w:proofErr w:type="gramStart"/>
            <w:r w:rsidRPr="002B0A85">
              <w:rPr>
                <w:rFonts w:asciiTheme="minorEastAsia" w:eastAsiaTheme="minorEastAsia" w:hAnsiTheme="minorEastAsia" w:cs="Arial"/>
                <w:kern w:val="0"/>
                <w:sz w:val="24"/>
              </w:rPr>
              <w:t>张增强</w:t>
            </w:r>
            <w:proofErr w:type="gramEnd"/>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基于动态反馈机制的特高压工程投资精益管控技术及应用</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国网经济</w:t>
            </w:r>
            <w:proofErr w:type="gramEnd"/>
            <w:r w:rsidRPr="008E0807">
              <w:rPr>
                <w:rFonts w:asciiTheme="minorEastAsia" w:eastAsiaTheme="minorEastAsia" w:hAnsiTheme="minorEastAsia" w:cs="Arial" w:hint="eastAsia"/>
                <w:kern w:val="0"/>
                <w:sz w:val="24"/>
              </w:rPr>
              <w:t>技术研究院有限公司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国网浙江省</w:t>
            </w:r>
            <w:proofErr w:type="gramEnd"/>
            <w:r w:rsidRPr="008E0807">
              <w:rPr>
                <w:rFonts w:asciiTheme="minorEastAsia" w:eastAsiaTheme="minorEastAsia" w:hAnsiTheme="minorEastAsia" w:cs="Arial" w:hint="eastAsia"/>
                <w:kern w:val="0"/>
                <w:sz w:val="24"/>
              </w:rPr>
              <w:t>电力有限公司经济技术研究院</w:t>
            </w:r>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国网河南省电力公司经济技术研究院</w:t>
            </w:r>
            <w:proofErr w:type="gramEnd"/>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福建省电力勘测设计院有限公司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中国人民大学</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江西博微新技术有限公司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2B0A85"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卢艳超,徐丹,王晓晖,郑燕,张恒,刘晋,王红晋,汪亚平,陆晓芬,周子毓,刘一江,任妍,杨侃,康艳芳,刁海璨</w:t>
            </w:r>
          </w:p>
        </w:tc>
      </w:tr>
      <w:tr w:rsidR="00BA76C8" w:rsidRPr="008E0807" w:rsidTr="009C512F">
        <w:trPr>
          <w:trHeight w:val="454"/>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4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REVIT-PDMS协同平台</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河北省电力勘测设计研究院有限公司</w:t>
            </w:r>
          </w:p>
        </w:tc>
        <w:tc>
          <w:tcPr>
            <w:tcW w:w="4731" w:type="dxa"/>
            <w:tcBorders>
              <w:top w:val="single" w:sz="4" w:space="0" w:color="auto"/>
              <w:left w:val="single" w:sz="4" w:space="0" w:color="auto"/>
              <w:bottom w:val="single" w:sz="4" w:space="0" w:color="auto"/>
              <w:right w:val="single" w:sz="4" w:space="0" w:color="auto"/>
            </w:tcBorders>
            <w:vAlign w:val="center"/>
          </w:tcPr>
          <w:p w:rsidR="00BA76C8" w:rsidRPr="004C5BDA" w:rsidRDefault="00BA76C8" w:rsidP="009C512F">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周新军,李智,李守民 ,</w:t>
            </w:r>
            <w:proofErr w:type="gramStart"/>
            <w:r w:rsidRPr="002B0A85">
              <w:rPr>
                <w:rFonts w:asciiTheme="minorEastAsia" w:eastAsiaTheme="minorEastAsia" w:hAnsiTheme="minorEastAsia" w:cs="Arial"/>
                <w:kern w:val="0"/>
                <w:sz w:val="24"/>
              </w:rPr>
              <w:t>宿维忠</w:t>
            </w:r>
            <w:proofErr w:type="gramEnd"/>
            <w:r w:rsidRPr="002B0A85">
              <w:rPr>
                <w:rFonts w:asciiTheme="minorEastAsia" w:eastAsiaTheme="minorEastAsia" w:hAnsiTheme="minorEastAsia" w:cs="Arial"/>
                <w:kern w:val="0"/>
                <w:sz w:val="24"/>
              </w:rPr>
              <w:t>,梁辉,唐玮,刘巍,王晓冬,苏阳,王忆南,聂磊,魏亚静,赵泽光,邵凯飞,邢伊蕾</w:t>
            </w:r>
          </w:p>
        </w:tc>
      </w:tr>
    </w:tbl>
    <w:p w:rsidR="00BA76C8" w:rsidRDefault="00BA76C8" w:rsidP="009C512F">
      <w:pPr>
        <w:spacing w:afterLines="50" w:after="288"/>
        <w:ind w:left="2520" w:hangingChars="900" w:hanging="2520"/>
        <w:jc w:val="left"/>
        <w:outlineLvl w:val="0"/>
        <w:rPr>
          <w:rFonts w:ascii="黑体" w:eastAsia="黑体" w:hAnsi="华文中宋"/>
          <w:snapToGrid w:val="0"/>
          <w:sz w:val="28"/>
          <w:szCs w:val="36"/>
        </w:rPr>
      </w:pPr>
      <w:bookmarkStart w:id="4" w:name="_Toc27054983"/>
    </w:p>
    <w:p w:rsidR="00BA76C8" w:rsidRDefault="00BA76C8" w:rsidP="009C512F">
      <w:pPr>
        <w:spacing w:afterLines="50" w:after="288"/>
        <w:ind w:left="2520" w:hangingChars="900" w:hanging="2520"/>
        <w:jc w:val="left"/>
        <w:outlineLvl w:val="0"/>
        <w:rPr>
          <w:rFonts w:ascii="黑体" w:eastAsia="黑体" w:hAnsi="华文中宋"/>
          <w:snapToGrid w:val="0"/>
          <w:sz w:val="28"/>
          <w:szCs w:val="36"/>
        </w:rPr>
      </w:pPr>
    </w:p>
    <w:p w:rsidR="00BA76C8" w:rsidRPr="00A202D0" w:rsidRDefault="00BA76C8" w:rsidP="009C512F">
      <w:pPr>
        <w:spacing w:afterLines="50" w:after="288"/>
        <w:ind w:left="2880" w:hangingChars="900" w:hanging="2880"/>
        <w:jc w:val="left"/>
        <w:outlineLvl w:val="0"/>
        <w:rPr>
          <w:rFonts w:ascii="黑体" w:eastAsia="黑体" w:hAnsi="华文中宋"/>
          <w:snapToGrid w:val="0"/>
          <w:szCs w:val="32"/>
        </w:rPr>
      </w:pPr>
      <w:r w:rsidRPr="00A202D0">
        <w:rPr>
          <w:rFonts w:ascii="黑体" w:eastAsia="黑体" w:hAnsi="华文中宋" w:hint="eastAsia"/>
          <w:snapToGrid w:val="0"/>
          <w:szCs w:val="32"/>
        </w:rPr>
        <w:lastRenderedPageBreak/>
        <w:t>附件</w:t>
      </w:r>
      <w:bookmarkEnd w:id="4"/>
      <w:r w:rsidRPr="00A202D0">
        <w:rPr>
          <w:rFonts w:ascii="黑体" w:eastAsia="黑体" w:hAnsi="华文中宋"/>
          <w:snapToGrid w:val="0"/>
          <w:szCs w:val="32"/>
        </w:rPr>
        <w:t>2</w:t>
      </w:r>
      <w:r w:rsidR="00A202D0" w:rsidRPr="00A202D0">
        <w:rPr>
          <w:rFonts w:ascii="黑体" w:eastAsia="黑体" w:hAnsi="华文中宋" w:hint="eastAsia"/>
          <w:snapToGrid w:val="0"/>
          <w:szCs w:val="32"/>
        </w:rPr>
        <w:t>:</w:t>
      </w:r>
    </w:p>
    <w:p w:rsidR="00BA76C8" w:rsidRPr="00A202D0" w:rsidRDefault="00BA76C8" w:rsidP="009C512F">
      <w:pPr>
        <w:spacing w:afterLines="50" w:after="288"/>
        <w:ind w:left="3253" w:hangingChars="900" w:hanging="3253"/>
        <w:jc w:val="center"/>
        <w:outlineLvl w:val="0"/>
        <w:rPr>
          <w:rFonts w:ascii="仿宋" w:eastAsia="仿宋" w:hAnsi="仿宋"/>
          <w:b/>
          <w:snapToGrid w:val="0"/>
          <w:sz w:val="36"/>
          <w:szCs w:val="36"/>
        </w:rPr>
      </w:pPr>
      <w:bookmarkStart w:id="5" w:name="_Toc27054984"/>
      <w:r w:rsidRPr="00A202D0">
        <w:rPr>
          <w:rFonts w:ascii="仿宋" w:eastAsia="仿宋" w:hAnsi="仿宋" w:hint="eastAsia"/>
          <w:b/>
          <w:snapToGrid w:val="0"/>
          <w:sz w:val="36"/>
          <w:szCs w:val="36"/>
        </w:rPr>
        <w:t>201</w:t>
      </w:r>
      <w:r w:rsidRPr="00A202D0">
        <w:rPr>
          <w:rFonts w:ascii="仿宋" w:eastAsia="仿宋" w:hAnsi="仿宋"/>
          <w:b/>
          <w:snapToGrid w:val="0"/>
          <w:sz w:val="36"/>
          <w:szCs w:val="36"/>
        </w:rPr>
        <w:t>9</w:t>
      </w:r>
      <w:r w:rsidRPr="00A202D0">
        <w:rPr>
          <w:rFonts w:ascii="仿宋" w:eastAsia="仿宋" w:hAnsi="仿宋" w:hint="eastAsia"/>
          <w:b/>
          <w:snapToGrid w:val="0"/>
          <w:sz w:val="36"/>
          <w:szCs w:val="36"/>
        </w:rPr>
        <w:t>年电力工程科学技术进步</w:t>
      </w:r>
      <w:proofErr w:type="gramStart"/>
      <w:r w:rsidRPr="00A202D0">
        <w:rPr>
          <w:rFonts w:ascii="仿宋" w:eastAsia="仿宋" w:hAnsi="仿宋" w:hint="eastAsia"/>
          <w:b/>
          <w:snapToGrid w:val="0"/>
          <w:sz w:val="36"/>
          <w:szCs w:val="36"/>
        </w:rPr>
        <w:t>奖缓评项目</w:t>
      </w:r>
      <w:proofErr w:type="gramEnd"/>
      <w:r w:rsidRPr="00A202D0">
        <w:rPr>
          <w:rFonts w:ascii="仿宋" w:eastAsia="仿宋" w:hAnsi="仿宋" w:hint="eastAsia"/>
          <w:b/>
          <w:snapToGrid w:val="0"/>
          <w:sz w:val="36"/>
          <w:szCs w:val="36"/>
        </w:rPr>
        <w:t>清单</w:t>
      </w:r>
      <w:bookmarkEnd w:id="5"/>
    </w:p>
    <w:tbl>
      <w:tblPr>
        <w:tblW w:w="13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
        <w:gridCol w:w="5257"/>
        <w:gridCol w:w="4382"/>
        <w:gridCol w:w="2889"/>
      </w:tblGrid>
      <w:tr w:rsidR="00BA76C8" w:rsidRPr="008E0807" w:rsidTr="009C512F">
        <w:trPr>
          <w:trHeight w:val="454"/>
          <w:tblHeader/>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5257"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38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完成单位</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b/>
                <w:kern w:val="0"/>
                <w:sz w:val="24"/>
              </w:rPr>
            </w:pPr>
            <w:proofErr w:type="gramStart"/>
            <w:r w:rsidRPr="008E0807">
              <w:rPr>
                <w:rFonts w:asciiTheme="minorEastAsia" w:eastAsiaTheme="minorEastAsia" w:hAnsiTheme="minorEastAsia" w:cs="Arial" w:hint="eastAsia"/>
                <w:b/>
                <w:kern w:val="0"/>
                <w:sz w:val="24"/>
              </w:rPr>
              <w:t>缓评</w:t>
            </w:r>
            <w:r w:rsidRPr="008E0807">
              <w:rPr>
                <w:rFonts w:asciiTheme="minorEastAsia" w:eastAsiaTheme="minorEastAsia" w:hAnsiTheme="minorEastAsia" w:cs="Arial"/>
                <w:b/>
                <w:kern w:val="0"/>
                <w:sz w:val="24"/>
              </w:rPr>
              <w:t>原因</w:t>
            </w:r>
            <w:proofErr w:type="gramEnd"/>
          </w:p>
        </w:tc>
      </w:tr>
      <w:tr w:rsidR="00BA76C8" w:rsidRPr="008E0807" w:rsidTr="009C512F">
        <w:trPr>
          <w:trHeight w:val="454"/>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WWER核电机组常规岛及附属设施物项分级研究</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江苏核电有限公司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有评审意见无评审证书</w:t>
            </w:r>
          </w:p>
        </w:tc>
      </w:tr>
      <w:tr w:rsidR="00BA76C8" w:rsidRPr="008E0807" w:rsidTr="009C512F">
        <w:trPr>
          <w:trHeight w:val="454"/>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WWER核电机组升功率常规</w:t>
            </w:r>
            <w:proofErr w:type="gramStart"/>
            <w:r w:rsidRPr="008E0807">
              <w:rPr>
                <w:rFonts w:asciiTheme="minorEastAsia" w:eastAsiaTheme="minorEastAsia" w:hAnsiTheme="minorEastAsia" w:cs="Arial" w:hint="eastAsia"/>
                <w:kern w:val="0"/>
                <w:sz w:val="24"/>
              </w:rPr>
              <w:t>岛技术</w:t>
            </w:r>
            <w:proofErr w:type="gramEnd"/>
            <w:r w:rsidRPr="008E0807">
              <w:rPr>
                <w:rFonts w:asciiTheme="minorEastAsia" w:eastAsiaTheme="minorEastAsia" w:hAnsiTheme="minorEastAsia" w:cs="Arial" w:hint="eastAsia"/>
                <w:kern w:val="0"/>
                <w:sz w:val="24"/>
              </w:rPr>
              <w:t>方案分析研究</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江苏核电有限公司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无鉴定评审证书</w:t>
            </w:r>
          </w:p>
        </w:tc>
      </w:tr>
      <w:tr w:rsidR="00BA76C8" w:rsidRPr="008E0807" w:rsidTr="009C512F">
        <w:trPr>
          <w:trHeight w:val="454"/>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3</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机炉深度耦合综合提效技术研究</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spacing w:val="-10"/>
                <w:kern w:val="0"/>
                <w:sz w:val="24"/>
              </w:rPr>
            </w:pPr>
            <w:r w:rsidRPr="008E0807">
              <w:rPr>
                <w:rFonts w:asciiTheme="minorEastAsia" w:eastAsiaTheme="minorEastAsia" w:hAnsiTheme="minorEastAsia" w:cs="Arial" w:hint="eastAsia"/>
                <w:spacing w:val="-10"/>
                <w:kern w:val="0"/>
                <w:sz w:val="24"/>
              </w:rPr>
              <w:t xml:space="preserve">有验收意见无鉴定评审证书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超临界循环流化床锅炉控制策略研究及应用</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有验收证书无鉴定证书</w:t>
            </w:r>
          </w:p>
        </w:tc>
      </w:tr>
      <w:tr w:rsidR="00BA76C8" w:rsidRPr="008E0807" w:rsidTr="009C512F">
        <w:trPr>
          <w:trHeight w:val="454"/>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5</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煤堆超长周期储存氧化升温规律及热值变化研究</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中煤科工集团重庆研究院有限公司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有验收报告无鉴定证书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6</w:t>
            </w:r>
          </w:p>
        </w:tc>
        <w:tc>
          <w:tcPr>
            <w:tcW w:w="5257" w:type="dxa"/>
            <w:shd w:val="clear" w:color="000000" w:fill="FFFFFF"/>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高海拔复杂巨厚覆盖层高厂房电站关键技术</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国电西藏尼洋河流域水电开发有限公司</w:t>
            </w:r>
          </w:p>
          <w:p w:rsidR="00BA76C8" w:rsidRPr="008E0807" w:rsidRDefault="00BA76C8" w:rsidP="009C512F">
            <w:pPr>
              <w:widowControl/>
              <w:snapToGrid w:val="0"/>
              <w:jc w:val="left"/>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中国水利水电建设工程咨询西北有限公司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7</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风冷调节料仓</w:t>
            </w:r>
            <w:proofErr w:type="gramStart"/>
            <w:r w:rsidRPr="008E0807">
              <w:rPr>
                <w:rFonts w:asciiTheme="minorEastAsia" w:eastAsiaTheme="minorEastAsia" w:hAnsiTheme="minorEastAsia" w:cs="Arial" w:hint="eastAsia"/>
                <w:kern w:val="0"/>
                <w:sz w:val="24"/>
              </w:rPr>
              <w:t>仓壁</w:t>
            </w:r>
            <w:proofErr w:type="gramEnd"/>
            <w:r w:rsidRPr="008E0807">
              <w:rPr>
                <w:rFonts w:asciiTheme="minorEastAsia" w:eastAsiaTheme="minorEastAsia" w:hAnsiTheme="minorEastAsia" w:cs="Arial" w:hint="eastAsia"/>
                <w:kern w:val="0"/>
                <w:sz w:val="24"/>
              </w:rPr>
              <w:t>对流风道风冷技术</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中国电力建设集团有限公司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中国水利</w:t>
            </w:r>
            <w:proofErr w:type="gramStart"/>
            <w:r w:rsidRPr="008E0807">
              <w:rPr>
                <w:rFonts w:asciiTheme="minorEastAsia" w:eastAsiaTheme="minorEastAsia" w:hAnsiTheme="minorEastAsia" w:cs="Arial" w:hint="eastAsia"/>
                <w:kern w:val="0"/>
                <w:sz w:val="24"/>
              </w:rPr>
              <w:t>水电七工程</w:t>
            </w:r>
            <w:proofErr w:type="gramEnd"/>
            <w:r w:rsidRPr="008E0807">
              <w:rPr>
                <w:rFonts w:asciiTheme="minorEastAsia" w:eastAsiaTheme="minorEastAsia" w:hAnsiTheme="minorEastAsia" w:cs="Arial" w:hint="eastAsia"/>
                <w:kern w:val="0"/>
                <w:sz w:val="24"/>
              </w:rPr>
              <w:t>局有限公司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无查新</w:t>
            </w:r>
            <w:proofErr w:type="gramEnd"/>
            <w:r w:rsidRPr="008E0807">
              <w:rPr>
                <w:rFonts w:asciiTheme="minorEastAsia" w:eastAsiaTheme="minorEastAsia" w:hAnsiTheme="minorEastAsia" w:cs="Arial" w:hint="eastAsia"/>
                <w:kern w:val="0"/>
                <w:sz w:val="24"/>
              </w:rPr>
              <w:t>报告</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8</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水电工程移民安置独立评估规范</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水电水利规划设计总院</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中国长江三峡集团公司移民工作局</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有送审稿意见无鉴定证书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9</w:t>
            </w:r>
          </w:p>
        </w:tc>
        <w:tc>
          <w:tcPr>
            <w:tcW w:w="5257"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水电集群出力特性研究</w:t>
            </w:r>
          </w:p>
        </w:tc>
        <w:tc>
          <w:tcPr>
            <w:tcW w:w="4382" w:type="dxa"/>
            <w:shd w:val="clear" w:color="auto" w:fill="auto"/>
            <w:noWrap/>
            <w:vAlign w:val="center"/>
            <w:hideMark/>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云南省电力设计院有限公司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10</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1000kV单双回路混合线路不平衡度的计算及换位方式研究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东北电力设计院有限公司</w:t>
            </w:r>
          </w:p>
        </w:tc>
        <w:tc>
          <w:tcPr>
            <w:tcW w:w="2889" w:type="dxa"/>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11</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城区架空输电线路设计关键技术研究与应用</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安徽省电力设计院有限公司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12</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输电塔全寿命</w:t>
            </w:r>
            <w:proofErr w:type="gramEnd"/>
            <w:r w:rsidRPr="008E0807">
              <w:rPr>
                <w:rFonts w:asciiTheme="minorEastAsia" w:eastAsiaTheme="minorEastAsia" w:hAnsiTheme="minorEastAsia" w:cs="Arial" w:hint="eastAsia"/>
                <w:kern w:val="0"/>
                <w:sz w:val="24"/>
              </w:rPr>
              <w:t>周期数字化技术应用研究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福州万山电力咨询有限公司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缺少鉴定</w:t>
            </w:r>
            <w:r w:rsidRPr="008E0807">
              <w:rPr>
                <w:rFonts w:asciiTheme="minorEastAsia" w:eastAsiaTheme="minorEastAsia" w:hAnsiTheme="minorEastAsia" w:cs="Arial" w:hint="eastAsia"/>
                <w:kern w:val="0"/>
                <w:sz w:val="24"/>
              </w:rPr>
              <w:t>、</w:t>
            </w:r>
            <w:r w:rsidRPr="008E0807">
              <w:rPr>
                <w:rFonts w:asciiTheme="minorEastAsia" w:eastAsiaTheme="minorEastAsia" w:hAnsiTheme="minorEastAsia" w:cs="Arial"/>
                <w:kern w:val="0"/>
                <w:sz w:val="24"/>
              </w:rPr>
              <w:t>用户证明、</w:t>
            </w:r>
          </w:p>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查新</w:t>
            </w:r>
            <w:r w:rsidRPr="008E0807">
              <w:rPr>
                <w:rFonts w:asciiTheme="minorEastAsia" w:eastAsiaTheme="minorEastAsia" w:hAnsiTheme="minorEastAsia" w:cs="Arial" w:hint="eastAsia"/>
                <w:kern w:val="0"/>
                <w:sz w:val="24"/>
              </w:rPr>
              <w:t>报告</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13</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±1100kV直流输电线路大截面导线极间距研究及工程应用</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西北电力设计院有限公司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14</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三分裂大截面新型导线选型及应用研究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重庆工程有限公司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15</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牵引变外部供电及网架优化研究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云南省电力设计院有限公司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16</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高输送容量高压电缆工程应用技术</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17</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嵌岩抗</w:t>
            </w:r>
            <w:proofErr w:type="gramEnd"/>
            <w:r w:rsidRPr="008E0807">
              <w:rPr>
                <w:rFonts w:asciiTheme="minorEastAsia" w:eastAsiaTheme="minorEastAsia" w:hAnsiTheme="minorEastAsia" w:cs="Arial" w:hint="eastAsia"/>
                <w:kern w:val="0"/>
                <w:sz w:val="24"/>
              </w:rPr>
              <w:t>拔桩设计技术研究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hideMark/>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18</w:t>
            </w:r>
          </w:p>
        </w:tc>
        <w:tc>
          <w:tcPr>
            <w:tcW w:w="5257"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基于机械化施工的输电杆塔结构与基础设计技术研究</w:t>
            </w:r>
          </w:p>
        </w:tc>
        <w:tc>
          <w:tcPr>
            <w:tcW w:w="4382" w:type="dxa"/>
            <w:shd w:val="clear" w:color="auto" w:fill="auto"/>
            <w:noWrap/>
            <w:vAlign w:val="center"/>
            <w:hideMark/>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国网江苏电力设计咨询有限公司</w:t>
            </w:r>
            <w:proofErr w:type="gramEnd"/>
          </w:p>
          <w:p w:rsidR="00BA76C8" w:rsidRPr="008E0807" w:rsidRDefault="00BA76C8" w:rsidP="009C512F">
            <w:pPr>
              <w:widowControl/>
              <w:adjustRightInd w:val="0"/>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国网江苏省</w:t>
            </w:r>
            <w:proofErr w:type="gramEnd"/>
            <w:r w:rsidRPr="008E0807">
              <w:rPr>
                <w:rFonts w:asciiTheme="minorEastAsia" w:eastAsiaTheme="minorEastAsia" w:hAnsiTheme="minorEastAsia" w:cs="Arial" w:hint="eastAsia"/>
                <w:kern w:val="0"/>
                <w:sz w:val="24"/>
              </w:rPr>
              <w:t>电力有限公司</w:t>
            </w:r>
          </w:p>
          <w:p w:rsidR="00BA76C8" w:rsidRPr="008E0807" w:rsidRDefault="00BA76C8" w:rsidP="009C512F">
            <w:pPr>
              <w:widowControl/>
              <w:adjustRightInd w:val="0"/>
              <w:snapToGrid w:val="0"/>
              <w:rPr>
                <w:rFonts w:asciiTheme="minorEastAsia" w:eastAsiaTheme="minorEastAsia" w:hAnsiTheme="minorEastAsia" w:cs="Arial"/>
                <w:spacing w:val="-6"/>
                <w:kern w:val="0"/>
                <w:sz w:val="24"/>
              </w:rPr>
            </w:pPr>
            <w:proofErr w:type="gramStart"/>
            <w:r w:rsidRPr="008E0807">
              <w:rPr>
                <w:rFonts w:asciiTheme="minorEastAsia" w:eastAsiaTheme="minorEastAsia" w:hAnsiTheme="minorEastAsia" w:cs="Arial" w:hint="eastAsia"/>
                <w:spacing w:val="-6"/>
                <w:kern w:val="0"/>
                <w:sz w:val="24"/>
              </w:rPr>
              <w:t>国网江苏省</w:t>
            </w:r>
            <w:proofErr w:type="gramEnd"/>
            <w:r w:rsidRPr="008E0807">
              <w:rPr>
                <w:rFonts w:asciiTheme="minorEastAsia" w:eastAsiaTheme="minorEastAsia" w:hAnsiTheme="minorEastAsia" w:cs="Arial" w:hint="eastAsia"/>
                <w:spacing w:val="-6"/>
                <w:kern w:val="0"/>
                <w:sz w:val="24"/>
              </w:rPr>
              <w:t>电力有限公司经济技术研究院</w:t>
            </w:r>
          </w:p>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江苏省送变电有限公司</w:t>
            </w:r>
          </w:p>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南京工业大学</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19</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变电站装配式建筑防雷接地技术研究及应用</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湖南省电力设计院有限公司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国网湖南省</w:t>
            </w:r>
            <w:proofErr w:type="gramEnd"/>
            <w:r w:rsidRPr="008E0807">
              <w:rPr>
                <w:rFonts w:asciiTheme="minorEastAsia" w:eastAsiaTheme="minorEastAsia" w:hAnsiTheme="minorEastAsia" w:cs="Arial" w:hint="eastAsia"/>
                <w:kern w:val="0"/>
                <w:sz w:val="24"/>
              </w:rPr>
              <w:t>电力有限公司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20</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750kV GIS配电装置布置优化及超长组合构架应用与研究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21</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“C” 型结构的 HGIS 设备新型配电装置</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福建永福电力设计股份有限公司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22</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500kV高温超导限流器在珠三角电网的应用研究及样机研制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BA76C8" w:rsidRPr="008E0807" w:rsidRDefault="00BA76C8" w:rsidP="009C512F">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广东电网有限责任公司电网规划研究中心</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广东电网有限责任公司电力科学研究院</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无具体</w:t>
            </w:r>
            <w:r w:rsidRPr="008E0807">
              <w:rPr>
                <w:rFonts w:asciiTheme="minorEastAsia" w:eastAsiaTheme="minorEastAsia" w:hAnsiTheme="minorEastAsia" w:cs="Arial"/>
                <w:kern w:val="0"/>
                <w:sz w:val="24"/>
              </w:rPr>
              <w:t>工程应用证明</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23</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高水位粉砂地基预制空心桩基础研究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24</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TD LTE电力无线专网关键技术研究及应用研究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河南省电力勘测设计院有限公司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25</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利用盾构隧道本体钢筋替代人工接地体的实施方法研究</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26</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基于GIS信息与计算机人工智能的输电线路路径选择研究</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重庆电力设计院有限责任公司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27</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110KV钢管杆柔性法兰承载力及设计方法研究</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spacing w:val="-6"/>
                <w:kern w:val="0"/>
                <w:sz w:val="24"/>
              </w:rPr>
            </w:pPr>
            <w:proofErr w:type="gramStart"/>
            <w:r w:rsidRPr="008E0807">
              <w:rPr>
                <w:rFonts w:asciiTheme="minorEastAsia" w:eastAsiaTheme="minorEastAsia" w:hAnsiTheme="minorEastAsia" w:cs="Arial" w:hint="eastAsia"/>
                <w:spacing w:val="-6"/>
                <w:kern w:val="0"/>
                <w:sz w:val="24"/>
              </w:rPr>
              <w:t>国网江苏省</w:t>
            </w:r>
            <w:proofErr w:type="gramEnd"/>
            <w:r w:rsidRPr="008E0807">
              <w:rPr>
                <w:rFonts w:asciiTheme="minorEastAsia" w:eastAsiaTheme="minorEastAsia" w:hAnsiTheme="minorEastAsia" w:cs="Arial" w:hint="eastAsia"/>
                <w:spacing w:val="-6"/>
                <w:kern w:val="0"/>
                <w:sz w:val="24"/>
              </w:rPr>
              <w:t>电力有限公司经济技术研究院</w:t>
            </w:r>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国网江苏电力设计咨询有限公司</w:t>
            </w:r>
            <w:proofErr w:type="gramEnd"/>
          </w:p>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苏州电力设计研究院有限公司</w:t>
            </w:r>
          </w:p>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南京工业大学</w:t>
            </w:r>
          </w:p>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江苏振光电力设备制造有限公司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有验收报告无鉴定证书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28</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适用于工业园区的交直流混合主动配电网技术研究</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江苏省电力设计院有限公司</w:t>
            </w:r>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国网江苏省</w:t>
            </w:r>
            <w:proofErr w:type="gramEnd"/>
            <w:r w:rsidRPr="008E0807">
              <w:rPr>
                <w:rFonts w:asciiTheme="minorEastAsia" w:eastAsiaTheme="minorEastAsia" w:hAnsiTheme="minorEastAsia" w:cs="Arial" w:hint="eastAsia"/>
                <w:kern w:val="0"/>
                <w:sz w:val="24"/>
              </w:rPr>
              <w:t>电力有限公司苏州供电分公司</w:t>
            </w:r>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国网冀北</w:t>
            </w:r>
            <w:proofErr w:type="gramEnd"/>
            <w:r w:rsidRPr="008E0807">
              <w:rPr>
                <w:rFonts w:asciiTheme="minorEastAsia" w:eastAsiaTheme="minorEastAsia" w:hAnsiTheme="minorEastAsia" w:cs="Arial" w:hint="eastAsia"/>
                <w:kern w:val="0"/>
                <w:sz w:val="24"/>
              </w:rPr>
              <w:t>电力有限公司秦皇岛供电公司</w:t>
            </w:r>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国网冀北</w:t>
            </w:r>
            <w:proofErr w:type="gramEnd"/>
            <w:r w:rsidRPr="008E0807">
              <w:rPr>
                <w:rFonts w:asciiTheme="minorEastAsia" w:eastAsiaTheme="minorEastAsia" w:hAnsiTheme="minorEastAsia" w:cs="Arial" w:hint="eastAsia"/>
                <w:kern w:val="0"/>
                <w:sz w:val="24"/>
              </w:rPr>
              <w:t>电力有限公司经济技术研究院</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有示范工程可</w:t>
            </w:r>
            <w:proofErr w:type="gramStart"/>
            <w:r w:rsidRPr="008E0807">
              <w:rPr>
                <w:rFonts w:asciiTheme="minorEastAsia" w:eastAsiaTheme="minorEastAsia" w:hAnsiTheme="minorEastAsia" w:cs="Arial" w:hint="eastAsia"/>
                <w:kern w:val="0"/>
                <w:sz w:val="24"/>
              </w:rPr>
              <w:t>研</w:t>
            </w:r>
            <w:proofErr w:type="gramEnd"/>
            <w:r w:rsidRPr="008E0807">
              <w:rPr>
                <w:rFonts w:asciiTheme="minorEastAsia" w:eastAsiaTheme="minorEastAsia" w:hAnsiTheme="minorEastAsia" w:cs="Arial" w:hint="eastAsia"/>
                <w:kern w:val="0"/>
                <w:sz w:val="24"/>
              </w:rPr>
              <w:t>报告的评审意见无成果的鉴定证书、</w:t>
            </w:r>
            <w:r w:rsidRPr="008E0807">
              <w:rPr>
                <w:rFonts w:asciiTheme="minorEastAsia" w:eastAsiaTheme="minorEastAsia" w:hAnsiTheme="minorEastAsia" w:cs="Arial"/>
                <w:kern w:val="0"/>
                <w:sz w:val="24"/>
              </w:rPr>
              <w:t>评审证书</w:t>
            </w:r>
            <w:r w:rsidRPr="008E0807">
              <w:rPr>
                <w:rFonts w:asciiTheme="minorEastAsia" w:eastAsiaTheme="minorEastAsia" w:hAnsiTheme="minorEastAsia" w:cs="Arial" w:hint="eastAsia"/>
                <w:kern w:val="0"/>
                <w:sz w:val="24"/>
              </w:rPr>
              <w:t xml:space="preserve">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29</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交直流混联物理试验技术、装备研制及平台应用</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有验收意见无鉴定证书、无</w:t>
            </w:r>
            <w:r w:rsidRPr="008E0807">
              <w:rPr>
                <w:rFonts w:asciiTheme="minorEastAsia" w:eastAsiaTheme="minorEastAsia" w:hAnsiTheme="minorEastAsia" w:cs="Arial"/>
                <w:kern w:val="0"/>
                <w:sz w:val="24"/>
              </w:rPr>
              <w:t>用户证明、</w:t>
            </w:r>
            <w:proofErr w:type="gramStart"/>
            <w:r w:rsidRPr="008E0807">
              <w:rPr>
                <w:rFonts w:asciiTheme="minorEastAsia" w:eastAsiaTheme="minorEastAsia" w:hAnsiTheme="minorEastAsia" w:cs="Arial"/>
                <w:kern w:val="0"/>
                <w:sz w:val="24"/>
              </w:rPr>
              <w:t>无查新</w:t>
            </w:r>
            <w:proofErr w:type="gramEnd"/>
            <w:r w:rsidRPr="008E0807">
              <w:rPr>
                <w:rFonts w:asciiTheme="minorEastAsia" w:eastAsiaTheme="minorEastAsia" w:hAnsiTheme="minorEastAsia" w:cs="Arial"/>
                <w:kern w:val="0"/>
                <w:sz w:val="24"/>
              </w:rPr>
              <w:t>报告</w:t>
            </w:r>
            <w:r w:rsidRPr="008E0807">
              <w:rPr>
                <w:rFonts w:asciiTheme="minorEastAsia" w:eastAsiaTheme="minorEastAsia" w:hAnsiTheme="minorEastAsia" w:cs="Arial" w:hint="eastAsia"/>
                <w:kern w:val="0"/>
                <w:sz w:val="24"/>
              </w:rPr>
              <w:t xml:space="preserve">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30</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寒冷地区66kV变电站模块化二次设计优化研究</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国网内蒙古东部电力设计有限公司</w:t>
            </w:r>
            <w:proofErr w:type="gramEnd"/>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国网内蒙古东部电力有限公司经济技术研究院</w:t>
            </w:r>
            <w:proofErr w:type="gramEnd"/>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无鉴定或评审证书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31</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变电站软土地基边坡水泥土搅拌</w:t>
            </w:r>
            <w:proofErr w:type="gramStart"/>
            <w:r w:rsidRPr="008E0807">
              <w:rPr>
                <w:rFonts w:asciiTheme="minorEastAsia" w:eastAsiaTheme="minorEastAsia" w:hAnsiTheme="minorEastAsia" w:cs="Arial" w:hint="eastAsia"/>
                <w:kern w:val="0"/>
                <w:sz w:val="24"/>
              </w:rPr>
              <w:t>桩处理</w:t>
            </w:r>
            <w:proofErr w:type="gramEnd"/>
            <w:r w:rsidRPr="008E0807">
              <w:rPr>
                <w:rFonts w:asciiTheme="minorEastAsia" w:eastAsiaTheme="minorEastAsia" w:hAnsiTheme="minorEastAsia" w:cs="Arial" w:hint="eastAsia"/>
                <w:kern w:val="0"/>
                <w:sz w:val="24"/>
              </w:rPr>
              <w:t>研究与应用</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福建永福电力设计股份有限公司</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32</w:t>
            </w:r>
          </w:p>
        </w:tc>
        <w:tc>
          <w:tcPr>
            <w:tcW w:w="5257" w:type="dxa"/>
            <w:shd w:val="clear" w:color="auto" w:fill="auto"/>
            <w:noWrap/>
            <w:vAlign w:val="center"/>
          </w:tcPr>
          <w:p w:rsidR="00BA76C8" w:rsidRPr="008E0807" w:rsidRDefault="00BA76C8" w:rsidP="009C512F">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变电站模块化建设装配率提升研究与实践</w:t>
            </w:r>
          </w:p>
        </w:tc>
        <w:tc>
          <w:tcPr>
            <w:tcW w:w="4382" w:type="dxa"/>
            <w:shd w:val="clear" w:color="auto" w:fill="auto"/>
            <w:noWrap/>
            <w:vAlign w:val="center"/>
          </w:tcPr>
          <w:p w:rsidR="00BA76C8" w:rsidRPr="008E0807" w:rsidRDefault="00BA76C8" w:rsidP="009C512F">
            <w:pPr>
              <w:widowControl/>
              <w:adjustRightInd w:val="0"/>
              <w:snapToGrid w:val="0"/>
              <w:rPr>
                <w:rFonts w:asciiTheme="minorEastAsia" w:eastAsiaTheme="minorEastAsia" w:hAnsiTheme="minorEastAsia" w:cs="Arial"/>
                <w:spacing w:val="-6"/>
                <w:kern w:val="0"/>
                <w:sz w:val="24"/>
              </w:rPr>
            </w:pPr>
            <w:proofErr w:type="gramStart"/>
            <w:r w:rsidRPr="008E0807">
              <w:rPr>
                <w:rFonts w:asciiTheme="minorEastAsia" w:eastAsiaTheme="minorEastAsia" w:hAnsiTheme="minorEastAsia" w:cs="Arial" w:hint="eastAsia"/>
                <w:spacing w:val="-6"/>
                <w:kern w:val="0"/>
                <w:sz w:val="24"/>
              </w:rPr>
              <w:t>国网江苏省</w:t>
            </w:r>
            <w:proofErr w:type="gramEnd"/>
            <w:r w:rsidRPr="008E0807">
              <w:rPr>
                <w:rFonts w:asciiTheme="minorEastAsia" w:eastAsiaTheme="minorEastAsia" w:hAnsiTheme="minorEastAsia" w:cs="Arial" w:hint="eastAsia"/>
                <w:spacing w:val="-6"/>
                <w:kern w:val="0"/>
                <w:sz w:val="24"/>
              </w:rPr>
              <w:t>电力有限公司经济技术研究院</w:t>
            </w:r>
          </w:p>
          <w:p w:rsidR="00BA76C8" w:rsidRPr="008E0807" w:rsidRDefault="00BA76C8" w:rsidP="009C512F">
            <w:pPr>
              <w:widowControl/>
              <w:adjustRightInd w:val="0"/>
              <w:snapToGrid w:val="0"/>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国网江苏电力设计咨询有限公司</w:t>
            </w:r>
            <w:proofErr w:type="gramEnd"/>
          </w:p>
          <w:p w:rsidR="00BA76C8" w:rsidRPr="008E0807" w:rsidRDefault="00BA76C8" w:rsidP="009C512F">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河海大学</w:t>
            </w:r>
          </w:p>
        </w:tc>
        <w:tc>
          <w:tcPr>
            <w:tcW w:w="2889" w:type="dxa"/>
            <w:vAlign w:val="center"/>
          </w:tcPr>
          <w:p w:rsidR="00BA76C8" w:rsidRPr="008E0807" w:rsidRDefault="00BA76C8" w:rsidP="009C512F">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有验收证书无鉴定证书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33</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基于LCOE的光</w:t>
            </w:r>
            <w:proofErr w:type="gramStart"/>
            <w:r w:rsidRPr="008E0807">
              <w:rPr>
                <w:rFonts w:asciiTheme="minorEastAsia" w:eastAsiaTheme="minorEastAsia" w:hAnsiTheme="minorEastAsia" w:cs="Arial" w:hint="eastAsia"/>
                <w:kern w:val="0"/>
                <w:sz w:val="24"/>
              </w:rPr>
              <w:t>伏系统</w:t>
            </w:r>
            <w:proofErr w:type="gramEnd"/>
            <w:r w:rsidRPr="008E0807">
              <w:rPr>
                <w:rFonts w:asciiTheme="minorEastAsia" w:eastAsiaTheme="minorEastAsia" w:hAnsiTheme="minorEastAsia" w:cs="Arial" w:hint="eastAsia"/>
                <w:kern w:val="0"/>
                <w:sz w:val="24"/>
              </w:rPr>
              <w:t>关键技术研究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34</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光伏电站工程太阳能资源辅助计算软件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陕西省电力设计院有限公司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35</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山地光伏支架基础创新研究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36</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高土壤电阻率下的风电场接地设计研究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37</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风光储智能微电网关键技术在三沙海水淡化项目的研究与应用</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海南电力设计研究院有限公司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江苏丰海新能源工程技术有限公司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有验收报告无鉴定证书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38</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天然气分布式供能站项目划分研究及导则</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r w:rsidRPr="008E0807">
              <w:rPr>
                <w:rFonts w:asciiTheme="minorEastAsia" w:eastAsiaTheme="minorEastAsia" w:hAnsiTheme="minorEastAsia" w:cs="Arial" w:hint="eastAsia"/>
                <w:kern w:val="0"/>
                <w:sz w:val="24"/>
              </w:rPr>
              <w:br/>
              <w:t>国家电力投资集团公司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39</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输电价格准许成本构成研究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电力规划总院有限公司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40</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陆上风电场工程参考造价指标研究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西北电力设计院有限公司 </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41</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基于全寿命周期成本管理理念的500kV变电站造价管</w:t>
            </w:r>
            <w:proofErr w:type="gramStart"/>
            <w:r w:rsidRPr="008E0807">
              <w:rPr>
                <w:rFonts w:asciiTheme="minorEastAsia" w:eastAsiaTheme="minorEastAsia" w:hAnsiTheme="minorEastAsia" w:cs="Arial" w:hint="eastAsia"/>
                <w:kern w:val="0"/>
                <w:sz w:val="24"/>
              </w:rPr>
              <w:t>控研究</w:t>
            </w:r>
            <w:proofErr w:type="gramEnd"/>
            <w:r w:rsidRPr="008E0807">
              <w:rPr>
                <w:rFonts w:asciiTheme="minorEastAsia" w:eastAsiaTheme="minorEastAsia" w:hAnsiTheme="minorEastAsia" w:cs="Arial" w:hint="eastAsia"/>
                <w:kern w:val="0"/>
                <w:sz w:val="24"/>
              </w:rPr>
              <w:t>及应用</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国网内蒙古东部电力设计有限公司</w:t>
            </w:r>
            <w:proofErr w:type="gramEnd"/>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国网内蒙古东部电力有限公司经济技术研究院</w:t>
            </w:r>
            <w:proofErr w:type="gramEnd"/>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r w:rsidRPr="008E0807">
              <w:rPr>
                <w:rFonts w:asciiTheme="minorEastAsia" w:eastAsiaTheme="minorEastAsia" w:hAnsiTheme="minorEastAsia" w:cs="Arial"/>
                <w:kern w:val="0"/>
                <w:sz w:val="24"/>
              </w:rPr>
              <w:t>、成果应用时间不足一年</w:t>
            </w:r>
            <w:r w:rsidRPr="008E0807">
              <w:rPr>
                <w:rFonts w:asciiTheme="minorEastAsia" w:eastAsiaTheme="minorEastAsia" w:hAnsiTheme="minorEastAsia" w:cs="Arial" w:hint="eastAsia"/>
                <w:kern w:val="0"/>
                <w:sz w:val="24"/>
              </w:rPr>
              <w:t xml:space="preserve">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42</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蒙东地区</w:t>
            </w:r>
            <w:proofErr w:type="gramEnd"/>
            <w:r w:rsidRPr="008E0807">
              <w:rPr>
                <w:rFonts w:asciiTheme="minorEastAsia" w:eastAsiaTheme="minorEastAsia" w:hAnsiTheme="minorEastAsia" w:cs="Arial" w:hint="eastAsia"/>
                <w:kern w:val="0"/>
                <w:sz w:val="24"/>
              </w:rPr>
              <w:t>输变电工程土、石方地质分类确认标准</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国网内蒙古东部电力设计有限公司</w:t>
            </w:r>
            <w:proofErr w:type="gramEnd"/>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国网内蒙古东部电力有限公司经济技术研究院</w:t>
            </w:r>
            <w:proofErr w:type="gramEnd"/>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w:t>
            </w:r>
            <w:r w:rsidRPr="008E0807">
              <w:rPr>
                <w:rFonts w:asciiTheme="minorEastAsia" w:eastAsiaTheme="minorEastAsia" w:hAnsiTheme="minorEastAsia" w:cs="Arial"/>
                <w:kern w:val="0"/>
                <w:sz w:val="24"/>
              </w:rPr>
              <w:t>证书、</w:t>
            </w:r>
            <w:proofErr w:type="gramStart"/>
            <w:r w:rsidRPr="008E0807">
              <w:rPr>
                <w:rFonts w:asciiTheme="minorEastAsia" w:eastAsiaTheme="minorEastAsia" w:hAnsiTheme="minorEastAsia" w:cs="Arial" w:hint="eastAsia"/>
                <w:kern w:val="0"/>
                <w:sz w:val="24"/>
              </w:rPr>
              <w:t>无</w:t>
            </w:r>
            <w:r w:rsidRPr="008E0807">
              <w:rPr>
                <w:rFonts w:asciiTheme="minorEastAsia" w:eastAsiaTheme="minorEastAsia" w:hAnsiTheme="minorEastAsia" w:cs="Arial"/>
                <w:kern w:val="0"/>
                <w:sz w:val="24"/>
              </w:rPr>
              <w:t>应用</w:t>
            </w:r>
            <w:proofErr w:type="gramEnd"/>
            <w:r w:rsidRPr="008E0807">
              <w:rPr>
                <w:rFonts w:asciiTheme="minorEastAsia" w:eastAsiaTheme="minorEastAsia" w:hAnsiTheme="minorEastAsia" w:cs="Arial"/>
                <w:kern w:val="0"/>
                <w:sz w:val="24"/>
              </w:rPr>
              <w:t>证明、</w:t>
            </w:r>
            <w:proofErr w:type="gramStart"/>
            <w:r w:rsidRPr="008E0807">
              <w:rPr>
                <w:rFonts w:asciiTheme="minorEastAsia" w:eastAsiaTheme="minorEastAsia" w:hAnsiTheme="minorEastAsia" w:cs="Arial"/>
                <w:kern w:val="0"/>
                <w:sz w:val="24"/>
              </w:rPr>
              <w:t>无查新</w:t>
            </w:r>
            <w:proofErr w:type="gramEnd"/>
            <w:r w:rsidRPr="008E0807">
              <w:rPr>
                <w:rFonts w:asciiTheme="minorEastAsia" w:eastAsiaTheme="minorEastAsia" w:hAnsiTheme="minorEastAsia" w:cs="Arial"/>
                <w:kern w:val="0"/>
                <w:sz w:val="24"/>
              </w:rPr>
              <w:t>报告</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43</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模块化变电站装配式墙体定额标准研究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国网内蒙古东部电力设计有限公司</w:t>
            </w:r>
            <w:proofErr w:type="gramEnd"/>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国网内蒙古东部电力有限公司经济技术研究院</w:t>
            </w:r>
            <w:proofErr w:type="gramEnd"/>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无鉴定或评审证书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44</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物探新技术在电力工程中的系统性应用</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2889" w:type="dxa"/>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有子题目的验收意见，审查纪要无鉴定或评审证书 </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45</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电力系统</w:t>
            </w:r>
            <w:proofErr w:type="gramStart"/>
            <w:r w:rsidRPr="008E0807">
              <w:rPr>
                <w:rFonts w:asciiTheme="minorEastAsia" w:eastAsiaTheme="minorEastAsia" w:hAnsiTheme="minorEastAsia" w:cs="Arial" w:hint="eastAsia"/>
                <w:kern w:val="0"/>
                <w:sz w:val="24"/>
              </w:rPr>
              <w:t>光伏消纳</w:t>
            </w:r>
            <w:proofErr w:type="gramEnd"/>
            <w:r w:rsidRPr="008E0807">
              <w:rPr>
                <w:rFonts w:asciiTheme="minorEastAsia" w:eastAsiaTheme="minorEastAsia" w:hAnsiTheme="minorEastAsia" w:cs="Arial" w:hint="eastAsia"/>
                <w:kern w:val="0"/>
                <w:sz w:val="24"/>
              </w:rPr>
              <w:t>计算方法研究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有鉴定意见无鉴定证书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46</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孤网规划</w:t>
            </w:r>
            <w:proofErr w:type="gramEnd"/>
            <w:r w:rsidRPr="008E0807">
              <w:rPr>
                <w:rFonts w:asciiTheme="minorEastAsia" w:eastAsiaTheme="minorEastAsia" w:hAnsiTheme="minorEastAsia" w:cs="Arial" w:hint="eastAsia"/>
                <w:kern w:val="0"/>
                <w:sz w:val="24"/>
              </w:rPr>
              <w:t>、设计与运行关键技术研究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缺少</w:t>
            </w:r>
            <w:r w:rsidRPr="008E0807">
              <w:rPr>
                <w:rFonts w:asciiTheme="minorEastAsia" w:eastAsiaTheme="minorEastAsia" w:hAnsiTheme="minorEastAsia" w:cs="Arial"/>
                <w:kern w:val="0"/>
                <w:sz w:val="24"/>
              </w:rPr>
              <w:t>国内有一定</w:t>
            </w:r>
            <w:proofErr w:type="gramStart"/>
            <w:r w:rsidRPr="008E0807">
              <w:rPr>
                <w:rFonts w:asciiTheme="minorEastAsia" w:eastAsiaTheme="minorEastAsia" w:hAnsiTheme="minorEastAsia" w:cs="Arial"/>
                <w:kern w:val="0"/>
                <w:sz w:val="24"/>
              </w:rPr>
              <w:t>规模孤网运行</w:t>
            </w:r>
            <w:proofErr w:type="gramEnd"/>
            <w:r w:rsidRPr="008E0807">
              <w:rPr>
                <w:rFonts w:asciiTheme="minorEastAsia" w:eastAsiaTheme="minorEastAsia" w:hAnsiTheme="minorEastAsia" w:cs="Arial"/>
                <w:kern w:val="0"/>
                <w:sz w:val="24"/>
              </w:rPr>
              <w:t>证明</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47</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基于多能耦合的综合能源协同规划及应用技术研究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BA76C8" w:rsidRPr="008E0807" w:rsidRDefault="00BA76C8" w:rsidP="009C512F">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广东电网有限责任公司电网规划研究中心</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天津大学</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广东电网有限责任公司东莞供电局</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广东电网有限责任公司肇庆供电局</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工程</w:t>
            </w:r>
            <w:r w:rsidRPr="008E0807">
              <w:rPr>
                <w:rFonts w:asciiTheme="minorEastAsia" w:eastAsiaTheme="minorEastAsia" w:hAnsiTheme="minorEastAsia" w:cs="Arial"/>
                <w:kern w:val="0"/>
                <w:sz w:val="24"/>
              </w:rPr>
              <w:t>应用时间不足一年</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48</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电力工程地理信息数字化移交平台软件</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w:t>
            </w:r>
            <w:proofErr w:type="gramStart"/>
            <w:r w:rsidRPr="008E0807">
              <w:rPr>
                <w:rFonts w:asciiTheme="minorEastAsia" w:eastAsiaTheme="minorEastAsia" w:hAnsiTheme="minorEastAsia" w:cs="Arial" w:hint="eastAsia"/>
                <w:kern w:val="0"/>
                <w:sz w:val="24"/>
              </w:rPr>
              <w:t>力规划</w:t>
            </w:r>
            <w:proofErr w:type="gramEnd"/>
            <w:r w:rsidRPr="008E0807">
              <w:rPr>
                <w:rFonts w:asciiTheme="minorEastAsia" w:eastAsiaTheme="minorEastAsia" w:hAnsiTheme="minorEastAsia" w:cs="Arial" w:hint="eastAsia"/>
                <w:kern w:val="0"/>
                <w:sz w:val="24"/>
              </w:rPr>
              <w:t>设计研究院有限公司</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49</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w:t>
            </w:r>
            <w:proofErr w:type="gramStart"/>
            <w:r w:rsidRPr="008E0807">
              <w:rPr>
                <w:rFonts w:asciiTheme="minorEastAsia" w:eastAsiaTheme="minorEastAsia" w:hAnsiTheme="minorEastAsia" w:cs="Arial" w:hint="eastAsia"/>
                <w:kern w:val="0"/>
                <w:sz w:val="24"/>
              </w:rPr>
              <w:t>云数据</w:t>
            </w:r>
            <w:proofErr w:type="gramEnd"/>
            <w:r w:rsidRPr="008E0807">
              <w:rPr>
                <w:rFonts w:asciiTheme="minorEastAsia" w:eastAsiaTheme="minorEastAsia" w:hAnsiTheme="minorEastAsia" w:cs="Arial" w:hint="eastAsia"/>
                <w:kern w:val="0"/>
                <w:sz w:val="24"/>
              </w:rPr>
              <w:t>中心的电网分散协同设计系统</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福州万山电力咨询有限公司</w:t>
            </w:r>
          </w:p>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福州大学电气工程与自动化学院</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有验收意见无鉴定评审</w:t>
            </w:r>
          </w:p>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证书</w:t>
            </w:r>
          </w:p>
        </w:tc>
      </w:tr>
      <w:tr w:rsidR="00BA76C8" w:rsidRPr="008E0807" w:rsidTr="009C512F">
        <w:trPr>
          <w:trHeight w:val="454"/>
          <w:jc w:val="center"/>
        </w:trPr>
        <w:tc>
          <w:tcPr>
            <w:tcW w:w="852" w:type="dxa"/>
            <w:shd w:val="clear" w:color="auto" w:fill="auto"/>
            <w:noWrap/>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50</w:t>
            </w:r>
          </w:p>
        </w:tc>
        <w:tc>
          <w:tcPr>
            <w:tcW w:w="5257"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基于人工智能和大数据的电网精准规划支持平台</w:t>
            </w:r>
          </w:p>
        </w:tc>
        <w:tc>
          <w:tcPr>
            <w:tcW w:w="4382" w:type="dxa"/>
            <w:shd w:val="clear" w:color="auto" w:fill="auto"/>
            <w:noWrap/>
            <w:vAlign w:val="center"/>
          </w:tcPr>
          <w:p w:rsidR="00BA76C8" w:rsidRPr="008E0807" w:rsidRDefault="00BA76C8" w:rsidP="009C512F">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北京洛斯达数字遥感技术有限公司</w:t>
            </w:r>
          </w:p>
          <w:p w:rsidR="00BA76C8" w:rsidRPr="008E0807" w:rsidRDefault="00BA76C8" w:rsidP="009C512F">
            <w:pPr>
              <w:widowControl/>
              <w:snapToGrid w:val="0"/>
              <w:jc w:val="left"/>
              <w:rPr>
                <w:rFonts w:asciiTheme="minorEastAsia" w:eastAsiaTheme="minorEastAsia" w:hAnsiTheme="minorEastAsia" w:cs="Arial"/>
                <w:kern w:val="0"/>
                <w:sz w:val="24"/>
              </w:rPr>
            </w:pPr>
            <w:proofErr w:type="gramStart"/>
            <w:r w:rsidRPr="008E0807">
              <w:rPr>
                <w:rFonts w:asciiTheme="minorEastAsia" w:eastAsiaTheme="minorEastAsia" w:hAnsiTheme="minorEastAsia" w:cs="Arial" w:hint="eastAsia"/>
                <w:kern w:val="0"/>
                <w:sz w:val="24"/>
              </w:rPr>
              <w:t>国网陕西省</w:t>
            </w:r>
            <w:proofErr w:type="gramEnd"/>
            <w:r w:rsidRPr="008E0807">
              <w:rPr>
                <w:rFonts w:asciiTheme="minorEastAsia" w:eastAsiaTheme="minorEastAsia" w:hAnsiTheme="minorEastAsia" w:cs="Arial" w:hint="eastAsia"/>
                <w:kern w:val="0"/>
                <w:sz w:val="24"/>
              </w:rPr>
              <w:t>电力公司经济技术研究院</w:t>
            </w:r>
          </w:p>
        </w:tc>
        <w:tc>
          <w:tcPr>
            <w:tcW w:w="2889" w:type="dxa"/>
            <w:vAlign w:val="center"/>
          </w:tcPr>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有验收意见无鉴定评审</w:t>
            </w:r>
          </w:p>
          <w:p w:rsidR="00BA76C8" w:rsidRPr="008E0807" w:rsidRDefault="00BA76C8" w:rsidP="009C512F">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证书</w:t>
            </w:r>
          </w:p>
        </w:tc>
      </w:tr>
    </w:tbl>
    <w:p w:rsidR="00FB1584" w:rsidRPr="00FB1584" w:rsidRDefault="00BA76C8" w:rsidP="00BA76C8">
      <w:pPr>
        <w:tabs>
          <w:tab w:val="left" w:pos="6316"/>
        </w:tabs>
        <w:rPr>
          <w:rFonts w:ascii="仿宋" w:eastAsia="仿宋" w:hAnsi="仿宋"/>
        </w:rPr>
      </w:pPr>
      <w:r>
        <w:rPr>
          <w:rFonts w:ascii="仿宋" w:eastAsia="仿宋" w:hAnsi="仿宋" w:hint="eastAsia"/>
          <w:noProof/>
        </w:rPr>
        <mc:AlternateContent>
          <mc:Choice Requires="wps">
            <w:drawing>
              <wp:anchor distT="0" distB="0" distL="114300" distR="114300" simplePos="0" relativeHeight="251665920" behindDoc="0" locked="1" layoutInCell="1" allowOverlap="1">
                <wp:simplePos x="0" y="0"/>
                <wp:positionH relativeFrom="margin">
                  <wp:posOffset>5715</wp:posOffset>
                </wp:positionH>
                <wp:positionV relativeFrom="page">
                  <wp:posOffset>9135745</wp:posOffset>
                </wp:positionV>
                <wp:extent cx="5615940" cy="0"/>
                <wp:effectExtent l="0" t="0" r="0" b="0"/>
                <wp:wrapTopAndBottom/>
                <wp:docPr id="8" name="CopySen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8476" id="CopySendLine"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hU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y+doVBYCAAAuBAAADgAAAAAAAAAAAAAAAAAuAgAAZHJzL2Uyb0RvYy54bWxQSwECLQAUAAYACAAA&#10;ACEAjgvGqtwAAAAKAQAADwAAAAAAAAAAAAAAAABwBAAAZHJzL2Rvd25yZXYueG1sUEsFBgAAAAAE&#10;AAQA8wAAAHkFAAAAAA==&#10;">
                <w10:wrap type="topAndBottom" anchorx="margin" anchory="page"/>
                <w10:anchorlock/>
              </v:line>
            </w:pict>
          </mc:Fallback>
        </mc:AlternateContent>
      </w:r>
      <w:r>
        <w:rPr>
          <w:rFonts w:ascii="仿宋" w:eastAsia="仿宋" w:hAnsi="仿宋" w:hint="eastAsia"/>
          <w:noProof/>
        </w:rPr>
        <mc:AlternateContent>
          <mc:Choice Requires="wps">
            <w:drawing>
              <wp:anchor distT="0" distB="0" distL="114300" distR="114300" simplePos="0" relativeHeight="251664896" behindDoc="0" locked="1" layoutInCell="1" allowOverlap="1">
                <wp:simplePos x="0" y="0"/>
                <wp:positionH relativeFrom="column">
                  <wp:posOffset>123825</wp:posOffset>
                </wp:positionH>
                <wp:positionV relativeFrom="page">
                  <wp:posOffset>9131935</wp:posOffset>
                </wp:positionV>
                <wp:extent cx="2999105" cy="323850"/>
                <wp:effectExtent l="0" t="0" r="0" b="0"/>
                <wp:wrapTopAndBottom/>
                <wp:docPr id="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Pr="00455438" w:rsidRDefault="00A86B16" w:rsidP="00744182">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9.75pt;margin-top:719.05pt;width:236.1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o2rwIAAKs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JcUOjavAgAAqwUAAA4A&#10;AAAAAAAAAAAAAAAALgIAAGRycy9lMm9Eb2MueG1sUEsBAi0AFAAGAAgAAAAhALDsZAPgAAAADAEA&#10;AA8AAAAAAAAAAAAAAAAACQUAAGRycy9kb3ducmV2LnhtbFBLBQYAAAAABAAEAPMAAAAWBgAAAAA=&#10;" filled="f" stroked="f">
                <v:textbox inset="0,0,0,0">
                  <w:txbxContent>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Pr="00455438" w:rsidRDefault="00A86B16" w:rsidP="00744182">
                      <w:pPr>
                        <w:pStyle w:val="a6"/>
                        <w:rPr>
                          <w:rFonts w:ascii="方正仿宋_GBK" w:eastAsia="方正仿宋_GBK"/>
                        </w:rPr>
                      </w:pPr>
                    </w:p>
                  </w:txbxContent>
                </v:textbox>
                <w10:wrap type="topAndBottom"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62848" behindDoc="1" locked="1" layoutInCell="1" allowOverlap="1">
                <wp:simplePos x="0" y="0"/>
                <wp:positionH relativeFrom="margin">
                  <wp:posOffset>127635</wp:posOffset>
                </wp:positionH>
                <wp:positionV relativeFrom="page">
                  <wp:posOffset>8722360</wp:posOffset>
                </wp:positionV>
                <wp:extent cx="5400040" cy="323850"/>
                <wp:effectExtent l="0" t="0" r="0" b="0"/>
                <wp:wrapNone/>
                <wp:docPr id="10" name="CopySend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_GB2312"/>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opySendText" o:spid="_x0000_s1027" type="#_x0000_t202" style="position:absolute;left:0;text-align:left;margin-left:10.05pt;margin-top:686.8pt;width:425.2pt;height:2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" filled="f" stroked="f">
                <v:textbox inset="0,0,0,0">
                  <w:txbxContent>
                    <w:p w:rsidR="00A86B16" w:rsidRDefault="00A86B16"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_GB2312"/>
                          <w:color w:val="000000"/>
                        </w:rPr>
                      </w:pPr>
                    </w:p>
                  </w:txbxContent>
                </v:textbox>
                <w10:wrap anchorx="margin"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67968" behindDoc="0" locked="1" layoutInCell="1" allowOverlap="1">
                <wp:simplePos x="0" y="0"/>
                <wp:positionH relativeFrom="column">
                  <wp:posOffset>3054985</wp:posOffset>
                </wp:positionH>
                <wp:positionV relativeFrom="page">
                  <wp:posOffset>9131935</wp:posOffset>
                </wp:positionV>
                <wp:extent cx="2468880" cy="323850"/>
                <wp:effectExtent l="0" t="0" r="0" b="0"/>
                <wp:wrapTopAndBottom/>
                <wp:docPr id="1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Pr="00961E76" w:rsidRDefault="00A86B16" w:rsidP="00744182">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left:0;text-align:left;margin-left:240.55pt;margin-top:719.05pt;width:194.4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ZX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6rple0AgAA&#10;swUAAA4AAAAAAAAAAAAAAAAALgIAAGRycy9lMm9Eb2MueG1sUEsBAi0AFAAGAAgAAAAhAFmIO4Lh&#10;AAAADQEAAA8AAAAAAAAAAAAAAAAADgUAAGRycy9kb3ducmV2LnhtbFBLBQYAAAAABAAEAPMAAAAc&#10;BgAAAAA=&#10;" filled="f" stroked="f">
                <v:textbox inset="0,0,0,0">
                  <w:txbxContent>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Pr="00961E76" w:rsidRDefault="00A86B16" w:rsidP="00744182">
                      <w:pPr>
                        <w:wordWrap w:val="0"/>
                        <w:jc w:val="right"/>
                        <w:rPr>
                          <w:rFonts w:ascii="仿宋" w:eastAsia="仿宋" w:hAnsi="仿宋"/>
                          <w:sz w:val="28"/>
                          <w:szCs w:val="28"/>
                        </w:rPr>
                      </w:pPr>
                    </w:p>
                  </w:txbxContent>
                </v:textbox>
                <w10:wrap type="topAndBottom" anchory="page"/>
                <w10:anchorlock/>
              </v:shape>
            </w:pict>
          </mc:Fallback>
        </mc:AlternateContent>
      </w:r>
      <w:r>
        <w:rPr>
          <w:rFonts w:ascii="仿宋" w:eastAsia="仿宋" w:hAnsi="仿宋" w:hint="eastAsia"/>
          <w:noProof/>
        </w:rPr>
        <mc:AlternateContent>
          <mc:Choice Requires="wps">
            <w:drawing>
              <wp:anchor distT="0" distB="0" distL="114300" distR="114300" simplePos="0" relativeHeight="251666944" behindDoc="0" locked="1" layoutInCell="1" allowOverlap="1">
                <wp:simplePos x="0" y="0"/>
                <wp:positionH relativeFrom="margin">
                  <wp:posOffset>5715</wp:posOffset>
                </wp:positionH>
                <wp:positionV relativeFrom="page">
                  <wp:posOffset>9502775</wp:posOffset>
                </wp:positionV>
                <wp:extent cx="5615940" cy="0"/>
                <wp:effectExtent l="0" t="0" r="0" b="0"/>
                <wp:wrapTopAndBottom/>
                <wp:docPr id="1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380F" id="Line 27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d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P53RUCAAArBAAADgAAAAAAAAAAAAAAAAAuAgAAZHJzL2Uyb0RvYy54bWxQSwECLQAUAAYACAAA&#10;ACEAmnjLXN0AAAAKAQAADwAAAAAAAAAAAAAAAABvBAAAZHJzL2Rvd25yZXYueG1sUEsFBgAAAAAE&#10;AAQA8wAAAHkFAAAAAA==&#10;">
                <w10:wrap type="topAndBottom" anchorx="margin" anchory="page"/>
                <w10:anchorlock/>
              </v:line>
            </w:pict>
          </mc:Fallback>
        </mc:AlternateContent>
      </w:r>
      <w:r>
        <w:rPr>
          <w:rFonts w:ascii="仿宋" w:eastAsia="仿宋" w:hAnsi="仿宋" w:hint="eastAsia"/>
          <w:noProof/>
        </w:rPr>
        <mc:AlternateContent>
          <mc:Choice Requires="wps">
            <w:drawing>
              <wp:anchor distT="0" distB="0" distL="114300" distR="114300" simplePos="0" relativeHeight="251663872" behindDoc="0" locked="1" layoutInCell="1" allowOverlap="1">
                <wp:simplePos x="0" y="0"/>
                <wp:positionH relativeFrom="column">
                  <wp:posOffset>1905</wp:posOffset>
                </wp:positionH>
                <wp:positionV relativeFrom="page">
                  <wp:posOffset>8736330</wp:posOffset>
                </wp:positionV>
                <wp:extent cx="5615940" cy="0"/>
                <wp:effectExtent l="0" t="0" r="0" b="0"/>
                <wp:wrapTopAndBottom/>
                <wp:docPr id="13" name="Keywor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5AEB" id="KeywordLine"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687.9pt" to="442.35pt,6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">
                <w10:wrap type="topAndBottom" anchory="page"/>
                <w10:anchorlock/>
              </v:line>
            </w:pict>
          </mc:Fallback>
        </mc:AlternateContent>
      </w:r>
      <w:r w:rsidR="004F3DE6">
        <w:rPr>
          <w:rFonts w:ascii="仿宋" w:eastAsia="仿宋" w:hAnsi="仿宋" w:hint="eastAsia"/>
          <w:noProof/>
        </w:rPr>
        <mc:AlternateContent>
          <mc:Choice Requires="wps">
            <w:drawing>
              <wp:anchor distT="0" distB="0" distL="114300" distR="114300" simplePos="0" relativeHeight="251658752" behindDoc="0" locked="1" layoutInCell="1" allowOverlap="1">
                <wp:simplePos x="0" y="0"/>
                <wp:positionH relativeFrom="margin">
                  <wp:posOffset>5715</wp:posOffset>
                </wp:positionH>
                <wp:positionV relativeFrom="page">
                  <wp:posOffset>9135745</wp:posOffset>
                </wp:positionV>
                <wp:extent cx="5615940" cy="0"/>
                <wp:effectExtent l="0" t="0" r="0" b="0"/>
                <wp:wrapTopAndBottom/>
                <wp:docPr id="6" name="CopySen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AB11C" id="CopySendLine"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mc:Fallback>
        </mc:AlternateContent>
      </w:r>
      <w:r w:rsidR="004F3DE6">
        <w:rPr>
          <w:rFonts w:ascii="仿宋" w:eastAsia="仿宋" w:hAnsi="仿宋" w:hint="eastAsia"/>
          <w:noProof/>
        </w:rPr>
        <mc:AlternateContent>
          <mc:Choice Requires="wps">
            <w:drawing>
              <wp:anchor distT="0" distB="0" distL="114300" distR="114300" simplePos="0" relativeHeight="251657728" behindDoc="0" locked="1" layoutInCell="1" allowOverlap="1">
                <wp:simplePos x="0" y="0"/>
                <wp:positionH relativeFrom="column">
                  <wp:posOffset>123825</wp:posOffset>
                </wp:positionH>
                <wp:positionV relativeFrom="page">
                  <wp:posOffset>9131935</wp:posOffset>
                </wp:positionV>
                <wp:extent cx="2999105" cy="323850"/>
                <wp:effectExtent l="0" t="0" r="0" b="0"/>
                <wp:wrapTopAndBottom/>
                <wp:docPr id="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744182">
                            <w:pPr>
                              <w:pStyle w:val="a6"/>
                              <w:rPr>
                                <w:rFonts w:ascii="仿宋" w:eastAsia="仿宋" w:hAnsi="仿宋"/>
                                <w:sz w:val="28"/>
                                <w:szCs w:val="28"/>
                              </w:rPr>
                            </w:pPr>
                            <w:proofErr w:type="spellStart"/>
                            <w:r>
                              <w:rPr>
                                <w:rFonts w:ascii="仿宋" w:eastAsia="仿宋" w:hAnsi="仿宋" w:hint="eastAsia"/>
                                <w:sz w:val="28"/>
                                <w:szCs w:val="28"/>
                              </w:rPr>
                              <w:t>中国电力规划设计协会秘书处</w:t>
                            </w:r>
                            <w:proofErr w:type="spellEnd"/>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Pr="00455438" w:rsidRDefault="00A86B16" w:rsidP="00744182">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75pt;margin-top:719.05pt;width:236.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hXtAIAALI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" filled="f" stroked="f">
                <v:textbox inset="0,0,0,0">
                  <w:txbxContent>
                    <w:p w:rsidR="00A86B16" w:rsidRDefault="00A86B16" w:rsidP="00744182">
                      <w:pPr>
                        <w:pStyle w:val="a6"/>
                        <w:rPr>
                          <w:rFonts w:ascii="仿宋" w:eastAsia="仿宋" w:hAnsi="仿宋"/>
                          <w:sz w:val="28"/>
                          <w:szCs w:val="28"/>
                        </w:rPr>
                      </w:pPr>
                      <w:proofErr w:type="spellStart"/>
                      <w:r>
                        <w:rPr>
                          <w:rFonts w:ascii="仿宋" w:eastAsia="仿宋" w:hAnsi="仿宋" w:hint="eastAsia"/>
                          <w:sz w:val="28"/>
                          <w:szCs w:val="28"/>
                        </w:rPr>
                        <w:t>中国电力规划设计协会秘书处</w:t>
                      </w:r>
                      <w:proofErr w:type="spellEnd"/>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Default="00A86B16" w:rsidP="00744182">
                      <w:pPr>
                        <w:pStyle w:val="a6"/>
                        <w:rPr>
                          <w:rFonts w:ascii="仿宋" w:eastAsia="仿宋" w:hAnsi="仿宋"/>
                          <w:sz w:val="28"/>
                          <w:szCs w:val="28"/>
                        </w:rPr>
                      </w:pPr>
                    </w:p>
                    <w:p w:rsidR="00A86B16" w:rsidRPr="00455438" w:rsidRDefault="00A86B16" w:rsidP="00744182">
                      <w:pPr>
                        <w:pStyle w:val="a6"/>
                        <w:rPr>
                          <w:rFonts w:ascii="方正仿宋_GBK" w:eastAsia="方正仿宋_GBK"/>
                        </w:rPr>
                      </w:pPr>
                    </w:p>
                  </w:txbxContent>
                </v:textbox>
                <w10:wrap type="topAndBottom" anchory="page"/>
                <w10:anchorlock/>
              </v:shape>
            </w:pict>
          </mc:Fallback>
        </mc:AlternateContent>
      </w:r>
      <w:r w:rsidR="004F3DE6">
        <w:rPr>
          <w:rFonts w:ascii="仿宋" w:eastAsia="仿宋" w:hAnsi="仿宋" w:hint="eastAsia"/>
          <w:noProof/>
        </w:rPr>
        <mc:AlternateContent>
          <mc:Choice Requires="wps">
            <w:drawing>
              <wp:anchor distT="0" distB="0" distL="114300" distR="114300" simplePos="0" relativeHeight="251655680" behindDoc="1" locked="1" layoutInCell="1" allowOverlap="1">
                <wp:simplePos x="0" y="0"/>
                <wp:positionH relativeFrom="margin">
                  <wp:posOffset>127635</wp:posOffset>
                </wp:positionH>
                <wp:positionV relativeFrom="page">
                  <wp:posOffset>8722360</wp:posOffset>
                </wp:positionV>
                <wp:extent cx="5400040" cy="323850"/>
                <wp:effectExtent l="0" t="0" r="0" b="0"/>
                <wp:wrapNone/>
                <wp:docPr id="4" name="CopySend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_GB2312"/>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05pt;margin-top:686.8pt;width:425.2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NetA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" filled="f" stroked="f">
                <v:textbox inset="0,0,0,0">
                  <w:txbxContent>
                    <w:p w:rsidR="00A86B16" w:rsidRDefault="00A86B16" w:rsidP="004B0EEC">
                      <w:pPr>
                        <w:spacing w:line="560" w:lineRule="exact"/>
                        <w:ind w:left="883"/>
                        <w:rPr>
                          <w:rFonts w:ascii="仿宋" w:eastAsia="仿宋" w:hAnsi="仿宋"/>
                          <w:color w:val="000000"/>
                          <w:sz w:val="28"/>
                          <w:szCs w:val="28"/>
                        </w:rPr>
                      </w:pPr>
                      <w:r>
                        <w:rPr>
                          <w:rFonts w:ascii="仿宋" w:eastAsia="仿宋" w:hAnsi="仿宋" w:hint="eastAsia"/>
                          <w:color w:val="000000"/>
                          <w:sz w:val="28"/>
                          <w:szCs w:val="28"/>
                        </w:rPr>
                        <w:t>抄送：</w:t>
                      </w:r>
                      <w:r>
                        <w:rPr>
                          <w:rFonts w:ascii="仿宋" w:eastAsia="仿宋" w:hAnsi="仿宋"/>
                          <w:color w:val="000000"/>
                          <w:sz w:val="28"/>
                          <w:szCs w:val="28"/>
                        </w:rPr>
                        <w:t>[抄送]</w:t>
                      </w: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 w:eastAsia="仿宋" w:hAnsi="仿宋"/>
                          <w:color w:val="000000"/>
                          <w:sz w:val="28"/>
                          <w:szCs w:val="28"/>
                        </w:rPr>
                      </w:pPr>
                    </w:p>
                    <w:p w:rsidR="00A86B16" w:rsidRDefault="00A86B16" w:rsidP="004B0EEC">
                      <w:pPr>
                        <w:spacing w:line="560" w:lineRule="exact"/>
                        <w:ind w:left="883"/>
                        <w:rPr>
                          <w:rFonts w:ascii="仿宋_GB2312"/>
                          <w:color w:val="000000"/>
                        </w:rPr>
                      </w:pPr>
                    </w:p>
                  </w:txbxContent>
                </v:textbox>
                <w10:wrap anchorx="margin" anchory="page"/>
                <w10:anchorlock/>
              </v:shape>
            </w:pict>
          </mc:Fallback>
        </mc:AlternateContent>
      </w:r>
      <w:r w:rsidR="004F3DE6">
        <w:rPr>
          <w:rFonts w:ascii="仿宋" w:eastAsia="仿宋" w:hAnsi="仿宋" w:hint="eastAsia"/>
          <w:noProof/>
        </w:rPr>
        <mc:AlternateContent>
          <mc:Choice Requires="wps">
            <w:drawing>
              <wp:anchor distT="0" distB="0" distL="114300" distR="114300" simplePos="0" relativeHeight="251660800" behindDoc="0" locked="1" layoutInCell="1" allowOverlap="1">
                <wp:simplePos x="0" y="0"/>
                <wp:positionH relativeFrom="column">
                  <wp:posOffset>3054985</wp:posOffset>
                </wp:positionH>
                <wp:positionV relativeFrom="page">
                  <wp:posOffset>9131935</wp:posOffset>
                </wp:positionV>
                <wp:extent cx="2468880" cy="323850"/>
                <wp:effectExtent l="0" t="0" r="0" b="0"/>
                <wp:wrapTopAndBottom/>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B16" w:rsidRDefault="00A86B16" w:rsidP="00744182">
                            <w:pPr>
                              <w:wordWrap w:val="0"/>
                              <w:jc w:val="right"/>
                              <w:rPr>
                                <w:rFonts w:ascii="仿宋" w:eastAsia="仿宋" w:hAnsi="仿宋"/>
                                <w:noProof/>
                                <w:sz w:val="28"/>
                                <w:szCs w:val="28"/>
                              </w:rPr>
                            </w:pPr>
                            <w:r>
                              <w:rPr>
                                <w:rFonts w:ascii="仿宋" w:eastAsia="仿宋" w:hAnsi="仿宋"/>
                                <w:noProof/>
                                <w:sz w:val="28"/>
                                <w:szCs w:val="28"/>
                              </w:rPr>
                              <w:t>2020年2月10日印发</w:t>
                            </w: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Pr="00961E76" w:rsidRDefault="00A86B16" w:rsidP="00744182">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40.55pt;margin-top:719.05pt;width:194.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w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Yz7NwVaU&#10;T8BgKYBgwEVYfCDUQv7EqIclkmL1Y08kxaj5yGEKzMaZBDkJ20kgvICnKdYYjeJaj5tp30m2qwF5&#10;nDMubmFSKmZJbEZqjOI4X7AYbC7HJWY2z8t/a3Vetavf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NGGvPC0AgAA&#10;sgUAAA4AAAAAAAAAAAAAAAAALgIAAGRycy9lMm9Eb2MueG1sUEsBAi0AFAAGAAgAAAAhAFmIO4Lh&#10;AAAADQEAAA8AAAAAAAAAAAAAAAAADgUAAGRycy9kb3ducmV2LnhtbFBLBQYAAAAABAAEAPMAAAAc&#10;BgAAAAA=&#10;" filled="f" stroked="f">
                <v:textbox inset="0,0,0,0">
                  <w:txbxContent>
                    <w:p w:rsidR="00A86B16" w:rsidRDefault="00A86B16" w:rsidP="00744182">
                      <w:pPr>
                        <w:wordWrap w:val="0"/>
                        <w:jc w:val="right"/>
                        <w:rPr>
                          <w:rFonts w:ascii="仿宋" w:eastAsia="仿宋" w:hAnsi="仿宋"/>
                          <w:noProof/>
                          <w:sz w:val="28"/>
                          <w:szCs w:val="28"/>
                        </w:rPr>
                      </w:pPr>
                      <w:r>
                        <w:rPr>
                          <w:rFonts w:ascii="仿宋" w:eastAsia="仿宋" w:hAnsi="仿宋"/>
                          <w:noProof/>
                          <w:sz w:val="28"/>
                          <w:szCs w:val="28"/>
                        </w:rPr>
                        <w:t>2020年2月10日印发</w:t>
                      </w: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Default="00A86B16" w:rsidP="00744182">
                      <w:pPr>
                        <w:wordWrap w:val="0"/>
                        <w:jc w:val="right"/>
                        <w:rPr>
                          <w:rFonts w:ascii="仿宋" w:eastAsia="仿宋" w:hAnsi="仿宋"/>
                          <w:noProof/>
                          <w:sz w:val="28"/>
                          <w:szCs w:val="28"/>
                        </w:rPr>
                      </w:pPr>
                    </w:p>
                    <w:p w:rsidR="00A86B16" w:rsidRPr="00961E76" w:rsidRDefault="00A86B16" w:rsidP="00744182">
                      <w:pPr>
                        <w:wordWrap w:val="0"/>
                        <w:jc w:val="right"/>
                        <w:rPr>
                          <w:rFonts w:ascii="仿宋" w:eastAsia="仿宋" w:hAnsi="仿宋"/>
                          <w:sz w:val="28"/>
                          <w:szCs w:val="28"/>
                        </w:rPr>
                      </w:pPr>
                    </w:p>
                  </w:txbxContent>
                </v:textbox>
                <w10:wrap type="topAndBottom" anchory="page"/>
                <w10:anchorlock/>
              </v:shape>
            </w:pict>
          </mc:Fallback>
        </mc:AlternateContent>
      </w:r>
      <w:r w:rsidR="004F3DE6">
        <w:rPr>
          <w:rFonts w:ascii="仿宋" w:eastAsia="仿宋" w:hAnsi="仿宋" w:hint="eastAsia"/>
          <w:noProof/>
        </w:rPr>
        <mc:AlternateContent>
          <mc:Choice Requires="wps">
            <w:drawing>
              <wp:anchor distT="0" distB="0" distL="114300" distR="114300" simplePos="0" relativeHeight="251659776" behindDoc="0" locked="1" layoutInCell="1" allowOverlap="1">
                <wp:simplePos x="0" y="0"/>
                <wp:positionH relativeFrom="margin">
                  <wp:posOffset>5715</wp:posOffset>
                </wp:positionH>
                <wp:positionV relativeFrom="page">
                  <wp:posOffset>9502775</wp:posOffset>
                </wp:positionV>
                <wp:extent cx="5615940" cy="0"/>
                <wp:effectExtent l="0" t="0" r="0" b="0"/>
                <wp:wrapTopAndBottom/>
                <wp:docPr id="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FC0D" id="Line 27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mc:Fallback>
        </mc:AlternateContent>
      </w:r>
      <w:r w:rsidR="004F3DE6">
        <w:rPr>
          <w:rFonts w:ascii="仿宋" w:eastAsia="仿宋" w:hAnsi="仿宋" w:hint="eastAsia"/>
          <w:noProof/>
        </w:rPr>
        <mc:AlternateContent>
          <mc:Choice Requires="wps">
            <w:drawing>
              <wp:anchor distT="0" distB="0" distL="114300" distR="114300" simplePos="0" relativeHeight="251656704" behindDoc="0" locked="1" layoutInCell="1" allowOverlap="1">
                <wp:simplePos x="0" y="0"/>
                <wp:positionH relativeFrom="column">
                  <wp:posOffset>1905</wp:posOffset>
                </wp:positionH>
                <wp:positionV relativeFrom="page">
                  <wp:posOffset>8736330</wp:posOffset>
                </wp:positionV>
                <wp:extent cx="5615940" cy="0"/>
                <wp:effectExtent l="0" t="0" r="0" b="0"/>
                <wp:wrapTopAndBottom/>
                <wp:docPr id="1" name="Keywor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5235" id="KeywordLine"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687.9pt" to="442.35pt,6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">
                <w10:wrap type="topAndBottom" anchory="page"/>
                <w10:anchorlock/>
              </v:line>
            </w:pict>
          </mc:Fallback>
        </mc:AlternateContent>
      </w:r>
    </w:p>
    <w:sectPr w:rsidR="00FB1584" w:rsidRPr="00FB1584" w:rsidSect="00BA76C8">
      <w:footerReference w:type="even" r:id="rId10"/>
      <w:footerReference w:type="default" r:id="rId11"/>
      <w:pgSz w:w="16838" w:h="11906" w:orient="landscape" w:code="9"/>
      <w:pgMar w:top="1474" w:right="1985" w:bottom="1588" w:left="2098" w:header="851" w:footer="1208" w:gutter="0"/>
      <w:cols w:space="425"/>
      <w:docGrid w:type="line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03" w:rsidRDefault="00307E03">
      <w:r>
        <w:separator/>
      </w:r>
    </w:p>
  </w:endnote>
  <w:endnote w:type="continuationSeparator" w:id="0">
    <w:p w:rsidR="00307E03" w:rsidRDefault="0030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16" w:rsidRPr="00247EAD" w:rsidRDefault="00A86B16"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Pr="00247EAD">
      <w:rPr>
        <w:rStyle w:val="a5"/>
        <w:rFonts w:ascii="宋体" w:hAnsi="宋体"/>
        <w:position w:val="6"/>
        <w:sz w:val="28"/>
        <w:szCs w:val="28"/>
      </w:rPr>
      <w:fldChar w:fldCharType="separate"/>
    </w:r>
    <w:r w:rsidR="006B0BD1">
      <w:rPr>
        <w:rStyle w:val="a5"/>
        <w:rFonts w:ascii="宋体" w:hAnsi="宋体"/>
        <w:noProof/>
        <w:position w:val="6"/>
        <w:sz w:val="28"/>
        <w:szCs w:val="28"/>
      </w:rPr>
      <w:t>2</w:t>
    </w:r>
    <w:r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A86B16" w:rsidRPr="00D357FC" w:rsidRDefault="00A86B16"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16" w:rsidRPr="006C17E4" w:rsidRDefault="00A86B16"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6B0BD1">
      <w:rPr>
        <w:rStyle w:val="a5"/>
        <w:rFonts w:ascii="宋体" w:hAnsi="宋体"/>
        <w:noProof/>
        <w:sz w:val="28"/>
        <w:szCs w:val="28"/>
      </w:rPr>
      <w:t>1</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A86B16" w:rsidRDefault="00A86B16" w:rsidP="00D357FC">
    <w:pPr>
      <w:pStyle w:val="a4"/>
      <w:tabs>
        <w:tab w:val="clear" w:pos="8306"/>
        <w:tab w:val="right" w:pos="8820"/>
      </w:tabs>
      <w:ind w:right="23"/>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16" w:rsidRPr="00247EAD" w:rsidRDefault="00A86B16"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Pr="00247EAD">
      <w:rPr>
        <w:rStyle w:val="a5"/>
        <w:rFonts w:ascii="宋体" w:hAnsi="宋体"/>
        <w:position w:val="6"/>
        <w:sz w:val="28"/>
        <w:szCs w:val="28"/>
      </w:rPr>
      <w:fldChar w:fldCharType="separate"/>
    </w:r>
    <w:r w:rsidR="006B0BD1">
      <w:rPr>
        <w:rStyle w:val="a5"/>
        <w:rFonts w:ascii="宋体" w:hAnsi="宋体"/>
        <w:noProof/>
        <w:position w:val="6"/>
        <w:sz w:val="28"/>
        <w:szCs w:val="28"/>
      </w:rPr>
      <w:t>14</w:t>
    </w:r>
    <w:r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A86B16" w:rsidRPr="00D357FC" w:rsidRDefault="00A86B16" w:rsidP="00D357FC">
    <w:pPr>
      <w:pStyle w:val="a4"/>
      <w:ind w:right="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16" w:rsidRPr="006C17E4" w:rsidRDefault="00A86B16"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6B0BD1">
      <w:rPr>
        <w:rStyle w:val="a5"/>
        <w:rFonts w:ascii="宋体" w:hAnsi="宋体"/>
        <w:noProof/>
        <w:sz w:val="28"/>
        <w:szCs w:val="28"/>
      </w:rPr>
      <w:t>3</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A86B16" w:rsidRDefault="00A86B16"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03" w:rsidRDefault="00307E03">
      <w:r>
        <w:separator/>
      </w:r>
    </w:p>
  </w:footnote>
  <w:footnote w:type="continuationSeparator" w:id="0">
    <w:p w:rsidR="00307E03" w:rsidRDefault="0030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03"/>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6AD"/>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BD1"/>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6599"/>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C512F"/>
    <w:rsid w:val="009D6565"/>
    <w:rsid w:val="009E7CDF"/>
    <w:rsid w:val="009F77D7"/>
    <w:rsid w:val="009F7F0F"/>
    <w:rsid w:val="00A00264"/>
    <w:rsid w:val="00A029FA"/>
    <w:rsid w:val="00A065BA"/>
    <w:rsid w:val="00A10878"/>
    <w:rsid w:val="00A11383"/>
    <w:rsid w:val="00A120E8"/>
    <w:rsid w:val="00A202D0"/>
    <w:rsid w:val="00A2080D"/>
    <w:rsid w:val="00A235E5"/>
    <w:rsid w:val="00A24EB3"/>
    <w:rsid w:val="00A40E27"/>
    <w:rsid w:val="00A56F2B"/>
    <w:rsid w:val="00A65A71"/>
    <w:rsid w:val="00A702C0"/>
    <w:rsid w:val="00A85ED0"/>
    <w:rsid w:val="00A86B16"/>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0557"/>
    <w:rsid w:val="00B61618"/>
    <w:rsid w:val="00B71FF5"/>
    <w:rsid w:val="00B75C1F"/>
    <w:rsid w:val="00B823C3"/>
    <w:rsid w:val="00BA76C8"/>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24C6B3CA-92E6-470B-8BC4-C82A2DFA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Date"/>
    <w:basedOn w:val="a"/>
    <w:next w:val="a"/>
    <w:link w:val="Char"/>
    <w:rPr>
      <w:rFonts w:ascii="仿宋_GB2312"/>
      <w:lang w:val="x-none" w:eastAsia="x-none"/>
    </w:rPr>
  </w:style>
  <w:style w:type="paragraph" w:styleId="a7">
    <w:name w:val="Balloon Text"/>
    <w:basedOn w:val="a"/>
    <w:semiHidden/>
    <w:rPr>
      <w:sz w:val="18"/>
      <w:szCs w:val="18"/>
    </w:rPr>
  </w:style>
  <w:style w:type="paragraph" w:styleId="a8">
    <w:name w:val="Document Map"/>
    <w:basedOn w:val="a"/>
    <w:semiHidden/>
    <w:pPr>
      <w:shd w:val="clear" w:color="auto" w:fill="000080"/>
    </w:pPr>
  </w:style>
  <w:style w:type="table" w:styleId="a9">
    <w:name w:val="Table Grid"/>
    <w:basedOn w:val="a1"/>
    <w:rsid w:val="003C1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F30C-9748-44F4-9686-B03F1E82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1289</Words>
  <Characters>7349</Characters>
  <Application>Microsoft Office Word</Application>
  <DocSecurity>0</DocSecurity>
  <Lines>61</Lines>
  <Paragraphs>17</Paragraphs>
  <ScaleCrop>false</ScaleCrop>
  <Company>RJSOFT</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ycli@eppei.com</cp:lastModifiedBy>
  <cp:revision>14</cp:revision>
  <cp:lastPrinted>2016-08-30T04:42:00Z</cp:lastPrinted>
  <dcterms:created xsi:type="dcterms:W3CDTF">2016-09-03T03:10:00Z</dcterms:created>
  <dcterms:modified xsi:type="dcterms:W3CDTF">2020-02-19T01:38:00Z</dcterms:modified>
</cp:coreProperties>
</file>