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1E0" w:firstRow="1" w:lastRow="1" w:firstColumn="1" w:lastColumn="1" w:noHBand="0" w:noVBand="0"/>
      </w:tblPr>
      <w:tblGrid>
        <w:gridCol w:w="8844"/>
      </w:tblGrid>
      <w:tr w:rsidR="00CA2170" w:rsidRPr="00503818" w:rsidTr="00313364">
        <w:trPr>
          <w:trHeight w:hRule="exact" w:val="624"/>
        </w:trPr>
        <w:tc>
          <w:tcPr>
            <w:tcW w:w="5000" w:type="pct"/>
          </w:tcPr>
          <w:p w:rsidR="00A10878" w:rsidRPr="00503818" w:rsidRDefault="00A10878" w:rsidP="003107A2">
            <w:pPr>
              <w:spacing w:line="579" w:lineRule="exact"/>
              <w:rPr>
                <w:rFonts w:ascii="方正黑体_GBK" w:eastAsia="方正黑体_GBK"/>
              </w:rPr>
            </w:pPr>
          </w:p>
        </w:tc>
      </w:tr>
      <w:tr w:rsidR="00CA2170" w:rsidRPr="00195531" w:rsidTr="009C3A0A">
        <w:trPr>
          <w:trHeight w:hRule="exact" w:val="1321"/>
        </w:trPr>
        <w:tc>
          <w:tcPr>
            <w:tcW w:w="5000" w:type="pct"/>
          </w:tcPr>
          <w:p w:rsidR="00CE42CC" w:rsidRPr="00195531" w:rsidRDefault="00A235E5" w:rsidP="00195531">
            <w:pPr>
              <w:jc w:val="distribute"/>
              <w:rPr>
                <w:rFonts w:ascii="方正大标宋简体" w:eastAsia="方正大标宋简体" w:hAnsi="Arial Narrow"/>
                <w:bCs/>
                <w:color w:val="FF0000"/>
                <w:spacing w:val="-12"/>
                <w:w w:val="66"/>
                <w:sz w:val="106"/>
                <w:szCs w:val="106"/>
              </w:rPr>
            </w:pPr>
            <w:r w:rsidRPr="00195531">
              <w:rPr>
                <w:rFonts w:ascii="方正大标宋简体" w:eastAsia="方正大标宋简体" w:hAnsi="Arial Narrow" w:hint="eastAsia"/>
                <w:bCs/>
                <w:color w:val="FF0000"/>
                <w:spacing w:val="-12"/>
                <w:w w:val="66"/>
                <w:sz w:val="106"/>
                <w:szCs w:val="106"/>
              </w:rPr>
              <w:t>中国电力</w:t>
            </w:r>
            <w:r w:rsidR="00FB1584" w:rsidRPr="00195531">
              <w:rPr>
                <w:rFonts w:ascii="方正大标宋简体" w:eastAsia="方正大标宋简体" w:hAnsi="Arial Narrow" w:hint="eastAsia"/>
                <w:bCs/>
                <w:color w:val="FF0000"/>
                <w:spacing w:val="-12"/>
                <w:w w:val="66"/>
                <w:sz w:val="106"/>
                <w:szCs w:val="106"/>
              </w:rPr>
              <w:t>规划设计协会</w:t>
            </w:r>
            <w:r w:rsidR="009B43D8" w:rsidRPr="00195531">
              <w:rPr>
                <w:rFonts w:ascii="方正大标宋简体" w:eastAsia="方正大标宋简体" w:hAnsi="Arial Narrow" w:hint="eastAsia"/>
                <w:bCs/>
                <w:color w:val="FF0000"/>
                <w:spacing w:val="-12"/>
                <w:w w:val="66"/>
                <w:sz w:val="106"/>
                <w:szCs w:val="106"/>
              </w:rPr>
              <w:t>文件</w:t>
            </w:r>
          </w:p>
          <w:p w:rsidR="00CA2170" w:rsidRPr="00195531" w:rsidRDefault="00CA2170" w:rsidP="00195531">
            <w:pPr>
              <w:jc w:val="distribute"/>
              <w:rPr>
                <w:rFonts w:ascii="方正大标宋简体" w:eastAsia="方正大标宋简体" w:hAnsi="Arial Narrow"/>
                <w:bCs/>
                <w:color w:val="FF0000"/>
                <w:spacing w:val="-12"/>
                <w:w w:val="66"/>
                <w:sz w:val="106"/>
                <w:szCs w:val="106"/>
              </w:rPr>
            </w:pPr>
          </w:p>
        </w:tc>
      </w:tr>
      <w:tr w:rsidR="00CA2170" w:rsidRPr="00503818" w:rsidTr="003765D0">
        <w:trPr>
          <w:trHeight w:hRule="exact" w:val="397"/>
        </w:trPr>
        <w:tc>
          <w:tcPr>
            <w:tcW w:w="5000" w:type="pct"/>
          </w:tcPr>
          <w:p w:rsidR="00CA2170" w:rsidRPr="00920953" w:rsidRDefault="00CA2170" w:rsidP="00CA2170">
            <w:pPr>
              <w:rPr>
                <w:rFonts w:ascii="仿宋_GB2312"/>
              </w:rPr>
            </w:pPr>
          </w:p>
        </w:tc>
      </w:tr>
      <w:tr w:rsidR="00CA2170" w:rsidRPr="00503818" w:rsidTr="009C3A0A">
        <w:trPr>
          <w:trHeight w:hRule="exact" w:val="482"/>
        </w:trPr>
        <w:tc>
          <w:tcPr>
            <w:tcW w:w="5000" w:type="pct"/>
          </w:tcPr>
          <w:p w:rsidR="00CA2170" w:rsidRPr="00920953" w:rsidRDefault="00CA2170" w:rsidP="00CA2170">
            <w:pPr>
              <w:rPr>
                <w:rFonts w:ascii="仿宋_GB2312"/>
              </w:rPr>
            </w:pPr>
          </w:p>
        </w:tc>
      </w:tr>
      <w:tr w:rsidR="00CA2170" w:rsidRPr="002C388B" w:rsidTr="009C3A0A">
        <w:trPr>
          <w:trHeight w:hRule="exact" w:val="567"/>
        </w:trPr>
        <w:tc>
          <w:tcPr>
            <w:tcW w:w="5000" w:type="pct"/>
          </w:tcPr>
          <w:p w:rsidR="00CA2170" w:rsidRPr="002C388B" w:rsidRDefault="00F96ABD" w:rsidP="002C388B">
            <w:pPr>
              <w:jc w:val="center"/>
              <w:rPr>
                <w:rFonts w:ascii="仿宋_GB2312" w:hAnsi="楷体"/>
                <w:noProof/>
              </w:rPr>
            </w:pPr>
            <w:r w:rsidRPr="002C388B">
              <w:rPr>
                <w:rFonts w:ascii="仿宋_GB2312" w:hAnsi="楷体" w:hint="eastAsia"/>
                <w:noProof/>
              </w:rPr>
              <w:t>电规协技〔2018〕172号</w:t>
            </w:r>
          </w:p>
        </w:tc>
      </w:tr>
      <w:tr w:rsidR="00CA2170" w:rsidRPr="00503818" w:rsidTr="009C3A0A">
        <w:trPr>
          <w:trHeight w:hRule="exact" w:val="510"/>
        </w:trPr>
        <w:tc>
          <w:tcPr>
            <w:tcW w:w="5000" w:type="pct"/>
          </w:tcPr>
          <w:p w:rsidR="00CA2170" w:rsidRPr="00920953" w:rsidRDefault="00FA3BC7" w:rsidP="007934A7">
            <w:pPr>
              <w:ind w:rightChars="100" w:right="316"/>
              <w:jc w:val="center"/>
              <w:rPr>
                <w:rFonts w:ascii="仿宋_GB2312"/>
              </w:rPr>
            </w:pPr>
            <w:r>
              <w:rPr>
                <w:rFonts w:ascii="仿宋_GB2312"/>
                <w:noProof/>
              </w:rPr>
              <mc:AlternateContent>
                <mc:Choice Requires="wps">
                  <w:drawing>
                    <wp:anchor distT="0" distB="0" distL="114300" distR="114300" simplePos="0" relativeHeight="251661824" behindDoc="0" locked="0" layoutInCell="1" allowOverlap="1">
                      <wp:simplePos x="0" y="0"/>
                      <wp:positionH relativeFrom="margin">
                        <wp:posOffset>-18415</wp:posOffset>
                      </wp:positionH>
                      <wp:positionV relativeFrom="line">
                        <wp:posOffset>20320</wp:posOffset>
                      </wp:positionV>
                      <wp:extent cx="5579745" cy="6350"/>
                      <wp:effectExtent l="19685" t="20320" r="20320" b="20955"/>
                      <wp:wrapNone/>
                      <wp:docPr id="1" name="DocMark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635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ocMarkLine"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 from="-1.45pt,1.6pt" to="437.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" strokecolor="red" strokeweight="2.25pt">
                      <w10:wrap anchorx="margin" anchory="line"/>
                    </v:line>
                  </w:pict>
                </mc:Fallback>
              </mc:AlternateContent>
            </w:r>
          </w:p>
        </w:tc>
      </w:tr>
    </w:tbl>
    <w:p w:rsidR="00195531" w:rsidRDefault="00195531" w:rsidP="004B0EEC">
      <w:pPr>
        <w:spacing w:line="590" w:lineRule="exact"/>
        <w:ind w:right="23"/>
        <w:jc w:val="center"/>
        <w:rPr>
          <w:rFonts w:ascii="方正大标宋简体" w:eastAsia="方正大标宋简体" w:hAnsi="宋体"/>
          <w:noProof/>
          <w:spacing w:val="-6"/>
          <w:sz w:val="44"/>
          <w:szCs w:val="44"/>
        </w:rPr>
      </w:pPr>
    </w:p>
    <w:p w:rsidR="00CA2170" w:rsidRPr="00195531" w:rsidRDefault="00F96ABD" w:rsidP="004B0EEC">
      <w:pPr>
        <w:spacing w:line="590" w:lineRule="exact"/>
        <w:ind w:right="23"/>
        <w:jc w:val="center"/>
        <w:rPr>
          <w:rFonts w:ascii="方正大标宋简体" w:eastAsia="方正大标宋简体" w:hAnsi="宋体"/>
          <w:noProof/>
          <w:spacing w:val="-6"/>
          <w:sz w:val="42"/>
          <w:szCs w:val="42"/>
        </w:rPr>
      </w:pPr>
      <w:r w:rsidRPr="00195531">
        <w:rPr>
          <w:rFonts w:ascii="方正大标宋简体" w:eastAsia="方正大标宋简体" w:hAnsi="宋体" w:hint="eastAsia"/>
          <w:noProof/>
          <w:spacing w:val="-6"/>
          <w:sz w:val="42"/>
          <w:szCs w:val="42"/>
        </w:rPr>
        <w:t>关于举办“建筑防排烟专题技术交流会”的预通知</w:t>
      </w:r>
    </w:p>
    <w:p w:rsidR="00CA2170" w:rsidRDefault="00CA2170" w:rsidP="003107A2">
      <w:pPr>
        <w:spacing w:line="579" w:lineRule="exact"/>
        <w:ind w:right="23" w:firstLineChars="200" w:firstLine="608"/>
        <w:rPr>
          <w:rFonts w:ascii="方正仿宋_GBK" w:eastAsia="方正仿宋_GBK"/>
          <w:spacing w:val="-6"/>
        </w:rPr>
      </w:pPr>
    </w:p>
    <w:p w:rsidR="00446587" w:rsidRPr="00E84945" w:rsidRDefault="00F96ABD" w:rsidP="00E84945">
      <w:pPr>
        <w:snapToGrid w:val="0"/>
        <w:spacing w:line="560" w:lineRule="exact"/>
        <w:rPr>
          <w:rFonts w:ascii="仿宋_GB2312" w:hAnsi="仿宋"/>
          <w:szCs w:val="32"/>
        </w:rPr>
      </w:pPr>
      <w:r w:rsidRPr="00E84945">
        <w:rPr>
          <w:rFonts w:ascii="仿宋_GB2312" w:hAnsi="仿宋" w:hint="eastAsia"/>
          <w:noProof/>
          <w:szCs w:val="32"/>
        </w:rPr>
        <w:t>各有关单位</w:t>
      </w:r>
      <w:r w:rsidR="00CA2170" w:rsidRPr="00E84945">
        <w:rPr>
          <w:rFonts w:ascii="仿宋_GB2312" w:hAnsi="仿宋" w:hint="eastAsia"/>
          <w:szCs w:val="32"/>
        </w:rPr>
        <w:t>：</w:t>
      </w:r>
      <w:bookmarkStart w:id="0" w:name="Body"/>
      <w:bookmarkEnd w:id="0"/>
    </w:p>
    <w:p w:rsidR="00F96ABD" w:rsidRPr="00E84945" w:rsidRDefault="00F96ABD" w:rsidP="00E84945">
      <w:pPr>
        <w:shd w:val="clear" w:color="auto" w:fill="FFFFFF"/>
        <w:snapToGrid w:val="0"/>
        <w:spacing w:line="560" w:lineRule="exact"/>
        <w:ind w:firstLineChars="200" w:firstLine="632"/>
        <w:rPr>
          <w:rFonts w:ascii="仿宋_GB2312" w:hAnsi="宋体" w:cs="Arial"/>
          <w:bCs/>
          <w:szCs w:val="32"/>
        </w:rPr>
      </w:pPr>
      <w:bookmarkStart w:id="1" w:name="BodyStart"/>
      <w:bookmarkEnd w:id="1"/>
      <w:r w:rsidRPr="00E84945">
        <w:rPr>
          <w:rFonts w:ascii="仿宋_GB2312" w:hAnsi="宋体" w:cs="Arial" w:hint="eastAsia"/>
          <w:bCs/>
          <w:szCs w:val="32"/>
        </w:rPr>
        <w:t>2017年11月20日住建部批准与《建筑设计防火规范》（GB50016-2014）配套的专业规范《建筑防烟排烟系统技术标准》为国家标准，编号为GB51251-2017，自2018年8月1日起实施。本规范适用于新建、扩建和改建的工业、民用建筑的防烟、排烟系统设计、施工、验收及维护管理。</w:t>
      </w:r>
    </w:p>
    <w:p w:rsidR="00F96ABD" w:rsidRPr="00AF59C6" w:rsidRDefault="00F96ABD" w:rsidP="00E84945">
      <w:pPr>
        <w:shd w:val="clear" w:color="auto" w:fill="FFFFFF"/>
        <w:snapToGrid w:val="0"/>
        <w:spacing w:line="560" w:lineRule="exact"/>
        <w:ind w:firstLineChars="200" w:firstLine="632"/>
        <w:rPr>
          <w:rFonts w:ascii="仿宋_GB2312" w:hAnsi="宋体" w:cs="Arial"/>
          <w:bCs/>
          <w:szCs w:val="32"/>
        </w:rPr>
      </w:pPr>
      <w:r w:rsidRPr="00E84945">
        <w:rPr>
          <w:rFonts w:ascii="仿宋_GB2312" w:hAnsi="宋体" w:cs="Arial" w:hint="eastAsia"/>
          <w:bCs/>
          <w:szCs w:val="32"/>
        </w:rPr>
        <w:t>为适应工程建设的发展和消防工作的需要，便于建筑和暖通设计人员更好的理解和掌握新国标，做好《建筑防烟排烟系统技</w:t>
      </w:r>
      <w:r w:rsidRPr="00AF59C6">
        <w:rPr>
          <w:rFonts w:ascii="仿宋_GB2312" w:hAnsi="宋体" w:cs="Arial" w:hint="eastAsia"/>
          <w:bCs/>
          <w:szCs w:val="32"/>
        </w:rPr>
        <w:t>术标准》与相关规范之间的配合衔接工作，切实提高从业人员业务能力与水平。中国电力规划设计协会机务专委会组织举办“</w:t>
      </w:r>
      <w:r w:rsidRPr="00AF59C6">
        <w:rPr>
          <w:rFonts w:ascii="仿宋_GB2312" w:hAnsi="宋体" w:cs="Arial" w:hint="eastAsia"/>
          <w:szCs w:val="32"/>
        </w:rPr>
        <w:t>国家标准《建筑防烟排烟系统技术标准》GB51251-2017解析及防排烟专题技术交流会</w:t>
      </w:r>
      <w:r w:rsidRPr="00AF59C6">
        <w:rPr>
          <w:rFonts w:ascii="仿宋_GB2312" w:hAnsi="宋体" w:cs="Arial" w:hint="eastAsia"/>
          <w:bCs/>
          <w:szCs w:val="32"/>
        </w:rPr>
        <w:t>。现将具体有关事项通知如下：</w:t>
      </w:r>
    </w:p>
    <w:p w:rsidR="00F96ABD" w:rsidRPr="00EC0148" w:rsidRDefault="00F96ABD" w:rsidP="00EC0148">
      <w:pPr>
        <w:snapToGrid w:val="0"/>
        <w:spacing w:line="560" w:lineRule="exact"/>
        <w:ind w:firstLineChars="200" w:firstLine="632"/>
        <w:rPr>
          <w:rFonts w:ascii="黑体" w:eastAsia="黑体" w:hAnsi="宋体" w:cs="Arial"/>
          <w:bCs/>
          <w:szCs w:val="32"/>
        </w:rPr>
      </w:pPr>
      <w:r w:rsidRPr="00EC0148">
        <w:rPr>
          <w:rFonts w:ascii="黑体" w:eastAsia="黑体" w:hAnsi="宋体" w:cs="Arial" w:hint="eastAsia"/>
          <w:szCs w:val="32"/>
        </w:rPr>
        <w:lastRenderedPageBreak/>
        <w:t>一、会议内容</w:t>
      </w:r>
    </w:p>
    <w:p w:rsidR="00F96ABD" w:rsidRPr="00E84945" w:rsidRDefault="00F96ABD" w:rsidP="00E84945">
      <w:pPr>
        <w:snapToGrid w:val="0"/>
        <w:spacing w:line="560" w:lineRule="exact"/>
        <w:ind w:firstLineChars="200" w:firstLine="632"/>
        <w:rPr>
          <w:rFonts w:ascii="仿宋_GB2312" w:hAnsi="宋体" w:cs="Arial"/>
          <w:bCs/>
          <w:szCs w:val="32"/>
        </w:rPr>
      </w:pPr>
      <w:r w:rsidRPr="00E84945">
        <w:rPr>
          <w:rFonts w:ascii="仿宋_GB2312" w:hAnsi="宋体" w:cs="Arial" w:hint="eastAsia"/>
          <w:bCs/>
          <w:szCs w:val="32"/>
        </w:rPr>
        <w:t>1</w:t>
      </w:r>
      <w:r w:rsidR="00194C1B">
        <w:rPr>
          <w:rFonts w:ascii="仿宋_GB2312" w:hAnsi="宋体" w:cs="Arial" w:hint="eastAsia"/>
          <w:bCs/>
          <w:szCs w:val="32"/>
        </w:rPr>
        <w:t>.</w:t>
      </w:r>
      <w:r w:rsidRPr="00E84945">
        <w:rPr>
          <w:rFonts w:ascii="仿宋_GB2312" w:hAnsi="宋体" w:cs="Arial" w:hint="eastAsia"/>
          <w:bCs/>
          <w:szCs w:val="32"/>
        </w:rPr>
        <w:t>《规范》修订背景、依据、及主要技术内容解读；</w:t>
      </w:r>
    </w:p>
    <w:p w:rsidR="00F96ABD" w:rsidRPr="00E84945" w:rsidRDefault="00F96ABD" w:rsidP="00E84945">
      <w:pPr>
        <w:snapToGrid w:val="0"/>
        <w:spacing w:line="560" w:lineRule="exact"/>
        <w:ind w:firstLineChars="200" w:firstLine="632"/>
        <w:rPr>
          <w:rFonts w:ascii="仿宋_GB2312" w:hAnsi="宋体" w:cs="Arial"/>
          <w:bCs/>
          <w:szCs w:val="32"/>
        </w:rPr>
      </w:pPr>
      <w:r w:rsidRPr="00E84945">
        <w:rPr>
          <w:rFonts w:ascii="仿宋_GB2312" w:hAnsi="宋体" w:cs="Arial" w:hint="eastAsia"/>
          <w:bCs/>
          <w:szCs w:val="32"/>
        </w:rPr>
        <w:t>2</w:t>
      </w:r>
      <w:r w:rsidR="00194C1B">
        <w:rPr>
          <w:rFonts w:ascii="仿宋_GB2312" w:hAnsi="宋体" w:cs="Arial" w:hint="eastAsia"/>
          <w:bCs/>
          <w:szCs w:val="32"/>
        </w:rPr>
        <w:t xml:space="preserve">. </w:t>
      </w:r>
      <w:r w:rsidRPr="00E84945">
        <w:rPr>
          <w:rFonts w:ascii="仿宋_GB2312" w:hAnsi="宋体" w:cs="Arial" w:hint="eastAsia"/>
          <w:bCs/>
          <w:szCs w:val="32"/>
        </w:rPr>
        <w:t>设计审核的突出问题、审核方法与审查要点；</w:t>
      </w:r>
    </w:p>
    <w:p w:rsidR="00F96ABD" w:rsidRPr="00E84945" w:rsidRDefault="00F96ABD" w:rsidP="00E84945">
      <w:pPr>
        <w:snapToGrid w:val="0"/>
        <w:spacing w:line="560" w:lineRule="exact"/>
        <w:ind w:firstLineChars="200" w:firstLine="632"/>
        <w:rPr>
          <w:rFonts w:ascii="仿宋_GB2312" w:hAnsi="宋体" w:cs="Arial"/>
          <w:bCs/>
          <w:szCs w:val="32"/>
        </w:rPr>
      </w:pPr>
      <w:r w:rsidRPr="00E84945">
        <w:rPr>
          <w:rFonts w:ascii="仿宋_GB2312" w:hAnsi="宋体" w:cs="Arial" w:hint="eastAsia"/>
          <w:bCs/>
          <w:szCs w:val="32"/>
        </w:rPr>
        <w:t>3</w:t>
      </w:r>
      <w:r w:rsidR="00194C1B">
        <w:rPr>
          <w:rFonts w:ascii="仿宋_GB2312" w:hAnsi="宋体" w:cs="Arial" w:hint="eastAsia"/>
          <w:bCs/>
          <w:szCs w:val="32"/>
        </w:rPr>
        <w:t xml:space="preserve">. </w:t>
      </w:r>
      <w:r w:rsidRPr="00E84945">
        <w:rPr>
          <w:rFonts w:ascii="仿宋_GB2312" w:hAnsi="宋体" w:cs="Arial" w:hint="eastAsia"/>
          <w:bCs/>
          <w:szCs w:val="32"/>
        </w:rPr>
        <w:t>两个规范的分工、协调、衔接及贯彻要求与消防监督管理措施；</w:t>
      </w:r>
    </w:p>
    <w:p w:rsidR="00F96ABD" w:rsidRPr="00E84945" w:rsidRDefault="00F96ABD" w:rsidP="00E84945">
      <w:pPr>
        <w:snapToGrid w:val="0"/>
        <w:spacing w:line="560" w:lineRule="exact"/>
        <w:ind w:firstLineChars="200" w:firstLine="632"/>
        <w:rPr>
          <w:rFonts w:ascii="仿宋_GB2312" w:hAnsi="宋体" w:cs="Arial"/>
          <w:bCs/>
          <w:szCs w:val="32"/>
        </w:rPr>
      </w:pPr>
      <w:r w:rsidRPr="00E84945">
        <w:rPr>
          <w:rFonts w:ascii="仿宋_GB2312" w:hAnsi="宋体" w:cs="Arial" w:hint="eastAsia"/>
          <w:bCs/>
          <w:szCs w:val="32"/>
        </w:rPr>
        <w:t>4</w:t>
      </w:r>
      <w:r w:rsidR="00194C1B">
        <w:rPr>
          <w:rFonts w:ascii="仿宋_GB2312" w:hAnsi="宋体" w:cs="Arial" w:hint="eastAsia"/>
          <w:bCs/>
          <w:szCs w:val="32"/>
        </w:rPr>
        <w:t xml:space="preserve">. </w:t>
      </w:r>
      <w:r w:rsidRPr="00E84945">
        <w:rPr>
          <w:rFonts w:ascii="仿宋_GB2312" w:hAnsi="宋体" w:cs="Arial" w:hint="eastAsia"/>
          <w:bCs/>
          <w:szCs w:val="32"/>
        </w:rPr>
        <w:t>建筑防排烟系统的设置、设计计算及常见疑难问题分析及处理；</w:t>
      </w:r>
    </w:p>
    <w:p w:rsidR="00F96ABD" w:rsidRPr="00E84945" w:rsidRDefault="00F96ABD" w:rsidP="00E84945">
      <w:pPr>
        <w:snapToGrid w:val="0"/>
        <w:spacing w:line="560" w:lineRule="exact"/>
        <w:ind w:firstLineChars="200" w:firstLine="632"/>
        <w:rPr>
          <w:rFonts w:ascii="仿宋_GB2312" w:hAnsi="宋体" w:cs="Arial"/>
          <w:bCs/>
          <w:szCs w:val="32"/>
        </w:rPr>
      </w:pPr>
      <w:r w:rsidRPr="00E84945">
        <w:rPr>
          <w:rFonts w:ascii="仿宋_GB2312" w:hAnsi="宋体" w:cs="Arial" w:hint="eastAsia"/>
          <w:bCs/>
          <w:szCs w:val="32"/>
        </w:rPr>
        <w:t>5</w:t>
      </w:r>
      <w:r w:rsidR="00194C1B">
        <w:rPr>
          <w:rFonts w:ascii="仿宋_GB2312" w:hAnsi="宋体" w:cs="Arial" w:hint="eastAsia"/>
          <w:bCs/>
          <w:szCs w:val="32"/>
        </w:rPr>
        <w:t xml:space="preserve">. </w:t>
      </w:r>
      <w:r w:rsidRPr="00E84945">
        <w:rPr>
          <w:rFonts w:ascii="仿宋_GB2312" w:hAnsi="宋体" w:cs="Arial" w:hint="eastAsia"/>
          <w:bCs/>
          <w:szCs w:val="32"/>
        </w:rPr>
        <w:t>结合典型工程案例探讨建筑防排烟系统系统设计及疑难热点解决办法、案例分析。</w:t>
      </w:r>
    </w:p>
    <w:p w:rsidR="00F96ABD" w:rsidRPr="00EC0148" w:rsidRDefault="00F96ABD" w:rsidP="00EC0148">
      <w:pPr>
        <w:snapToGrid w:val="0"/>
        <w:spacing w:line="560" w:lineRule="exact"/>
        <w:ind w:firstLineChars="200" w:firstLine="632"/>
        <w:rPr>
          <w:rFonts w:ascii="黑体" w:eastAsia="黑体" w:hAnsi="宋体" w:cs="Arial"/>
          <w:szCs w:val="32"/>
        </w:rPr>
      </w:pPr>
      <w:r w:rsidRPr="00EC0148">
        <w:rPr>
          <w:rFonts w:ascii="黑体" w:eastAsia="黑体" w:hAnsi="宋体" w:cs="Arial" w:hint="eastAsia"/>
          <w:szCs w:val="32"/>
        </w:rPr>
        <w:t>二、主讲专家与会议形式</w:t>
      </w:r>
    </w:p>
    <w:p w:rsidR="00F96ABD" w:rsidRPr="00E84945" w:rsidRDefault="00F96ABD" w:rsidP="00AF59C6">
      <w:pPr>
        <w:snapToGrid w:val="0"/>
        <w:spacing w:line="560" w:lineRule="exact"/>
        <w:ind w:firstLineChars="200" w:firstLine="632"/>
        <w:rPr>
          <w:rFonts w:ascii="仿宋_GB2312" w:hAnsi="宋体" w:cs="Arial"/>
          <w:bCs/>
          <w:szCs w:val="32"/>
        </w:rPr>
      </w:pPr>
      <w:r w:rsidRPr="00AF59C6">
        <w:rPr>
          <w:rFonts w:ascii="仿宋_GB2312" w:hAnsi="宋体" w:cs="Arial" w:hint="eastAsia"/>
          <w:szCs w:val="32"/>
        </w:rPr>
        <w:t>王 炯：</w:t>
      </w:r>
      <w:r w:rsidRPr="00AF59C6">
        <w:rPr>
          <w:rFonts w:ascii="仿宋_GB2312" w:hAnsi="宋体" w:cs="Arial" w:hint="eastAsia"/>
          <w:bCs/>
          <w:szCs w:val="32"/>
        </w:rPr>
        <w:t>公安部四川消防研究所主任、研究员；《建筑防烟排</w:t>
      </w:r>
      <w:r w:rsidRPr="00E84945">
        <w:rPr>
          <w:rFonts w:ascii="仿宋_GB2312" w:hAnsi="宋体" w:cs="Arial" w:hint="eastAsia"/>
          <w:bCs/>
          <w:szCs w:val="32"/>
        </w:rPr>
        <w:t>烟系统技术标准》GB51251-2017主编。</w:t>
      </w:r>
    </w:p>
    <w:p w:rsidR="00F96ABD" w:rsidRPr="00E84945" w:rsidRDefault="00F96ABD" w:rsidP="00E84945">
      <w:pPr>
        <w:snapToGrid w:val="0"/>
        <w:spacing w:line="560" w:lineRule="exact"/>
        <w:ind w:firstLineChars="200" w:firstLine="632"/>
        <w:rPr>
          <w:rFonts w:ascii="仿宋_GB2312" w:hAnsi="宋体" w:cs="宋体"/>
          <w:szCs w:val="32"/>
        </w:rPr>
      </w:pPr>
      <w:r w:rsidRPr="00E84945">
        <w:rPr>
          <w:rFonts w:ascii="仿宋_GB2312" w:hAnsi="宋体" w:hint="eastAsia"/>
          <w:szCs w:val="32"/>
        </w:rPr>
        <w:t>为增加实用性和可操作性，会议将采取集中授课、典型案例分析等方式进行；同时安排互动交流单元，并解答与会代表提出的有关热点和难点问题。</w:t>
      </w:r>
    </w:p>
    <w:p w:rsidR="00F96ABD" w:rsidRPr="00EC0148" w:rsidRDefault="00F96ABD" w:rsidP="00EC0148">
      <w:pPr>
        <w:snapToGrid w:val="0"/>
        <w:spacing w:line="560" w:lineRule="exact"/>
        <w:ind w:firstLineChars="200" w:firstLine="632"/>
        <w:rPr>
          <w:rFonts w:ascii="黑体" w:eastAsia="黑体" w:hAnsi="宋体" w:cs="Arial"/>
          <w:szCs w:val="32"/>
        </w:rPr>
      </w:pPr>
      <w:r w:rsidRPr="00EC0148">
        <w:rPr>
          <w:rFonts w:ascii="黑体" w:eastAsia="黑体" w:hAnsi="宋体" w:cs="Arial" w:hint="eastAsia"/>
          <w:szCs w:val="32"/>
        </w:rPr>
        <w:t>三、会议日程安排</w:t>
      </w:r>
    </w:p>
    <w:p w:rsidR="00F96ABD" w:rsidRPr="00E84945" w:rsidRDefault="00F96ABD" w:rsidP="00E84945">
      <w:pPr>
        <w:snapToGrid w:val="0"/>
        <w:spacing w:line="560" w:lineRule="exact"/>
        <w:ind w:firstLineChars="200" w:firstLine="632"/>
        <w:textAlignment w:val="baseline"/>
        <w:outlineLvl w:val="0"/>
        <w:rPr>
          <w:rFonts w:ascii="仿宋_GB2312" w:hAnsi="宋体" w:cs="Arial"/>
          <w:bCs/>
          <w:kern w:val="0"/>
          <w:szCs w:val="32"/>
        </w:rPr>
      </w:pPr>
      <w:r w:rsidRPr="00E84945">
        <w:rPr>
          <w:rFonts w:ascii="仿宋_GB2312" w:hAnsi="宋体" w:cs="Arial" w:hint="eastAsia"/>
          <w:bCs/>
          <w:kern w:val="0"/>
          <w:szCs w:val="32"/>
        </w:rPr>
        <w:t>1</w:t>
      </w:r>
      <w:r w:rsidR="00194C1B">
        <w:rPr>
          <w:rFonts w:ascii="仿宋_GB2312" w:hAnsi="宋体" w:cs="Arial" w:hint="eastAsia"/>
          <w:bCs/>
          <w:szCs w:val="32"/>
        </w:rPr>
        <w:t xml:space="preserve">. </w:t>
      </w:r>
      <w:r w:rsidRPr="00E84945">
        <w:rPr>
          <w:rFonts w:ascii="仿宋_GB2312" w:hAnsi="宋体" w:cs="Arial" w:hint="eastAsia"/>
          <w:bCs/>
          <w:kern w:val="0"/>
          <w:szCs w:val="32"/>
        </w:rPr>
        <w:t>报名截止日期：2018年9月15日</w:t>
      </w:r>
    </w:p>
    <w:p w:rsidR="00F96ABD" w:rsidRPr="00E84945" w:rsidRDefault="00F96ABD" w:rsidP="00E84945">
      <w:pPr>
        <w:snapToGrid w:val="0"/>
        <w:spacing w:line="560" w:lineRule="exact"/>
        <w:ind w:firstLineChars="200" w:firstLine="632"/>
        <w:textAlignment w:val="baseline"/>
        <w:outlineLvl w:val="0"/>
        <w:rPr>
          <w:rFonts w:ascii="仿宋_GB2312" w:hAnsi="宋体" w:cs="Arial"/>
          <w:bCs/>
          <w:kern w:val="0"/>
          <w:szCs w:val="32"/>
        </w:rPr>
      </w:pPr>
      <w:r w:rsidRPr="00E84945">
        <w:rPr>
          <w:rFonts w:ascii="仿宋_GB2312" w:hAnsi="宋体" w:cs="Arial" w:hint="eastAsia"/>
          <w:bCs/>
          <w:kern w:val="0"/>
          <w:szCs w:val="32"/>
        </w:rPr>
        <w:t>2</w:t>
      </w:r>
      <w:r w:rsidR="00194C1B">
        <w:rPr>
          <w:rFonts w:ascii="仿宋_GB2312" w:hAnsi="宋体" w:cs="Arial" w:hint="eastAsia"/>
          <w:bCs/>
          <w:szCs w:val="32"/>
        </w:rPr>
        <w:t xml:space="preserve">. </w:t>
      </w:r>
      <w:r w:rsidRPr="00E84945">
        <w:rPr>
          <w:rFonts w:ascii="仿宋_GB2312" w:hAnsi="宋体" w:cs="Arial" w:hint="eastAsia"/>
          <w:bCs/>
          <w:kern w:val="0"/>
          <w:szCs w:val="32"/>
        </w:rPr>
        <w:t>报到时间：2018年10月11日全天</w:t>
      </w:r>
    </w:p>
    <w:p w:rsidR="00F96ABD" w:rsidRPr="00E84945" w:rsidRDefault="00F96ABD" w:rsidP="00E84945">
      <w:pPr>
        <w:snapToGrid w:val="0"/>
        <w:spacing w:line="560" w:lineRule="exact"/>
        <w:ind w:firstLineChars="200" w:firstLine="632"/>
        <w:textAlignment w:val="baseline"/>
        <w:outlineLvl w:val="0"/>
        <w:rPr>
          <w:rFonts w:ascii="仿宋_GB2312" w:hAnsi="宋体" w:cs="Arial"/>
          <w:bCs/>
          <w:kern w:val="0"/>
          <w:szCs w:val="32"/>
        </w:rPr>
      </w:pPr>
      <w:r w:rsidRPr="00E84945">
        <w:rPr>
          <w:rFonts w:ascii="仿宋_GB2312" w:hAnsi="宋体" w:cs="Arial" w:hint="eastAsia"/>
          <w:bCs/>
          <w:kern w:val="0"/>
          <w:szCs w:val="32"/>
        </w:rPr>
        <w:t>3</w:t>
      </w:r>
      <w:r w:rsidR="00194C1B">
        <w:rPr>
          <w:rFonts w:ascii="仿宋_GB2312" w:hAnsi="宋体" w:cs="Arial" w:hint="eastAsia"/>
          <w:bCs/>
          <w:szCs w:val="32"/>
        </w:rPr>
        <w:t xml:space="preserve">. </w:t>
      </w:r>
      <w:r w:rsidRPr="00E84945">
        <w:rPr>
          <w:rFonts w:ascii="仿宋_GB2312" w:hAnsi="宋体" w:cs="Arial" w:hint="eastAsia"/>
          <w:bCs/>
          <w:kern w:val="0"/>
          <w:szCs w:val="32"/>
        </w:rPr>
        <w:t>会议时间：2018年10月12日～13日</w:t>
      </w:r>
    </w:p>
    <w:p w:rsidR="00F96ABD" w:rsidRPr="00E67293" w:rsidRDefault="00F96ABD" w:rsidP="00E67293">
      <w:pPr>
        <w:snapToGrid w:val="0"/>
        <w:spacing w:line="560" w:lineRule="exact"/>
        <w:ind w:firstLineChars="200" w:firstLine="632"/>
        <w:textAlignment w:val="baseline"/>
        <w:outlineLvl w:val="0"/>
        <w:rPr>
          <w:rFonts w:ascii="仿宋_GB2312" w:hAnsi="宋体" w:cs="Arial"/>
          <w:bCs/>
          <w:kern w:val="0"/>
          <w:szCs w:val="32"/>
        </w:rPr>
      </w:pPr>
      <w:r w:rsidRPr="00E67293">
        <w:rPr>
          <w:rFonts w:ascii="仿宋_GB2312" w:hAnsi="宋体" w:cs="Arial" w:hint="eastAsia"/>
          <w:bCs/>
          <w:kern w:val="0"/>
          <w:szCs w:val="32"/>
        </w:rPr>
        <w:t>4</w:t>
      </w:r>
      <w:r w:rsidR="00194C1B" w:rsidRPr="00E67293">
        <w:rPr>
          <w:rFonts w:ascii="仿宋_GB2312" w:hAnsi="宋体" w:cs="Arial" w:hint="eastAsia"/>
          <w:bCs/>
          <w:szCs w:val="32"/>
        </w:rPr>
        <w:t xml:space="preserve">. </w:t>
      </w:r>
      <w:r w:rsidRPr="00E67293">
        <w:rPr>
          <w:rFonts w:ascii="仿宋_GB2312" w:hAnsi="宋体" w:cs="Arial" w:hint="eastAsia"/>
          <w:bCs/>
          <w:kern w:val="0"/>
          <w:szCs w:val="32"/>
        </w:rPr>
        <w:t>地    点：</w:t>
      </w:r>
      <w:r w:rsidRPr="00E67293">
        <w:rPr>
          <w:rFonts w:ascii="仿宋_GB2312" w:hAnsi="宋体" w:cs="Arial" w:hint="eastAsia"/>
          <w:kern w:val="0"/>
          <w:szCs w:val="32"/>
        </w:rPr>
        <w:t xml:space="preserve">郑 州 </w:t>
      </w:r>
      <w:r w:rsidRPr="00E67293">
        <w:rPr>
          <w:rFonts w:ascii="仿宋_GB2312" w:hAnsi="宋体" w:cs="Arial" w:hint="eastAsia"/>
          <w:bCs/>
          <w:kern w:val="0"/>
          <w:szCs w:val="32"/>
        </w:rPr>
        <w:t>(具体地址另行通知）</w:t>
      </w:r>
    </w:p>
    <w:p w:rsidR="00F96ABD" w:rsidRPr="00EC0148" w:rsidRDefault="00F96ABD" w:rsidP="00EC0148">
      <w:pPr>
        <w:snapToGrid w:val="0"/>
        <w:spacing w:line="560" w:lineRule="exact"/>
        <w:ind w:firstLineChars="200" w:firstLine="632"/>
        <w:textAlignment w:val="baseline"/>
        <w:outlineLvl w:val="0"/>
        <w:rPr>
          <w:rFonts w:ascii="黑体" w:eastAsia="黑体" w:hAnsi="宋体" w:cs="Arial"/>
          <w:kern w:val="0"/>
          <w:szCs w:val="32"/>
        </w:rPr>
      </w:pPr>
      <w:r w:rsidRPr="00EC0148">
        <w:rPr>
          <w:rFonts w:ascii="黑体" w:eastAsia="黑体" w:hAnsi="宋体" w:cs="Arial" w:hint="eastAsia"/>
          <w:kern w:val="0"/>
          <w:szCs w:val="32"/>
        </w:rPr>
        <w:t xml:space="preserve">四、有关费用与报名 </w:t>
      </w:r>
    </w:p>
    <w:p w:rsidR="00F96ABD" w:rsidRPr="00E84945" w:rsidRDefault="00F96ABD" w:rsidP="00E67293">
      <w:pPr>
        <w:snapToGrid w:val="0"/>
        <w:spacing w:line="560" w:lineRule="exact"/>
        <w:ind w:firstLineChars="200" w:firstLine="632"/>
        <w:textAlignment w:val="baseline"/>
        <w:rPr>
          <w:rFonts w:ascii="仿宋_GB2312" w:hAnsi="宋体" w:cs="Arial"/>
          <w:kern w:val="0"/>
          <w:szCs w:val="32"/>
        </w:rPr>
      </w:pPr>
      <w:r w:rsidRPr="00E67293">
        <w:rPr>
          <w:rFonts w:ascii="仿宋_GB2312" w:hAnsi="宋体" w:cs="Arial" w:hint="eastAsia"/>
          <w:kern w:val="0"/>
          <w:szCs w:val="32"/>
        </w:rPr>
        <w:t>1</w:t>
      </w:r>
      <w:r w:rsidR="00194C1B" w:rsidRPr="00E67293">
        <w:rPr>
          <w:rFonts w:ascii="仿宋_GB2312" w:hAnsi="宋体" w:cs="Arial" w:hint="eastAsia"/>
          <w:bCs/>
          <w:szCs w:val="32"/>
        </w:rPr>
        <w:t xml:space="preserve">. </w:t>
      </w:r>
      <w:r w:rsidRPr="00E67293">
        <w:rPr>
          <w:rFonts w:ascii="仿宋_GB2312" w:hAnsi="宋体" w:cs="Arial" w:hint="eastAsia"/>
          <w:kern w:val="0"/>
          <w:szCs w:val="32"/>
        </w:rPr>
        <w:t>会务费</w:t>
      </w:r>
      <w:r w:rsidRPr="00E67293">
        <w:rPr>
          <w:rFonts w:ascii="仿宋_GB2312" w:hAnsi="宋体" w:cs="Arial" w:hint="eastAsia"/>
          <w:bCs/>
          <w:kern w:val="0"/>
          <w:szCs w:val="32"/>
        </w:rPr>
        <w:t>1500</w:t>
      </w:r>
      <w:r w:rsidRPr="00E67293">
        <w:rPr>
          <w:rFonts w:ascii="仿宋_GB2312" w:hAnsi="宋体" w:cs="Arial" w:hint="eastAsia"/>
          <w:kern w:val="0"/>
          <w:szCs w:val="32"/>
        </w:rPr>
        <w:t>元/人（含餐费、资料）；住宿统一安排，</w:t>
      </w:r>
      <w:r w:rsidRPr="00E84945">
        <w:rPr>
          <w:rFonts w:ascii="仿宋_GB2312" w:hAnsi="宋体" w:cs="Arial" w:hint="eastAsia"/>
          <w:kern w:val="0"/>
          <w:szCs w:val="32"/>
        </w:rPr>
        <w:lastRenderedPageBreak/>
        <w:t>费用自理。统一开具报销凭证；</w:t>
      </w:r>
    </w:p>
    <w:p w:rsidR="00F96ABD" w:rsidRPr="00E84945" w:rsidRDefault="00F96ABD" w:rsidP="00E84945">
      <w:pPr>
        <w:snapToGrid w:val="0"/>
        <w:spacing w:line="560" w:lineRule="exact"/>
        <w:ind w:firstLineChars="200" w:firstLine="632"/>
        <w:textAlignment w:val="baseline"/>
        <w:rPr>
          <w:rFonts w:ascii="仿宋_GB2312" w:hAnsi="宋体" w:cs="Arial"/>
          <w:kern w:val="0"/>
          <w:szCs w:val="32"/>
        </w:rPr>
      </w:pPr>
      <w:r w:rsidRPr="00E84945">
        <w:rPr>
          <w:rFonts w:ascii="仿宋_GB2312" w:hAnsi="宋体" w:cs="Arial" w:hint="eastAsia"/>
          <w:kern w:val="0"/>
          <w:szCs w:val="32"/>
        </w:rPr>
        <w:t>2</w:t>
      </w:r>
      <w:r w:rsidR="00194C1B">
        <w:rPr>
          <w:rFonts w:ascii="仿宋_GB2312" w:hAnsi="宋体" w:cs="Arial" w:hint="eastAsia"/>
          <w:bCs/>
          <w:szCs w:val="32"/>
        </w:rPr>
        <w:t xml:space="preserve">. </w:t>
      </w:r>
      <w:r w:rsidRPr="00E84945">
        <w:rPr>
          <w:rFonts w:ascii="仿宋_GB2312" w:hAnsi="宋体" w:cs="Arial" w:hint="eastAsia"/>
          <w:kern w:val="0"/>
          <w:szCs w:val="32"/>
        </w:rPr>
        <w:t>参加技术交流的学员根据以上会议日程填写报名回执表，并请于报名截止日期前发至联系人，以便安排相关工作；</w:t>
      </w:r>
    </w:p>
    <w:p w:rsidR="00F96ABD" w:rsidRPr="00E84945" w:rsidRDefault="00F96ABD" w:rsidP="00E84945">
      <w:pPr>
        <w:snapToGrid w:val="0"/>
        <w:spacing w:line="560" w:lineRule="exact"/>
        <w:ind w:firstLineChars="200" w:firstLine="632"/>
        <w:textAlignment w:val="baseline"/>
        <w:rPr>
          <w:rFonts w:ascii="仿宋_GB2312" w:hAnsi="宋体" w:cs="Arial"/>
          <w:kern w:val="0"/>
          <w:szCs w:val="32"/>
        </w:rPr>
      </w:pPr>
      <w:r w:rsidRPr="00E84945">
        <w:rPr>
          <w:rFonts w:ascii="仿宋_GB2312" w:hAnsi="宋体" w:cs="Arial" w:hint="eastAsia"/>
          <w:kern w:val="0"/>
          <w:szCs w:val="32"/>
        </w:rPr>
        <w:t>3</w:t>
      </w:r>
      <w:r w:rsidR="00194C1B">
        <w:rPr>
          <w:rFonts w:ascii="仿宋_GB2312" w:hAnsi="宋体" w:cs="Arial" w:hint="eastAsia"/>
          <w:bCs/>
          <w:szCs w:val="32"/>
        </w:rPr>
        <w:t xml:space="preserve">. </w:t>
      </w:r>
      <w:r w:rsidRPr="00E84945">
        <w:rPr>
          <w:rFonts w:ascii="仿宋_GB2312" w:hAnsi="宋体" w:cs="Arial" w:hint="eastAsia"/>
          <w:kern w:val="0"/>
          <w:szCs w:val="32"/>
        </w:rPr>
        <w:t>会议正式通知另行发文。</w:t>
      </w:r>
    </w:p>
    <w:p w:rsidR="00F96ABD" w:rsidRPr="00AF59C6" w:rsidRDefault="00F96ABD" w:rsidP="00AF59C6">
      <w:pPr>
        <w:snapToGrid w:val="0"/>
        <w:spacing w:line="560" w:lineRule="exact"/>
        <w:ind w:firstLineChars="200" w:firstLine="632"/>
        <w:textAlignment w:val="baseline"/>
        <w:rPr>
          <w:rFonts w:ascii="仿宋_GB2312" w:hAnsi="宋体" w:cs="Arial"/>
          <w:bCs/>
          <w:kern w:val="0"/>
          <w:szCs w:val="32"/>
        </w:rPr>
      </w:pPr>
      <w:r w:rsidRPr="00AF59C6">
        <w:rPr>
          <w:rFonts w:ascii="仿宋_GB2312" w:hAnsi="宋体" w:cs="Arial" w:hint="eastAsia"/>
          <w:bCs/>
          <w:kern w:val="0"/>
          <w:szCs w:val="32"/>
        </w:rPr>
        <w:t xml:space="preserve">联系人：潘 </w:t>
      </w:r>
      <w:r w:rsidR="00E67293">
        <w:rPr>
          <w:rFonts w:ascii="仿宋_GB2312" w:hAnsi="宋体" w:cs="Arial" w:hint="eastAsia"/>
          <w:bCs/>
          <w:kern w:val="0"/>
          <w:szCs w:val="32"/>
        </w:rPr>
        <w:t xml:space="preserve"> </w:t>
      </w:r>
      <w:r w:rsidRPr="00AF59C6">
        <w:rPr>
          <w:rFonts w:ascii="仿宋_GB2312" w:hAnsi="宋体" w:cs="Arial" w:hint="eastAsia"/>
          <w:bCs/>
          <w:kern w:val="0"/>
          <w:szCs w:val="32"/>
        </w:rPr>
        <w:t>磊   电 话：13910638365  010-62916100</w:t>
      </w:r>
    </w:p>
    <w:p w:rsidR="00F96ABD" w:rsidRPr="00AF59C6" w:rsidRDefault="00F96ABD" w:rsidP="00AF59C6">
      <w:pPr>
        <w:snapToGrid w:val="0"/>
        <w:spacing w:line="560" w:lineRule="exact"/>
        <w:ind w:firstLineChars="200" w:firstLine="632"/>
        <w:textAlignment w:val="baseline"/>
        <w:rPr>
          <w:rFonts w:ascii="仿宋_GB2312" w:hAnsi="宋体" w:cs="Arial"/>
          <w:bCs/>
          <w:kern w:val="0"/>
          <w:szCs w:val="32"/>
        </w:rPr>
      </w:pPr>
      <w:r w:rsidRPr="00AF59C6">
        <w:rPr>
          <w:rFonts w:ascii="仿宋_GB2312" w:hAnsi="宋体" w:cs="Arial" w:hint="eastAsia"/>
          <w:bCs/>
          <w:kern w:val="0"/>
          <w:szCs w:val="32"/>
        </w:rPr>
        <w:t>邮</w:t>
      </w:r>
      <w:r w:rsidR="00E84945" w:rsidRPr="00AF59C6">
        <w:rPr>
          <w:rFonts w:ascii="仿宋_GB2312" w:hAnsi="宋体" w:cs="Arial" w:hint="eastAsia"/>
          <w:bCs/>
          <w:kern w:val="0"/>
          <w:szCs w:val="32"/>
        </w:rPr>
        <w:t xml:space="preserve"> </w:t>
      </w:r>
      <w:r w:rsidRPr="00AF59C6">
        <w:rPr>
          <w:rFonts w:ascii="仿宋_GB2312" w:hAnsi="宋体" w:cs="Arial" w:hint="eastAsia"/>
          <w:bCs/>
          <w:kern w:val="0"/>
          <w:szCs w:val="32"/>
        </w:rPr>
        <w:t xml:space="preserve"> 箱：</w:t>
      </w:r>
      <w:hyperlink r:id="rId9" w:history="1">
        <w:r w:rsidRPr="00AF59C6">
          <w:rPr>
            <w:rFonts w:ascii="仿宋_GB2312" w:hAnsi="宋体" w:cs="Arial" w:hint="eastAsia"/>
            <w:bCs/>
            <w:kern w:val="0"/>
            <w:szCs w:val="32"/>
          </w:rPr>
          <w:t>pxzxmsc@163.com</w:t>
        </w:r>
      </w:hyperlink>
    </w:p>
    <w:p w:rsidR="00F96ABD" w:rsidRPr="00AF59C6" w:rsidRDefault="00F96ABD" w:rsidP="00AF59C6">
      <w:pPr>
        <w:snapToGrid w:val="0"/>
        <w:spacing w:line="560" w:lineRule="exact"/>
        <w:ind w:firstLineChars="200" w:firstLine="632"/>
        <w:textAlignment w:val="baseline"/>
        <w:rPr>
          <w:rFonts w:ascii="仿宋_GB2312" w:hAnsi="宋体" w:cs="Arial"/>
          <w:bCs/>
          <w:kern w:val="0"/>
          <w:szCs w:val="32"/>
        </w:rPr>
      </w:pPr>
      <w:r w:rsidRPr="00AF59C6">
        <w:rPr>
          <w:rFonts w:ascii="仿宋_GB2312" w:hAnsi="宋体" w:cs="Arial" w:hint="eastAsia"/>
          <w:bCs/>
          <w:kern w:val="0"/>
          <w:szCs w:val="32"/>
        </w:rPr>
        <w:t>东北电力设计院有限公司</w:t>
      </w:r>
    </w:p>
    <w:p w:rsidR="00F96ABD" w:rsidRPr="00AF59C6" w:rsidRDefault="00F96ABD" w:rsidP="00AF59C6">
      <w:pPr>
        <w:snapToGrid w:val="0"/>
        <w:spacing w:line="560" w:lineRule="exact"/>
        <w:ind w:firstLineChars="200" w:firstLine="632"/>
        <w:textAlignment w:val="baseline"/>
        <w:rPr>
          <w:rFonts w:ascii="仿宋_GB2312" w:hAnsi="宋体" w:cs="Arial"/>
          <w:bCs/>
          <w:kern w:val="0"/>
          <w:szCs w:val="32"/>
        </w:rPr>
      </w:pPr>
      <w:r w:rsidRPr="00AF59C6">
        <w:rPr>
          <w:rFonts w:ascii="仿宋_GB2312" w:hAnsi="宋体" w:cs="Arial" w:hint="eastAsia"/>
          <w:bCs/>
          <w:kern w:val="0"/>
          <w:szCs w:val="32"/>
        </w:rPr>
        <w:t>张立忠   固话：0431-85791850   手机：13944078176</w:t>
      </w:r>
    </w:p>
    <w:p w:rsidR="00F96ABD" w:rsidRPr="00E84945" w:rsidRDefault="00F96ABD" w:rsidP="00E84945">
      <w:pPr>
        <w:snapToGrid w:val="0"/>
        <w:spacing w:line="560" w:lineRule="exact"/>
        <w:ind w:firstLineChars="200" w:firstLine="632"/>
        <w:textAlignment w:val="baseline"/>
        <w:rPr>
          <w:rFonts w:ascii="仿宋_GB2312" w:hAnsi="宋体"/>
          <w:szCs w:val="32"/>
        </w:rPr>
      </w:pPr>
      <w:r w:rsidRPr="00AF59C6">
        <w:rPr>
          <w:rFonts w:ascii="仿宋_GB2312" w:hAnsi="宋体" w:cs="Arial" w:hint="eastAsia"/>
          <w:kern w:val="0"/>
          <w:szCs w:val="32"/>
        </w:rPr>
        <w:t>本次会议由</w:t>
      </w:r>
      <w:r w:rsidRPr="00AF59C6">
        <w:rPr>
          <w:rFonts w:ascii="仿宋_GB2312" w:hAnsi="宋体" w:cs="Arial" w:hint="eastAsia"/>
          <w:bCs/>
          <w:szCs w:val="32"/>
        </w:rPr>
        <w:t>中国电力规划设计协会机务专委会</w:t>
      </w:r>
      <w:r w:rsidRPr="00AF59C6">
        <w:rPr>
          <w:rFonts w:ascii="仿宋_GB2312" w:hAnsi="宋体" w:cs="Arial" w:hint="eastAsia"/>
          <w:kern w:val="0"/>
          <w:szCs w:val="32"/>
        </w:rPr>
        <w:t>主办，具体会</w:t>
      </w:r>
      <w:r w:rsidRPr="00E84945">
        <w:rPr>
          <w:rFonts w:ascii="仿宋_GB2312" w:hAnsi="宋体" w:cs="Arial" w:hint="eastAsia"/>
          <w:kern w:val="0"/>
          <w:szCs w:val="32"/>
        </w:rPr>
        <w:t>务工作拟委托北京中建恒信文化发展中心承办。</w:t>
      </w:r>
      <w:r w:rsidRPr="00E84945">
        <w:rPr>
          <w:rFonts w:ascii="仿宋_GB2312" w:hAnsi="宋体" w:hint="eastAsia"/>
          <w:szCs w:val="32"/>
        </w:rPr>
        <w:t xml:space="preserve"> </w:t>
      </w:r>
    </w:p>
    <w:p w:rsidR="004D1265" w:rsidRPr="00E84945" w:rsidRDefault="00F96ABD" w:rsidP="00E84945">
      <w:pPr>
        <w:snapToGrid w:val="0"/>
        <w:spacing w:line="560" w:lineRule="exact"/>
        <w:ind w:firstLineChars="200" w:firstLine="632"/>
        <w:textAlignment w:val="baseline"/>
        <w:rPr>
          <w:rFonts w:ascii="仿宋_GB2312" w:hAnsi="宋体"/>
          <w:szCs w:val="32"/>
        </w:rPr>
      </w:pPr>
      <w:r w:rsidRPr="00E84945">
        <w:rPr>
          <w:rFonts w:ascii="仿宋_GB2312" w:hAnsi="宋体" w:hint="eastAsia"/>
          <w:szCs w:val="32"/>
        </w:rPr>
        <w:t xml:space="preserve">                                 </w:t>
      </w:r>
    </w:p>
    <w:p w:rsidR="004D1265" w:rsidRPr="00E84945" w:rsidRDefault="004D1265" w:rsidP="00E84945">
      <w:pPr>
        <w:snapToGrid w:val="0"/>
        <w:spacing w:line="560" w:lineRule="exact"/>
        <w:ind w:firstLineChars="200" w:firstLine="632"/>
        <w:textAlignment w:val="baseline"/>
        <w:rPr>
          <w:rFonts w:ascii="仿宋_GB2312" w:hAnsi="宋体"/>
          <w:szCs w:val="32"/>
        </w:rPr>
      </w:pPr>
    </w:p>
    <w:p w:rsidR="004D1265" w:rsidRPr="00E84945" w:rsidRDefault="004D1265" w:rsidP="00E84945">
      <w:pPr>
        <w:snapToGrid w:val="0"/>
        <w:spacing w:line="560" w:lineRule="exact"/>
        <w:ind w:firstLineChars="200" w:firstLine="632"/>
        <w:textAlignment w:val="baseline"/>
        <w:rPr>
          <w:rFonts w:ascii="仿宋_GB2312" w:hAnsi="宋体"/>
          <w:szCs w:val="32"/>
        </w:rPr>
      </w:pPr>
    </w:p>
    <w:p w:rsidR="00F96ABD" w:rsidRPr="00E84945" w:rsidRDefault="00F96ABD" w:rsidP="00E84945">
      <w:pPr>
        <w:snapToGrid w:val="0"/>
        <w:spacing w:line="560" w:lineRule="exact"/>
        <w:ind w:firstLineChars="200" w:firstLine="632"/>
        <w:textAlignment w:val="baseline"/>
        <w:rPr>
          <w:rFonts w:ascii="仿宋_GB2312" w:hAnsi="宋体"/>
          <w:szCs w:val="32"/>
        </w:rPr>
      </w:pPr>
      <w:r w:rsidRPr="00E84945">
        <w:rPr>
          <w:rFonts w:ascii="仿宋_GB2312" w:hAnsi="宋体" w:hint="eastAsia"/>
          <w:szCs w:val="32"/>
        </w:rPr>
        <w:t xml:space="preserve">  </w:t>
      </w:r>
    </w:p>
    <w:p w:rsidR="004D1265" w:rsidRPr="00E84945" w:rsidRDefault="004D1265" w:rsidP="00E84945">
      <w:pPr>
        <w:snapToGrid w:val="0"/>
        <w:spacing w:line="560" w:lineRule="exact"/>
        <w:ind w:leftChars="1064" w:left="3361" w:firstLineChars="200" w:firstLine="632"/>
        <w:rPr>
          <w:rFonts w:ascii="仿宋_GB2312" w:hAnsi="仿宋"/>
          <w:szCs w:val="32"/>
        </w:rPr>
      </w:pPr>
      <w:r w:rsidRPr="00E84945">
        <w:rPr>
          <w:rFonts w:ascii="仿宋_GB2312" w:hAnsi="仿宋" w:hint="eastAsia"/>
          <w:szCs w:val="32"/>
        </w:rPr>
        <w:t>中国电力规划设计协会</w:t>
      </w:r>
    </w:p>
    <w:p w:rsidR="00F96ABD" w:rsidRPr="00E84945" w:rsidRDefault="00E84945" w:rsidP="00E84945">
      <w:pPr>
        <w:widowControl/>
        <w:snapToGrid w:val="0"/>
        <w:spacing w:line="560" w:lineRule="exact"/>
        <w:ind w:leftChars="1064" w:left="3361" w:firstLineChars="200" w:firstLine="632"/>
        <w:rPr>
          <w:rFonts w:ascii="仿宋_GB2312" w:hAnsi="宋体"/>
          <w:szCs w:val="32"/>
        </w:rPr>
      </w:pPr>
      <w:r>
        <w:rPr>
          <w:rFonts w:ascii="仿宋_GB2312" w:hAnsi="仿宋" w:hint="eastAsia"/>
          <w:noProof/>
          <w:szCs w:val="32"/>
        </w:rPr>
        <w:t xml:space="preserve">  </w:t>
      </w:r>
      <w:r w:rsidR="004D1265" w:rsidRPr="00E84945">
        <w:rPr>
          <w:rFonts w:ascii="仿宋_GB2312" w:hAnsi="仿宋" w:hint="eastAsia"/>
          <w:noProof/>
          <w:szCs w:val="32"/>
        </w:rPr>
        <w:t>2018年8月21日</w:t>
      </w:r>
    </w:p>
    <w:p w:rsidR="004D1265" w:rsidRPr="00E84945" w:rsidRDefault="004D1265" w:rsidP="00E84945">
      <w:pPr>
        <w:widowControl/>
        <w:snapToGrid w:val="0"/>
        <w:spacing w:line="560" w:lineRule="exact"/>
        <w:ind w:firstLineChars="200" w:firstLine="634"/>
        <w:rPr>
          <w:rFonts w:ascii="仿宋_GB2312" w:hAnsi="宋体"/>
          <w:b/>
          <w:bCs/>
          <w:szCs w:val="32"/>
        </w:rPr>
      </w:pPr>
      <w:r w:rsidRPr="00E84945">
        <w:rPr>
          <w:rFonts w:ascii="仿宋_GB2312" w:hAnsi="宋体" w:hint="eastAsia"/>
          <w:b/>
          <w:bCs/>
          <w:szCs w:val="32"/>
        </w:rPr>
        <w:br w:type="page"/>
      </w:r>
    </w:p>
    <w:p w:rsidR="00F96ABD" w:rsidRDefault="00F96ABD" w:rsidP="009E2903">
      <w:pPr>
        <w:spacing w:line="600" w:lineRule="exact"/>
        <w:jc w:val="left"/>
        <w:rPr>
          <w:rFonts w:ascii="黑体" w:eastAsia="黑体" w:hAnsi="宋体"/>
          <w:bCs/>
          <w:szCs w:val="32"/>
        </w:rPr>
      </w:pPr>
      <w:r w:rsidRPr="0019702C">
        <w:rPr>
          <w:rFonts w:ascii="黑体" w:eastAsia="黑体" w:hAnsi="宋体" w:hint="eastAsia"/>
          <w:bCs/>
          <w:szCs w:val="32"/>
        </w:rPr>
        <w:lastRenderedPageBreak/>
        <w:t>附件：</w:t>
      </w:r>
    </w:p>
    <w:p w:rsidR="0019702C" w:rsidRPr="0019702C" w:rsidRDefault="0019702C" w:rsidP="0019702C">
      <w:pPr>
        <w:snapToGrid w:val="0"/>
        <w:jc w:val="left"/>
        <w:rPr>
          <w:rFonts w:ascii="黑体" w:eastAsia="黑体" w:hAnsi="宋体"/>
          <w:bCs/>
          <w:szCs w:val="32"/>
        </w:rPr>
      </w:pPr>
    </w:p>
    <w:p w:rsidR="0019702C" w:rsidRDefault="00F96ABD">
      <w:pPr>
        <w:spacing w:line="560" w:lineRule="exact"/>
        <w:jc w:val="center"/>
        <w:rPr>
          <w:rFonts w:ascii="方正大标宋简体" w:eastAsia="方正大标宋简体" w:hAnsi="宋体"/>
          <w:w w:val="90"/>
          <w:sz w:val="36"/>
          <w:szCs w:val="36"/>
        </w:rPr>
      </w:pPr>
      <w:bookmarkStart w:id="2" w:name="_GoBack"/>
      <w:r w:rsidRPr="0019702C">
        <w:rPr>
          <w:rFonts w:ascii="方正大标宋简体" w:eastAsia="方正大标宋简体" w:hAnsi="宋体" w:hint="eastAsia"/>
          <w:w w:val="90"/>
          <w:sz w:val="36"/>
          <w:szCs w:val="36"/>
        </w:rPr>
        <w:t>国家标准《建筑防烟排烟系统技术标准》GB51251-2017解析</w:t>
      </w:r>
    </w:p>
    <w:p w:rsidR="00F96ABD" w:rsidRPr="0019702C" w:rsidRDefault="00F96ABD">
      <w:pPr>
        <w:spacing w:line="560" w:lineRule="exact"/>
        <w:jc w:val="center"/>
        <w:rPr>
          <w:rFonts w:ascii="方正大标宋简体" w:eastAsia="方正大标宋简体" w:hAnsi="宋体"/>
          <w:w w:val="90"/>
          <w:sz w:val="36"/>
          <w:szCs w:val="36"/>
        </w:rPr>
      </w:pPr>
      <w:r w:rsidRPr="0019702C">
        <w:rPr>
          <w:rFonts w:ascii="方正大标宋简体" w:eastAsia="方正大标宋简体" w:hAnsi="宋体" w:hint="eastAsia"/>
          <w:w w:val="90"/>
          <w:sz w:val="36"/>
          <w:szCs w:val="36"/>
        </w:rPr>
        <w:t>及防排烟专题技术交流会报名回执表</w:t>
      </w:r>
      <w:bookmarkEnd w:id="2"/>
    </w:p>
    <w:p w:rsidR="0019702C" w:rsidRDefault="0019702C" w:rsidP="0019702C">
      <w:pPr>
        <w:snapToGrid w:val="0"/>
        <w:jc w:val="center"/>
        <w:rPr>
          <w:rFonts w:ascii="宋体" w:hAnsi="宋体"/>
          <w:b/>
          <w:szCs w:val="32"/>
        </w:rPr>
      </w:pPr>
    </w:p>
    <w:p w:rsidR="00F96ABD" w:rsidRDefault="00F96ABD" w:rsidP="0019702C">
      <w:pPr>
        <w:tabs>
          <w:tab w:val="left" w:pos="916"/>
        </w:tabs>
        <w:autoSpaceDE w:val="0"/>
        <w:autoSpaceDN w:val="0"/>
        <w:adjustRightInd w:val="0"/>
        <w:spacing w:line="520" w:lineRule="exact"/>
        <w:rPr>
          <w:rFonts w:ascii="仿宋" w:hAnsi="仿宋"/>
          <w:sz w:val="28"/>
          <w:szCs w:val="28"/>
          <w:u w:val="single"/>
        </w:rPr>
      </w:pPr>
      <w:r>
        <w:rPr>
          <w:rFonts w:ascii="仿宋" w:hAnsi="仿宋" w:hint="eastAsia"/>
          <w:sz w:val="28"/>
          <w:szCs w:val="28"/>
        </w:rPr>
        <w:t>单位名称：</w:t>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t xml:space="preserve">   </w:t>
      </w:r>
    </w:p>
    <w:p w:rsidR="00F96ABD" w:rsidRDefault="00F96ABD" w:rsidP="0019702C">
      <w:pPr>
        <w:tabs>
          <w:tab w:val="left" w:pos="916"/>
        </w:tabs>
        <w:autoSpaceDE w:val="0"/>
        <w:autoSpaceDN w:val="0"/>
        <w:adjustRightInd w:val="0"/>
        <w:spacing w:line="520" w:lineRule="exact"/>
        <w:rPr>
          <w:rFonts w:ascii="仿宋" w:hAnsi="仿宋"/>
          <w:sz w:val="28"/>
          <w:szCs w:val="28"/>
        </w:rPr>
      </w:pPr>
      <w:r>
        <w:rPr>
          <w:rFonts w:ascii="仿宋" w:hAnsi="仿宋" w:hint="eastAsia"/>
          <w:sz w:val="28"/>
          <w:szCs w:val="28"/>
        </w:rPr>
        <w:t>纳税人识别号</w:t>
      </w:r>
      <w:r>
        <w:rPr>
          <w:rFonts w:ascii="仿宋" w:hAnsi="仿宋" w:hint="eastAsia"/>
          <w:sz w:val="28"/>
          <w:szCs w:val="28"/>
        </w:rPr>
        <w:t xml:space="preserve">: </w:t>
      </w:r>
      <w:r>
        <w:rPr>
          <w:rFonts w:ascii="仿宋" w:hAnsi="仿宋" w:hint="eastAsia"/>
          <w:sz w:val="28"/>
          <w:szCs w:val="28"/>
          <w:u w:val="single"/>
        </w:rPr>
        <w:tab/>
      </w:r>
      <w:r>
        <w:rPr>
          <w:rFonts w:ascii="仿宋" w:hAnsi="仿宋" w:hint="eastAsia"/>
          <w:sz w:val="28"/>
          <w:szCs w:val="28"/>
          <w:u w:val="single"/>
        </w:rPr>
        <w:tab/>
      </w:r>
      <w:r>
        <w:rPr>
          <w:rFonts w:ascii="仿宋" w:hAnsi="仿宋" w:hint="eastAsia"/>
          <w:sz w:val="28"/>
          <w:szCs w:val="28"/>
          <w:u w:val="single"/>
        </w:rPr>
        <w:tab/>
      </w:r>
      <w:r>
        <w:rPr>
          <w:rFonts w:ascii="仿宋" w:hAnsi="仿宋" w:hint="eastAsia"/>
          <w:sz w:val="28"/>
          <w:szCs w:val="28"/>
          <w:u w:val="single"/>
        </w:rPr>
        <w:tab/>
      </w:r>
      <w:r>
        <w:rPr>
          <w:rFonts w:ascii="仿宋" w:hAnsi="仿宋" w:hint="eastAsia"/>
          <w:sz w:val="28"/>
          <w:szCs w:val="28"/>
          <w:u w:val="single"/>
        </w:rPr>
        <w:tab/>
      </w:r>
      <w:r>
        <w:rPr>
          <w:rFonts w:ascii="仿宋" w:hAnsi="仿宋" w:hint="eastAsia"/>
          <w:sz w:val="28"/>
          <w:szCs w:val="28"/>
          <w:u w:val="single"/>
        </w:rPr>
        <w:tab/>
      </w:r>
      <w:r>
        <w:rPr>
          <w:rFonts w:ascii="仿宋" w:hAnsi="仿宋" w:hint="eastAsia"/>
          <w:sz w:val="28"/>
          <w:szCs w:val="28"/>
          <w:u w:val="single"/>
        </w:rPr>
        <w:tab/>
        <w:t xml:space="preserve">                      </w:t>
      </w:r>
      <w:r>
        <w:rPr>
          <w:rFonts w:ascii="仿宋" w:hAnsi="仿宋" w:hint="eastAsia"/>
          <w:sz w:val="28"/>
          <w:szCs w:val="28"/>
          <w:u w:val="single"/>
        </w:rPr>
        <w:tab/>
      </w:r>
    </w:p>
    <w:p w:rsidR="00F96ABD" w:rsidRDefault="00F96ABD" w:rsidP="0019702C">
      <w:pPr>
        <w:spacing w:line="520" w:lineRule="exact"/>
        <w:rPr>
          <w:rFonts w:ascii="仿宋" w:hAnsi="仿宋"/>
          <w:sz w:val="28"/>
          <w:szCs w:val="28"/>
          <w:u w:val="single"/>
        </w:rPr>
      </w:pPr>
      <w:r>
        <w:rPr>
          <w:rFonts w:ascii="仿宋" w:hAnsi="仿宋" w:hint="eastAsia"/>
          <w:sz w:val="28"/>
          <w:szCs w:val="28"/>
        </w:rPr>
        <w:t>地址及电话：</w:t>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r>
      <w:r w:rsidR="0019702C">
        <w:rPr>
          <w:rFonts w:ascii="仿宋" w:hAnsi="仿宋" w:hint="eastAsia"/>
          <w:sz w:val="28"/>
          <w:szCs w:val="28"/>
          <w:u w:val="single"/>
        </w:rPr>
        <w:tab/>
        <w:t xml:space="preserve">   </w:t>
      </w:r>
    </w:p>
    <w:p w:rsidR="00F96ABD" w:rsidRDefault="00F96ABD" w:rsidP="0019702C">
      <w:pPr>
        <w:spacing w:line="520" w:lineRule="exact"/>
        <w:rPr>
          <w:rFonts w:ascii="仿宋" w:hAnsi="仿宋"/>
          <w:sz w:val="28"/>
          <w:szCs w:val="28"/>
        </w:rPr>
      </w:pPr>
      <w:r>
        <w:rPr>
          <w:rFonts w:ascii="仿宋" w:hAnsi="仿宋" w:hint="eastAsia"/>
          <w:sz w:val="28"/>
          <w:szCs w:val="28"/>
        </w:rPr>
        <w:t>开户行及账号：</w:t>
      </w:r>
      <w:r>
        <w:rPr>
          <w:rFonts w:ascii="仿宋" w:hAnsi="仿宋" w:hint="eastAsia"/>
          <w:sz w:val="28"/>
          <w:szCs w:val="28"/>
          <w:u w:val="single"/>
        </w:rPr>
        <w:tab/>
      </w:r>
      <w:r>
        <w:rPr>
          <w:rFonts w:ascii="仿宋" w:hAnsi="仿宋" w:hint="eastAsia"/>
          <w:sz w:val="28"/>
          <w:szCs w:val="28"/>
          <w:u w:val="single"/>
        </w:rPr>
        <w:tab/>
      </w:r>
      <w:r>
        <w:rPr>
          <w:rFonts w:ascii="仿宋" w:hAnsi="仿宋" w:hint="eastAsia"/>
          <w:sz w:val="28"/>
          <w:szCs w:val="28"/>
          <w:u w:val="single"/>
        </w:rPr>
        <w:tab/>
        <w:t xml:space="preserve">                                    </w:t>
      </w:r>
      <w:r>
        <w:rPr>
          <w:rFonts w:ascii="仿宋" w:hAnsi="仿宋" w:hint="eastAsia"/>
          <w:sz w:val="28"/>
          <w:szCs w:val="28"/>
          <w:u w:val="single"/>
        </w:rPr>
        <w:tab/>
      </w:r>
    </w:p>
    <w:p w:rsidR="00F96ABD" w:rsidRDefault="00F96ABD" w:rsidP="0019702C">
      <w:pPr>
        <w:spacing w:line="520" w:lineRule="exact"/>
        <w:rPr>
          <w:rFonts w:ascii="仿宋" w:hAnsi="仿宋"/>
          <w:sz w:val="28"/>
          <w:szCs w:val="28"/>
          <w:u w:val="single"/>
        </w:rPr>
      </w:pPr>
      <w:r>
        <w:rPr>
          <w:rFonts w:ascii="仿宋" w:hAnsi="仿宋" w:hint="eastAsia"/>
          <w:sz w:val="28"/>
          <w:szCs w:val="28"/>
        </w:rPr>
        <w:t>联</w:t>
      </w:r>
      <w:r>
        <w:rPr>
          <w:rFonts w:ascii="仿宋" w:hAnsi="仿宋" w:hint="eastAsia"/>
          <w:sz w:val="28"/>
          <w:szCs w:val="28"/>
        </w:rPr>
        <w:t xml:space="preserve"> </w:t>
      </w:r>
      <w:r>
        <w:rPr>
          <w:rFonts w:ascii="仿宋" w:hAnsi="仿宋" w:hint="eastAsia"/>
          <w:sz w:val="28"/>
          <w:szCs w:val="28"/>
        </w:rPr>
        <w:t>系</w:t>
      </w:r>
      <w:r>
        <w:rPr>
          <w:rFonts w:ascii="仿宋" w:hAnsi="仿宋" w:hint="eastAsia"/>
          <w:sz w:val="28"/>
          <w:szCs w:val="28"/>
        </w:rPr>
        <w:t xml:space="preserve"> </w:t>
      </w:r>
      <w:r>
        <w:rPr>
          <w:rFonts w:ascii="仿宋" w:hAnsi="仿宋" w:hint="eastAsia"/>
          <w:sz w:val="28"/>
          <w:szCs w:val="28"/>
        </w:rPr>
        <w:t>人：</w:t>
      </w:r>
      <w:r>
        <w:rPr>
          <w:rFonts w:ascii="仿宋" w:hAnsi="仿宋" w:hint="eastAsia"/>
          <w:sz w:val="28"/>
          <w:szCs w:val="28"/>
          <w:u w:val="single"/>
        </w:rPr>
        <w:tab/>
      </w:r>
      <w:r>
        <w:rPr>
          <w:rFonts w:ascii="仿宋" w:hAnsi="仿宋" w:hint="eastAsia"/>
          <w:sz w:val="28"/>
          <w:szCs w:val="28"/>
          <w:u w:val="single"/>
        </w:rPr>
        <w:tab/>
      </w:r>
      <w:r>
        <w:rPr>
          <w:rFonts w:ascii="仿宋" w:hAnsi="仿宋" w:hint="eastAsia"/>
          <w:sz w:val="28"/>
          <w:szCs w:val="28"/>
          <w:u w:val="single"/>
        </w:rPr>
        <w:tab/>
        <w:t xml:space="preserve">   </w:t>
      </w:r>
      <w:r>
        <w:rPr>
          <w:rFonts w:ascii="仿宋" w:hAnsi="仿宋" w:hint="eastAsia"/>
          <w:sz w:val="28"/>
          <w:szCs w:val="28"/>
          <w:u w:val="single"/>
        </w:rPr>
        <w:tab/>
        <w:t xml:space="preserve">        </w:t>
      </w:r>
      <w:r>
        <w:rPr>
          <w:rFonts w:ascii="仿宋" w:hAnsi="仿宋" w:hint="eastAsia"/>
          <w:sz w:val="28"/>
          <w:szCs w:val="28"/>
        </w:rPr>
        <w:t>联系电话：</w:t>
      </w:r>
      <w:r>
        <w:rPr>
          <w:rFonts w:ascii="仿宋" w:hAnsi="仿宋" w:hint="eastAsia"/>
          <w:sz w:val="28"/>
          <w:szCs w:val="28"/>
          <w:u w:val="single"/>
        </w:rPr>
        <w:tab/>
      </w:r>
      <w:r>
        <w:rPr>
          <w:rFonts w:ascii="仿宋" w:hAnsi="仿宋" w:hint="eastAsia"/>
          <w:sz w:val="28"/>
          <w:szCs w:val="28"/>
          <w:u w:val="single"/>
        </w:rPr>
        <w:tab/>
      </w:r>
      <w:r>
        <w:rPr>
          <w:rFonts w:ascii="仿宋" w:hAnsi="仿宋" w:hint="eastAsia"/>
          <w:sz w:val="28"/>
          <w:szCs w:val="28"/>
          <w:u w:val="single"/>
        </w:rPr>
        <w:tab/>
      </w:r>
      <w:r>
        <w:rPr>
          <w:rFonts w:ascii="仿宋" w:hAnsi="仿宋" w:hint="eastAsia"/>
          <w:sz w:val="28"/>
          <w:szCs w:val="28"/>
          <w:u w:val="single"/>
        </w:rPr>
        <w:tab/>
      </w:r>
      <w:r>
        <w:rPr>
          <w:rFonts w:ascii="仿宋" w:hAnsi="仿宋" w:hint="eastAsia"/>
          <w:sz w:val="28"/>
          <w:szCs w:val="28"/>
          <w:u w:val="single"/>
        </w:rPr>
        <w:tab/>
      </w:r>
      <w:r>
        <w:rPr>
          <w:rFonts w:ascii="仿宋" w:hAnsi="仿宋" w:hint="eastAsia"/>
          <w:sz w:val="28"/>
          <w:szCs w:val="28"/>
          <w:u w:val="single"/>
        </w:rPr>
        <w:tab/>
      </w:r>
      <w:r w:rsidR="0019702C">
        <w:rPr>
          <w:rFonts w:ascii="仿宋" w:hAnsi="仿宋" w:hint="eastAsia"/>
          <w:sz w:val="28"/>
          <w:szCs w:val="28"/>
          <w:u w:val="single"/>
        </w:rPr>
        <w:t xml:space="preserve">  </w:t>
      </w:r>
      <w:r>
        <w:rPr>
          <w:rFonts w:ascii="仿宋" w:hAnsi="仿宋" w:hint="eastAsia"/>
          <w:sz w:val="28"/>
          <w:szCs w:val="28"/>
          <w:u w:val="single"/>
        </w:rPr>
        <w:t xml:space="preserve"> </w:t>
      </w:r>
    </w:p>
    <w:p w:rsidR="00F96ABD" w:rsidRDefault="00F96ABD" w:rsidP="0019702C">
      <w:pPr>
        <w:spacing w:before="360" w:after="120" w:line="440" w:lineRule="exact"/>
        <w:jc w:val="center"/>
        <w:rPr>
          <w:rFonts w:ascii="仿宋_GB2312" w:hAnsi="仿宋_GB2312"/>
          <w:b/>
          <w:bCs/>
          <w:sz w:val="28"/>
        </w:rPr>
      </w:pPr>
      <w:r>
        <w:rPr>
          <w:rFonts w:ascii="仿宋_GB2312" w:hAnsi="仿宋_GB2312" w:hint="eastAsia"/>
          <w:b/>
          <w:bCs/>
          <w:sz w:val="28"/>
        </w:rPr>
        <w:t>参  加 人 员 名 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926"/>
        <w:gridCol w:w="795"/>
        <w:gridCol w:w="1410"/>
        <w:gridCol w:w="1252"/>
        <w:gridCol w:w="1208"/>
        <w:gridCol w:w="2795"/>
      </w:tblGrid>
      <w:tr w:rsidR="00F96ABD" w:rsidRPr="009807E8" w:rsidTr="0019702C">
        <w:trPr>
          <w:trHeight w:val="510"/>
          <w:jc w:val="center"/>
        </w:trPr>
        <w:tc>
          <w:tcPr>
            <w:tcW w:w="1926"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r w:rsidRPr="009807E8">
              <w:rPr>
                <w:rFonts w:ascii="仿宋_GB2312" w:hAnsi="仿宋_GB2312" w:cs="仿宋_GB2312" w:hint="eastAsia"/>
                <w:sz w:val="28"/>
                <w:szCs w:val="28"/>
                <w:lang w:val="zh-CN"/>
              </w:rPr>
              <w:t>姓  名</w:t>
            </w:r>
          </w:p>
        </w:tc>
        <w:tc>
          <w:tcPr>
            <w:tcW w:w="795"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r w:rsidRPr="009807E8">
              <w:rPr>
                <w:rFonts w:ascii="仿宋_GB2312" w:hAnsi="仿宋_GB2312" w:cs="仿宋_GB2312" w:hint="eastAsia"/>
                <w:sz w:val="28"/>
                <w:szCs w:val="28"/>
                <w:lang w:val="zh-CN"/>
              </w:rPr>
              <w:t>性别</w:t>
            </w:r>
          </w:p>
        </w:tc>
        <w:tc>
          <w:tcPr>
            <w:tcW w:w="1410"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r w:rsidRPr="009807E8">
              <w:rPr>
                <w:rFonts w:ascii="仿宋_GB2312" w:hAnsi="仿宋_GB2312" w:cs="仿宋_GB2312" w:hint="eastAsia"/>
                <w:sz w:val="28"/>
                <w:szCs w:val="28"/>
                <w:lang w:val="zh-CN"/>
              </w:rPr>
              <w:t>职务</w:t>
            </w:r>
          </w:p>
        </w:tc>
        <w:tc>
          <w:tcPr>
            <w:tcW w:w="2460" w:type="dxa"/>
            <w:gridSpan w:val="2"/>
            <w:vAlign w:val="center"/>
          </w:tcPr>
          <w:p w:rsidR="00F96ABD" w:rsidRPr="009807E8" w:rsidRDefault="00F96ABD" w:rsidP="0019702C">
            <w:pPr>
              <w:autoSpaceDE w:val="0"/>
              <w:autoSpaceDN w:val="0"/>
              <w:adjustRightInd w:val="0"/>
              <w:snapToGrid w:val="0"/>
              <w:ind w:firstLine="600"/>
              <w:jc w:val="center"/>
              <w:rPr>
                <w:rFonts w:ascii="仿宋_GB2312" w:hAnsi="仿宋_GB2312" w:cs="仿宋_GB2312"/>
                <w:sz w:val="28"/>
                <w:szCs w:val="28"/>
                <w:lang w:val="zh-CN"/>
              </w:rPr>
            </w:pPr>
            <w:r w:rsidRPr="009807E8">
              <w:rPr>
                <w:rFonts w:ascii="仿宋_GB2312" w:hAnsi="仿宋_GB2312" w:cs="仿宋_GB2312" w:hint="eastAsia"/>
                <w:sz w:val="28"/>
                <w:szCs w:val="28"/>
                <w:lang w:val="zh-CN"/>
              </w:rPr>
              <w:t>E-mail</w:t>
            </w:r>
          </w:p>
        </w:tc>
        <w:tc>
          <w:tcPr>
            <w:tcW w:w="2795"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r w:rsidRPr="009807E8">
              <w:rPr>
                <w:rFonts w:ascii="仿宋_GB2312" w:hAnsi="仿宋_GB2312" w:cs="仿宋_GB2312" w:hint="eastAsia"/>
                <w:sz w:val="28"/>
                <w:szCs w:val="28"/>
                <w:lang w:val="zh-CN"/>
              </w:rPr>
              <w:t>电话（手机）</w:t>
            </w:r>
          </w:p>
        </w:tc>
      </w:tr>
      <w:tr w:rsidR="00F96ABD" w:rsidRPr="009807E8" w:rsidTr="0019702C">
        <w:trPr>
          <w:trHeight w:val="510"/>
          <w:jc w:val="center"/>
        </w:trPr>
        <w:tc>
          <w:tcPr>
            <w:tcW w:w="1926"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795"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1410"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2460" w:type="dxa"/>
            <w:gridSpan w:val="2"/>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2795"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r>
      <w:tr w:rsidR="00F96ABD" w:rsidRPr="009807E8" w:rsidTr="0019702C">
        <w:trPr>
          <w:trHeight w:val="510"/>
          <w:jc w:val="center"/>
        </w:trPr>
        <w:tc>
          <w:tcPr>
            <w:tcW w:w="1926"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795"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1410"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2460" w:type="dxa"/>
            <w:gridSpan w:val="2"/>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2795"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r>
      <w:tr w:rsidR="00F96ABD" w:rsidRPr="009807E8" w:rsidTr="0019702C">
        <w:trPr>
          <w:trHeight w:val="510"/>
          <w:jc w:val="center"/>
        </w:trPr>
        <w:tc>
          <w:tcPr>
            <w:tcW w:w="1926"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795"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1410"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2460" w:type="dxa"/>
            <w:gridSpan w:val="2"/>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2795"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r>
      <w:tr w:rsidR="00F96ABD" w:rsidRPr="009807E8" w:rsidTr="0019702C">
        <w:trPr>
          <w:trHeight w:val="510"/>
          <w:jc w:val="center"/>
        </w:trPr>
        <w:tc>
          <w:tcPr>
            <w:tcW w:w="1926"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795"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1410"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2460" w:type="dxa"/>
            <w:gridSpan w:val="2"/>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2795"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r>
      <w:tr w:rsidR="00F96ABD" w:rsidRPr="009807E8" w:rsidTr="0019702C">
        <w:trPr>
          <w:trHeight w:val="510"/>
          <w:jc w:val="center"/>
        </w:trPr>
        <w:tc>
          <w:tcPr>
            <w:tcW w:w="1926"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795"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1410"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2460" w:type="dxa"/>
            <w:gridSpan w:val="2"/>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c>
          <w:tcPr>
            <w:tcW w:w="2795"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p>
        </w:tc>
      </w:tr>
      <w:tr w:rsidR="00F96ABD" w:rsidRPr="009807E8" w:rsidTr="0019702C">
        <w:trPr>
          <w:trHeight w:val="510"/>
          <w:jc w:val="center"/>
        </w:trPr>
        <w:tc>
          <w:tcPr>
            <w:tcW w:w="1926"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r w:rsidRPr="009807E8">
              <w:rPr>
                <w:rFonts w:ascii="仿宋_GB2312" w:hAnsi="仿宋_GB2312" w:hint="eastAsia"/>
                <w:sz w:val="28"/>
                <w:szCs w:val="28"/>
                <w:lang w:val="zh-CN"/>
              </w:rPr>
              <w:t>付款方式</w:t>
            </w:r>
          </w:p>
        </w:tc>
        <w:tc>
          <w:tcPr>
            <w:tcW w:w="7460" w:type="dxa"/>
            <w:gridSpan w:val="5"/>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r w:rsidRPr="009807E8">
              <w:rPr>
                <w:rFonts w:ascii="仿宋_GB2312" w:hAnsi="仿宋_GB2312" w:hint="eastAsia"/>
                <w:sz w:val="28"/>
                <w:szCs w:val="28"/>
                <w:lang w:val="zh-CN"/>
              </w:rPr>
              <w:t xml:space="preserve">银行转账□   </w:t>
            </w:r>
            <w:r w:rsidRPr="009807E8">
              <w:rPr>
                <w:rFonts w:ascii="仿宋_GB2312" w:hAnsi="仿宋_GB2312" w:hint="eastAsia"/>
                <w:sz w:val="28"/>
                <w:szCs w:val="28"/>
              </w:rPr>
              <w:t xml:space="preserve">  </w:t>
            </w:r>
            <w:r w:rsidRPr="009807E8">
              <w:rPr>
                <w:rFonts w:ascii="仿宋_GB2312" w:hAnsi="仿宋_GB2312" w:hint="eastAsia"/>
                <w:sz w:val="28"/>
                <w:szCs w:val="28"/>
                <w:lang w:val="zh-CN"/>
              </w:rPr>
              <w:t xml:space="preserve">支付宝转账□   </w:t>
            </w:r>
            <w:r w:rsidRPr="009807E8">
              <w:rPr>
                <w:rFonts w:ascii="仿宋_GB2312" w:hAnsi="仿宋_GB2312" w:hint="eastAsia"/>
                <w:sz w:val="28"/>
                <w:szCs w:val="28"/>
              </w:rPr>
              <w:t xml:space="preserve"> </w:t>
            </w:r>
            <w:r w:rsidRPr="009807E8">
              <w:rPr>
                <w:rFonts w:ascii="仿宋_GB2312" w:hAnsi="仿宋_GB2312" w:hint="eastAsia"/>
                <w:sz w:val="28"/>
                <w:szCs w:val="28"/>
                <w:lang w:val="zh-CN"/>
              </w:rPr>
              <w:t xml:space="preserve">  现金刷卡□</w:t>
            </w:r>
          </w:p>
        </w:tc>
      </w:tr>
      <w:tr w:rsidR="00F96ABD" w:rsidRPr="009807E8" w:rsidTr="0019702C">
        <w:trPr>
          <w:trHeight w:val="510"/>
          <w:jc w:val="center"/>
        </w:trPr>
        <w:tc>
          <w:tcPr>
            <w:tcW w:w="1926" w:type="dxa"/>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r w:rsidRPr="009807E8">
              <w:rPr>
                <w:rFonts w:ascii="仿宋_GB2312" w:hAnsi="仿宋_GB2312" w:hint="eastAsia"/>
                <w:sz w:val="28"/>
                <w:szCs w:val="28"/>
                <w:lang w:val="zh-CN"/>
              </w:rPr>
              <w:t>费用总额</w:t>
            </w:r>
          </w:p>
        </w:tc>
        <w:tc>
          <w:tcPr>
            <w:tcW w:w="3457" w:type="dxa"/>
            <w:gridSpan w:val="3"/>
            <w:vAlign w:val="center"/>
          </w:tcPr>
          <w:p w:rsidR="00F96ABD" w:rsidRPr="009807E8" w:rsidRDefault="00F96ABD" w:rsidP="0019702C">
            <w:pPr>
              <w:autoSpaceDE w:val="0"/>
              <w:autoSpaceDN w:val="0"/>
              <w:adjustRightInd w:val="0"/>
              <w:snapToGrid w:val="0"/>
              <w:jc w:val="center"/>
              <w:rPr>
                <w:rFonts w:ascii="仿宋_GB2312" w:hAnsi="仿宋_GB2312"/>
                <w:sz w:val="28"/>
                <w:szCs w:val="28"/>
              </w:rPr>
            </w:pPr>
            <w:r w:rsidRPr="009807E8">
              <w:rPr>
                <w:rFonts w:ascii="仿宋_GB2312" w:hAnsi="仿宋_GB2312" w:hint="eastAsia"/>
                <w:sz w:val="28"/>
                <w:szCs w:val="28"/>
                <w:lang w:val="zh-CN"/>
              </w:rPr>
              <w:t>￥：</w:t>
            </w:r>
            <w:r w:rsidRPr="009807E8">
              <w:rPr>
                <w:rFonts w:ascii="仿宋_GB2312" w:hAnsi="仿宋_GB2312" w:hint="eastAsia"/>
                <w:sz w:val="28"/>
                <w:szCs w:val="28"/>
              </w:rPr>
              <w:t xml:space="preserve">             元整</w:t>
            </w:r>
          </w:p>
        </w:tc>
        <w:tc>
          <w:tcPr>
            <w:tcW w:w="4003" w:type="dxa"/>
            <w:gridSpan w:val="2"/>
            <w:vAlign w:val="center"/>
          </w:tcPr>
          <w:p w:rsidR="00F96ABD" w:rsidRPr="009807E8" w:rsidRDefault="00F96ABD" w:rsidP="0019702C">
            <w:pPr>
              <w:autoSpaceDE w:val="0"/>
              <w:autoSpaceDN w:val="0"/>
              <w:adjustRightInd w:val="0"/>
              <w:snapToGrid w:val="0"/>
              <w:jc w:val="center"/>
              <w:rPr>
                <w:rFonts w:ascii="仿宋_GB2312" w:hAnsi="仿宋_GB2312"/>
                <w:sz w:val="28"/>
                <w:szCs w:val="28"/>
                <w:lang w:val="zh-CN"/>
              </w:rPr>
            </w:pPr>
            <w:r w:rsidRPr="009807E8">
              <w:rPr>
                <w:rFonts w:ascii="仿宋_GB2312" w:hAnsi="仿宋_GB2312" w:hint="eastAsia"/>
                <w:sz w:val="28"/>
                <w:szCs w:val="28"/>
                <w:lang w:val="zh-CN"/>
              </w:rPr>
              <w:t>付款日期：</w:t>
            </w:r>
            <w:r w:rsidRPr="009807E8">
              <w:rPr>
                <w:rFonts w:ascii="仿宋_GB2312" w:hAnsi="仿宋_GB2312" w:hint="eastAsia"/>
                <w:sz w:val="28"/>
                <w:szCs w:val="28"/>
              </w:rPr>
              <w:t xml:space="preserve">     年   月   日</w:t>
            </w:r>
          </w:p>
        </w:tc>
      </w:tr>
      <w:tr w:rsidR="00F96ABD" w:rsidRPr="009807E8" w:rsidTr="007E2268">
        <w:trPr>
          <w:trHeight w:val="540"/>
          <w:jc w:val="center"/>
        </w:trPr>
        <w:tc>
          <w:tcPr>
            <w:tcW w:w="1926" w:type="dxa"/>
            <w:vAlign w:val="center"/>
          </w:tcPr>
          <w:p w:rsidR="00F96ABD" w:rsidRPr="009807E8" w:rsidRDefault="00F96ABD" w:rsidP="007E2268">
            <w:pPr>
              <w:spacing w:line="400" w:lineRule="exact"/>
              <w:jc w:val="center"/>
              <w:rPr>
                <w:rFonts w:ascii="仿宋_GB2312" w:hAnsi="仿宋_GB2312"/>
                <w:sz w:val="28"/>
                <w:szCs w:val="28"/>
                <w:lang w:val="zh-CN"/>
              </w:rPr>
            </w:pPr>
            <w:r w:rsidRPr="009807E8">
              <w:rPr>
                <w:rFonts w:ascii="仿宋_GB2312" w:hAnsi="仿宋_GB2312" w:hint="eastAsia"/>
                <w:sz w:val="28"/>
                <w:szCs w:val="28"/>
                <w:lang w:val="zh-CN"/>
              </w:rPr>
              <w:t>汇款账户</w:t>
            </w:r>
          </w:p>
        </w:tc>
        <w:tc>
          <w:tcPr>
            <w:tcW w:w="7460" w:type="dxa"/>
            <w:gridSpan w:val="5"/>
          </w:tcPr>
          <w:p w:rsidR="00F96ABD" w:rsidRPr="009807E8" w:rsidRDefault="00F96ABD">
            <w:pPr>
              <w:spacing w:line="500" w:lineRule="exact"/>
              <w:textAlignment w:val="baseline"/>
              <w:rPr>
                <w:rFonts w:ascii="仿宋_GB2312" w:hAnsi="仿宋_GB2312"/>
                <w:sz w:val="28"/>
                <w:szCs w:val="28"/>
                <w:lang w:val="zh-CN"/>
              </w:rPr>
            </w:pPr>
            <w:r w:rsidRPr="009807E8">
              <w:rPr>
                <w:rFonts w:ascii="仿宋_GB2312" w:hAnsi="仿宋_GB2312" w:hint="eastAsia"/>
                <w:sz w:val="28"/>
                <w:szCs w:val="28"/>
              </w:rPr>
              <w:t>1、</w:t>
            </w:r>
            <w:r w:rsidRPr="009807E8">
              <w:rPr>
                <w:rFonts w:ascii="仿宋_GB2312" w:hAnsi="仿宋_GB2312" w:hint="eastAsia"/>
                <w:sz w:val="28"/>
                <w:szCs w:val="28"/>
                <w:lang w:val="zh-CN"/>
              </w:rPr>
              <w:t>帐户名称：北京中建恒信文化发展中心</w:t>
            </w:r>
          </w:p>
          <w:p w:rsidR="00F96ABD" w:rsidRPr="009807E8" w:rsidRDefault="00F96ABD">
            <w:pPr>
              <w:spacing w:line="500" w:lineRule="exact"/>
              <w:textAlignment w:val="baseline"/>
              <w:rPr>
                <w:rFonts w:ascii="仿宋_GB2312" w:hAnsi="仿宋_GB2312"/>
                <w:sz w:val="28"/>
                <w:szCs w:val="28"/>
              </w:rPr>
            </w:pPr>
            <w:r w:rsidRPr="009807E8">
              <w:rPr>
                <w:rFonts w:ascii="仿宋_GB2312" w:hAnsi="仿宋_GB2312" w:hint="eastAsia"/>
                <w:sz w:val="28"/>
                <w:szCs w:val="28"/>
              </w:rPr>
              <w:t xml:space="preserve">   </w:t>
            </w:r>
            <w:r w:rsidRPr="009807E8">
              <w:rPr>
                <w:rFonts w:ascii="仿宋_GB2312" w:hAnsi="仿宋_GB2312" w:hint="eastAsia"/>
                <w:sz w:val="28"/>
                <w:szCs w:val="28"/>
                <w:lang w:val="zh-CN"/>
              </w:rPr>
              <w:t>银行账号：</w:t>
            </w:r>
            <w:r w:rsidRPr="009807E8">
              <w:rPr>
                <w:rFonts w:ascii="仿宋_GB2312" w:hAnsi="仿宋_GB2312" w:hint="eastAsia"/>
                <w:sz w:val="28"/>
                <w:szCs w:val="28"/>
              </w:rPr>
              <w:t>150 500 789</w:t>
            </w:r>
          </w:p>
          <w:p w:rsidR="00F96ABD" w:rsidRPr="009807E8" w:rsidRDefault="00F96ABD">
            <w:pPr>
              <w:spacing w:line="500" w:lineRule="exact"/>
              <w:textAlignment w:val="baseline"/>
              <w:rPr>
                <w:rFonts w:ascii="仿宋_GB2312" w:hAnsi="仿宋_GB2312"/>
                <w:sz w:val="28"/>
                <w:szCs w:val="28"/>
              </w:rPr>
            </w:pPr>
            <w:r w:rsidRPr="009807E8">
              <w:rPr>
                <w:rFonts w:ascii="仿宋_GB2312" w:hAnsi="仿宋_GB2312" w:hint="eastAsia"/>
                <w:sz w:val="28"/>
                <w:szCs w:val="28"/>
              </w:rPr>
              <w:t xml:space="preserve">   开户银行：中国民生银行北京上地支行</w:t>
            </w:r>
          </w:p>
          <w:p w:rsidR="00F96ABD" w:rsidRPr="009807E8" w:rsidRDefault="00F96ABD">
            <w:pPr>
              <w:spacing w:line="500" w:lineRule="exact"/>
              <w:textAlignment w:val="baseline"/>
              <w:rPr>
                <w:rFonts w:ascii="仿宋_GB2312" w:hAnsi="仿宋_GB2312"/>
                <w:sz w:val="28"/>
                <w:szCs w:val="28"/>
              </w:rPr>
            </w:pPr>
            <w:r w:rsidRPr="009807E8">
              <w:rPr>
                <w:rFonts w:ascii="仿宋_GB2312" w:hAnsi="仿宋_GB2312" w:hint="eastAsia"/>
                <w:sz w:val="28"/>
                <w:szCs w:val="28"/>
              </w:rPr>
              <w:t>2、企业支付宝：138 1052 2359</w:t>
            </w:r>
          </w:p>
        </w:tc>
      </w:tr>
      <w:tr w:rsidR="00F96ABD" w:rsidRPr="009807E8" w:rsidTr="0028793F">
        <w:trPr>
          <w:trHeight w:val="699"/>
          <w:jc w:val="center"/>
        </w:trPr>
        <w:tc>
          <w:tcPr>
            <w:tcW w:w="1926" w:type="dxa"/>
          </w:tcPr>
          <w:p w:rsidR="00F96ABD" w:rsidRPr="009807E8" w:rsidRDefault="00F96ABD">
            <w:pPr>
              <w:autoSpaceDE w:val="0"/>
              <w:autoSpaceDN w:val="0"/>
              <w:adjustRightInd w:val="0"/>
              <w:spacing w:line="540" w:lineRule="exact"/>
              <w:jc w:val="center"/>
              <w:rPr>
                <w:rFonts w:ascii="仿宋_GB2312" w:hAnsi="仿宋_GB2312"/>
                <w:sz w:val="28"/>
                <w:szCs w:val="28"/>
                <w:lang w:val="zh-CN"/>
              </w:rPr>
            </w:pPr>
            <w:r w:rsidRPr="009807E8">
              <w:rPr>
                <w:rFonts w:ascii="仿宋_GB2312" w:hAnsi="仿宋_GB2312" w:hint="eastAsia"/>
                <w:sz w:val="28"/>
                <w:szCs w:val="28"/>
                <w:lang w:val="zh-CN"/>
              </w:rPr>
              <w:lastRenderedPageBreak/>
              <w:t>开票项目</w:t>
            </w:r>
          </w:p>
        </w:tc>
        <w:tc>
          <w:tcPr>
            <w:tcW w:w="7460" w:type="dxa"/>
            <w:gridSpan w:val="5"/>
          </w:tcPr>
          <w:p w:rsidR="00F96ABD" w:rsidRPr="009807E8" w:rsidRDefault="00F96ABD">
            <w:pPr>
              <w:autoSpaceDE w:val="0"/>
              <w:autoSpaceDN w:val="0"/>
              <w:adjustRightInd w:val="0"/>
              <w:spacing w:line="540" w:lineRule="exact"/>
              <w:jc w:val="left"/>
              <w:rPr>
                <w:rFonts w:ascii="仿宋_GB2312" w:hAnsi="仿宋_GB2312"/>
                <w:sz w:val="28"/>
                <w:szCs w:val="28"/>
              </w:rPr>
            </w:pPr>
            <w:r w:rsidRPr="009807E8">
              <w:rPr>
                <w:rFonts w:ascii="仿宋_GB2312" w:hAnsi="仿宋_GB2312" w:hint="eastAsia"/>
                <w:sz w:val="28"/>
                <w:szCs w:val="28"/>
              </w:rPr>
              <w:t xml:space="preserve">          会务费</w:t>
            </w:r>
            <w:r w:rsidRPr="009807E8">
              <w:rPr>
                <w:rFonts w:ascii="仿宋_GB2312" w:hAnsi="仿宋_GB2312" w:hint="eastAsia"/>
                <w:sz w:val="28"/>
                <w:szCs w:val="28"/>
                <w:lang w:val="zh-CN"/>
              </w:rPr>
              <w:t xml:space="preserve">□ </w:t>
            </w:r>
            <w:r w:rsidRPr="009807E8">
              <w:rPr>
                <w:rFonts w:ascii="仿宋_GB2312" w:hAnsi="仿宋_GB2312" w:hint="eastAsia"/>
                <w:sz w:val="28"/>
                <w:szCs w:val="28"/>
              </w:rPr>
              <w:t xml:space="preserve">        培训费</w:t>
            </w:r>
            <w:r w:rsidRPr="009807E8">
              <w:rPr>
                <w:rFonts w:ascii="仿宋_GB2312" w:hAnsi="仿宋_GB2312" w:hint="eastAsia"/>
                <w:sz w:val="28"/>
                <w:szCs w:val="28"/>
                <w:lang w:val="zh-CN"/>
              </w:rPr>
              <w:t xml:space="preserve">□ </w:t>
            </w:r>
            <w:r w:rsidRPr="009807E8">
              <w:rPr>
                <w:rFonts w:ascii="仿宋_GB2312" w:hAnsi="仿宋_GB2312" w:hint="eastAsia"/>
                <w:sz w:val="28"/>
                <w:szCs w:val="28"/>
              </w:rPr>
              <w:t xml:space="preserve">  </w:t>
            </w:r>
          </w:p>
        </w:tc>
      </w:tr>
      <w:tr w:rsidR="00F96ABD" w:rsidRPr="009807E8" w:rsidTr="0028793F">
        <w:trPr>
          <w:trHeight w:val="646"/>
          <w:jc w:val="center"/>
        </w:trPr>
        <w:tc>
          <w:tcPr>
            <w:tcW w:w="1926" w:type="dxa"/>
          </w:tcPr>
          <w:p w:rsidR="00F96ABD" w:rsidRPr="009807E8" w:rsidRDefault="00F96ABD">
            <w:pPr>
              <w:autoSpaceDE w:val="0"/>
              <w:autoSpaceDN w:val="0"/>
              <w:adjustRightInd w:val="0"/>
              <w:spacing w:line="540" w:lineRule="exact"/>
              <w:jc w:val="center"/>
              <w:rPr>
                <w:rFonts w:ascii="仿宋_GB2312" w:hAnsi="仿宋_GB2312" w:cs="仿宋_GB2312"/>
                <w:sz w:val="28"/>
                <w:szCs w:val="28"/>
                <w:lang w:val="zh-CN"/>
              </w:rPr>
            </w:pPr>
            <w:r w:rsidRPr="009807E8">
              <w:rPr>
                <w:rFonts w:ascii="仿宋_GB2312" w:hAnsi="仿宋_GB2312" w:cs="仿宋_GB2312" w:hint="eastAsia"/>
                <w:sz w:val="28"/>
                <w:szCs w:val="28"/>
                <w:lang w:val="zh-CN"/>
              </w:rPr>
              <w:t>住宿申请</w:t>
            </w:r>
          </w:p>
        </w:tc>
        <w:tc>
          <w:tcPr>
            <w:tcW w:w="7460" w:type="dxa"/>
            <w:gridSpan w:val="5"/>
          </w:tcPr>
          <w:p w:rsidR="00F96ABD" w:rsidRPr="009807E8" w:rsidRDefault="00F96ABD">
            <w:pPr>
              <w:autoSpaceDE w:val="0"/>
              <w:autoSpaceDN w:val="0"/>
              <w:adjustRightInd w:val="0"/>
              <w:spacing w:line="540" w:lineRule="exact"/>
              <w:jc w:val="left"/>
              <w:rPr>
                <w:rFonts w:ascii="仿宋_GB2312" w:hAnsi="仿宋_GB2312" w:cs="仿宋_GB2312"/>
                <w:sz w:val="28"/>
                <w:szCs w:val="28"/>
              </w:rPr>
            </w:pPr>
            <w:r w:rsidRPr="009807E8">
              <w:rPr>
                <w:rFonts w:ascii="仿宋_GB2312" w:hAnsi="仿宋_GB2312" w:cs="仿宋_GB2312" w:hint="eastAsia"/>
                <w:sz w:val="28"/>
                <w:szCs w:val="28"/>
              </w:rPr>
              <w:t xml:space="preserve">    </w:t>
            </w:r>
            <w:r w:rsidRPr="009807E8">
              <w:rPr>
                <w:rFonts w:ascii="仿宋_GB2312" w:hAnsi="仿宋_GB2312" w:cs="仿宋_GB2312" w:hint="eastAsia"/>
                <w:sz w:val="28"/>
                <w:szCs w:val="28"/>
                <w:lang w:val="zh-CN"/>
              </w:rPr>
              <w:t>□标准间（○单住  ○合住）     □ 套间</w:t>
            </w:r>
          </w:p>
        </w:tc>
      </w:tr>
    </w:tbl>
    <w:p w:rsidR="00F96ABD" w:rsidRPr="009807E8" w:rsidRDefault="00F96ABD" w:rsidP="009807E8">
      <w:pPr>
        <w:spacing w:line="560" w:lineRule="exact"/>
        <w:ind w:firstLineChars="49" w:firstLine="135"/>
        <w:rPr>
          <w:rFonts w:ascii="仿宋_GB2312" w:hAnsi="仿宋" w:cs="仿宋_GB2312"/>
          <w:sz w:val="28"/>
          <w:szCs w:val="28"/>
        </w:rPr>
      </w:pPr>
      <w:r w:rsidRPr="009807E8">
        <w:rPr>
          <w:rFonts w:ascii="仿宋_GB2312" w:hAnsi="仿宋" w:cs="仿宋_GB2312" w:hint="eastAsia"/>
          <w:sz w:val="28"/>
          <w:szCs w:val="28"/>
          <w:lang w:val="zh-CN"/>
        </w:rPr>
        <w:t>注：此表复制有效。</w:t>
      </w:r>
      <w:r w:rsidRPr="009807E8">
        <w:rPr>
          <w:rFonts w:ascii="仿宋_GB2312" w:hAnsi="仿宋" w:cs="仿宋_GB2312" w:hint="eastAsia"/>
          <w:sz w:val="28"/>
          <w:szCs w:val="28"/>
        </w:rPr>
        <w:t xml:space="preserve">       </w:t>
      </w:r>
      <w:r w:rsidRPr="009807E8">
        <w:rPr>
          <w:rFonts w:ascii="仿宋_GB2312" w:hAnsi="仿宋" w:cs="仿宋_GB2312" w:hint="eastAsia"/>
          <w:sz w:val="28"/>
          <w:szCs w:val="28"/>
          <w:lang w:val="zh-CN"/>
        </w:rPr>
        <w:t>联系人：潘磊</w:t>
      </w:r>
      <w:r w:rsidRPr="009807E8">
        <w:rPr>
          <w:rFonts w:ascii="仿宋_GB2312" w:hAnsi="仿宋" w:cs="仿宋_GB2312" w:hint="eastAsia"/>
          <w:sz w:val="28"/>
          <w:szCs w:val="28"/>
        </w:rPr>
        <w:t>13910638365</w:t>
      </w:r>
      <w:r w:rsidRPr="009807E8">
        <w:rPr>
          <w:rFonts w:ascii="仿宋_GB2312" w:hAnsi="仿宋" w:cs="仿宋_GB2312" w:hint="eastAsia"/>
          <w:sz w:val="28"/>
          <w:szCs w:val="28"/>
          <w:lang w:val="zh-CN"/>
        </w:rPr>
        <w:t>（同微信）</w:t>
      </w:r>
      <w:r w:rsidRPr="009807E8">
        <w:rPr>
          <w:rFonts w:ascii="仿宋_GB2312" w:hAnsi="仿宋" w:cs="仿宋_GB2312" w:hint="eastAsia"/>
          <w:sz w:val="28"/>
          <w:szCs w:val="28"/>
        </w:rPr>
        <w:t xml:space="preserve">  </w:t>
      </w:r>
    </w:p>
    <w:p w:rsidR="00F96ABD" w:rsidRPr="009807E8" w:rsidRDefault="00F96ABD" w:rsidP="009807E8">
      <w:pPr>
        <w:spacing w:line="560" w:lineRule="exact"/>
        <w:ind w:firstLineChars="49" w:firstLine="135"/>
        <w:rPr>
          <w:rFonts w:ascii="仿宋_GB2312" w:hAnsi="仿宋" w:cs="仿宋_GB2312"/>
          <w:sz w:val="28"/>
          <w:szCs w:val="28"/>
        </w:rPr>
      </w:pPr>
      <w:r w:rsidRPr="009807E8">
        <w:rPr>
          <w:rFonts w:ascii="仿宋_GB2312" w:hAnsi="仿宋" w:cs="仿宋_GB2312" w:hint="eastAsia"/>
          <w:sz w:val="28"/>
          <w:szCs w:val="28"/>
        </w:rPr>
        <w:t xml:space="preserve">    </w:t>
      </w:r>
      <w:r w:rsidRPr="009807E8">
        <w:rPr>
          <w:rFonts w:ascii="仿宋_GB2312" w:hAnsi="仿宋" w:cs="仿宋_GB2312" w:hint="eastAsia"/>
          <w:sz w:val="28"/>
          <w:szCs w:val="28"/>
          <w:lang w:val="zh-CN"/>
        </w:rPr>
        <w:t>传 真:010-</w:t>
      </w:r>
      <w:r w:rsidRPr="009807E8">
        <w:rPr>
          <w:rFonts w:ascii="仿宋_GB2312" w:hAnsi="仿宋" w:cs="仿宋_GB2312" w:hint="eastAsia"/>
          <w:sz w:val="28"/>
          <w:szCs w:val="28"/>
        </w:rPr>
        <w:t>62916100   邮箱：</w:t>
      </w:r>
      <w:hyperlink r:id="rId10" w:history="1">
        <w:r w:rsidRPr="009807E8">
          <w:rPr>
            <w:rStyle w:val="ac"/>
            <w:rFonts w:ascii="仿宋_GB2312" w:hAnsi="仿宋" w:cs="仿宋_GB2312" w:hint="eastAsia"/>
            <w:color w:val="auto"/>
            <w:sz w:val="28"/>
            <w:szCs w:val="28"/>
            <w:u w:val="none"/>
          </w:rPr>
          <w:t>pxzxmsc</w:t>
        </w:r>
        <w:r w:rsidRPr="009807E8">
          <w:rPr>
            <w:rFonts w:ascii="仿宋_GB2312" w:hAnsi="仿宋" w:cs="Arial" w:hint="eastAsia"/>
            <w:sz w:val="28"/>
            <w:szCs w:val="28"/>
          </w:rPr>
          <w:t>@</w:t>
        </w:r>
        <w:r w:rsidRPr="009807E8">
          <w:rPr>
            <w:rStyle w:val="ac"/>
            <w:rFonts w:ascii="仿宋_GB2312" w:hAnsi="仿宋" w:cs="仿宋_GB2312" w:hint="eastAsia"/>
            <w:color w:val="auto"/>
            <w:sz w:val="28"/>
            <w:szCs w:val="28"/>
            <w:u w:val="none"/>
          </w:rPr>
          <w:t>163.com</w:t>
        </w:r>
      </w:hyperlink>
    </w:p>
    <w:p w:rsidR="00F96ABD" w:rsidRPr="009807E8" w:rsidRDefault="00F96ABD" w:rsidP="0019702C">
      <w:pPr>
        <w:spacing w:line="560" w:lineRule="exact"/>
        <w:ind w:firstLineChars="49" w:firstLine="135"/>
        <w:rPr>
          <w:rFonts w:ascii="仿宋_GB2312" w:hAnsi="仿宋"/>
          <w:sz w:val="28"/>
          <w:szCs w:val="28"/>
        </w:rPr>
      </w:pPr>
      <w:r w:rsidRPr="009807E8">
        <w:rPr>
          <w:rFonts w:ascii="仿宋_GB2312" w:hAnsi="仿宋" w:cs="仿宋_GB2312" w:hint="eastAsia"/>
          <w:bCs/>
          <w:sz w:val="28"/>
          <w:szCs w:val="28"/>
        </w:rPr>
        <w:t xml:space="preserve">    </w:t>
      </w:r>
      <w:r w:rsidRPr="009807E8">
        <w:rPr>
          <w:rFonts w:ascii="仿宋_GB2312" w:hAnsi="仿宋" w:cs="仿宋_GB2312" w:hint="eastAsia"/>
          <w:bCs/>
          <w:sz w:val="28"/>
          <w:szCs w:val="28"/>
          <w:lang w:val="zh-CN"/>
        </w:rPr>
        <w:t>如时间紧迫，可现场刷卡或现金缴费，发票会后统一邮寄。</w:t>
      </w:r>
    </w:p>
    <w:p w:rsidR="00594707" w:rsidRPr="00827AE3" w:rsidRDefault="00594707" w:rsidP="00827AE3">
      <w:pPr>
        <w:spacing w:line="560" w:lineRule="exact"/>
        <w:ind w:firstLineChars="200" w:firstLine="632"/>
        <w:rPr>
          <w:rFonts w:ascii="仿宋" w:eastAsia="仿宋" w:hAnsi="仿宋" w:cs="汉仪书宋二简"/>
          <w:color w:val="000000"/>
          <w:kern w:val="0"/>
          <w:szCs w:val="32"/>
          <w:lang w:val="zh-CN"/>
        </w:rPr>
      </w:pPr>
    </w:p>
    <w:p w:rsidR="0019702C" w:rsidRDefault="0019702C">
      <w:pPr>
        <w:widowControl/>
        <w:jc w:val="left"/>
        <w:rPr>
          <w:rFonts w:ascii="仿宋" w:eastAsia="仿宋" w:hAnsi="仿宋"/>
          <w:color w:val="000000"/>
          <w:szCs w:val="32"/>
        </w:rPr>
      </w:pPr>
      <w:r>
        <w:rPr>
          <w:rFonts w:ascii="仿宋" w:eastAsia="仿宋" w:hAnsi="仿宋"/>
          <w:color w:val="000000"/>
          <w:szCs w:val="32"/>
        </w:rPr>
        <w:br w:type="page"/>
      </w:r>
    </w:p>
    <w:p w:rsidR="00901122" w:rsidRDefault="00901122" w:rsidP="00171DC8">
      <w:pPr>
        <w:spacing w:line="560" w:lineRule="exact"/>
        <w:jc w:val="left"/>
        <w:textAlignment w:val="center"/>
        <w:rPr>
          <w:rFonts w:ascii="仿宋" w:eastAsia="仿宋" w:hAnsi="仿宋"/>
          <w:color w:val="000000"/>
          <w:szCs w:val="32"/>
        </w:rPr>
      </w:pPr>
    </w:p>
    <w:p w:rsidR="00827AE3" w:rsidRPr="00FB1584" w:rsidRDefault="00827AE3" w:rsidP="00171DC8">
      <w:pPr>
        <w:spacing w:line="560" w:lineRule="exact"/>
        <w:jc w:val="left"/>
        <w:textAlignment w:val="center"/>
        <w:rPr>
          <w:rFonts w:ascii="仿宋" w:eastAsia="仿宋" w:hAnsi="仿宋"/>
          <w:color w:val="000000"/>
          <w:szCs w:val="32"/>
        </w:rPr>
      </w:pPr>
    </w:p>
    <w:p w:rsidR="004D1265" w:rsidRPr="00FB1584" w:rsidRDefault="00FB1584" w:rsidP="004D1265">
      <w:pPr>
        <w:spacing w:line="560" w:lineRule="exact"/>
        <w:ind w:firstLineChars="200" w:firstLine="632"/>
        <w:rPr>
          <w:rFonts w:ascii="仿宋" w:eastAsia="仿宋" w:hAnsi="仿宋"/>
        </w:rPr>
      </w:pPr>
      <w:bookmarkStart w:id="3" w:name="BodyEnd"/>
      <w:bookmarkEnd w:id="3"/>
      <w:r>
        <w:rPr>
          <w:rFonts w:ascii="仿宋" w:eastAsia="仿宋" w:hAnsi="仿宋" w:hint="eastAsia"/>
        </w:rPr>
        <w:t xml:space="preserve">                          </w:t>
      </w:r>
    </w:p>
    <w:p w:rsidR="00C33675" w:rsidRPr="00FB1584" w:rsidRDefault="00343236" w:rsidP="00897AF5">
      <w:pPr>
        <w:spacing w:line="560" w:lineRule="exact"/>
        <w:ind w:right="1264" w:firstLineChars="200" w:firstLine="632"/>
        <w:jc w:val="right"/>
        <w:rPr>
          <w:rFonts w:ascii="仿宋" w:eastAsia="仿宋" w:hAnsi="仿宋"/>
          <w:spacing w:val="-4"/>
        </w:rPr>
      </w:pPr>
      <w:r w:rsidRPr="00FB1584">
        <w:rPr>
          <w:rFonts w:ascii="仿宋" w:eastAsia="仿宋" w:hAnsi="仿宋" w:hint="eastAsia"/>
        </w:rPr>
        <w:t xml:space="preserve">   </w:t>
      </w:r>
      <w:r w:rsidRPr="00FB1584">
        <w:rPr>
          <w:rFonts w:ascii="仿宋" w:eastAsia="仿宋" w:hAnsi="仿宋" w:hint="eastAsia"/>
          <w:spacing w:val="-6"/>
        </w:rPr>
        <w:t xml:space="preserve">   </w:t>
      </w:r>
    </w:p>
    <w:p w:rsidR="00FB1584" w:rsidRPr="00FB1584" w:rsidRDefault="00FA3BC7" w:rsidP="0019702C">
      <w:pPr>
        <w:tabs>
          <w:tab w:val="left" w:pos="6316"/>
        </w:tabs>
        <w:rPr>
          <w:rFonts w:ascii="仿宋" w:eastAsia="仿宋" w:hAnsi="仿宋"/>
        </w:rPr>
      </w:pPr>
      <w:r>
        <w:rPr>
          <w:rFonts w:ascii="仿宋" w:eastAsia="仿宋" w:hAnsi="仿宋"/>
          <w:noProof/>
        </w:rPr>
        <mc:AlternateContent>
          <mc:Choice Requires="wps">
            <w:drawing>
              <wp:anchor distT="4294967295" distB="4294967295" distL="114300" distR="114300" simplePos="0" relativeHeight="251658752" behindDoc="0" locked="1" layoutInCell="1" allowOverlap="1">
                <wp:simplePos x="0" y="0"/>
                <wp:positionH relativeFrom="margin">
                  <wp:posOffset>5715</wp:posOffset>
                </wp:positionH>
                <wp:positionV relativeFrom="page">
                  <wp:posOffset>9135744</wp:posOffset>
                </wp:positionV>
                <wp:extent cx="5615940" cy="0"/>
                <wp:effectExtent l="0" t="0" r="22860" b="19050"/>
                <wp:wrapTopAndBottom/>
                <wp:docPr id="6" name="CopySend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pySendLine"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5pt,719.35pt" to="442.65pt,7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hJFgIAAC4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">
                <w10:wrap type="topAndBottom" anchorx="margin" anchory="page"/>
                <w10:anchorlock/>
              </v:line>
            </w:pict>
          </mc:Fallback>
        </mc:AlternateContent>
      </w:r>
      <w:r>
        <w:rPr>
          <w:rFonts w:ascii="仿宋" w:eastAsia="仿宋" w:hAnsi="仿宋"/>
          <w:noProof/>
        </w:rPr>
        <mc:AlternateContent>
          <mc:Choice Requires="wps">
            <w:drawing>
              <wp:anchor distT="0" distB="0" distL="114300" distR="114300" simplePos="0" relativeHeight="251657728" behindDoc="0" locked="1" layoutInCell="1" allowOverlap="1">
                <wp:simplePos x="0" y="0"/>
                <wp:positionH relativeFrom="column">
                  <wp:posOffset>123825</wp:posOffset>
                </wp:positionH>
                <wp:positionV relativeFrom="page">
                  <wp:posOffset>9131935</wp:posOffset>
                </wp:positionV>
                <wp:extent cx="2999105" cy="323850"/>
                <wp:effectExtent l="0" t="0" r="10795" b="0"/>
                <wp:wrapTopAndBottom/>
                <wp:docPr id="5"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ABD" w:rsidRPr="004D1265" w:rsidRDefault="00F96ABD" w:rsidP="00744182">
                            <w:pPr>
                              <w:pStyle w:val="a6"/>
                              <w:rPr>
                                <w:rFonts w:hAnsi="仿宋"/>
                                <w:sz w:val="28"/>
                                <w:szCs w:val="28"/>
                              </w:rPr>
                            </w:pPr>
                            <w:r w:rsidRPr="004D1265">
                              <w:rPr>
                                <w:rFonts w:hAnsi="仿宋" w:hint="eastAsia"/>
                                <w:sz w:val="28"/>
                                <w:szCs w:val="28"/>
                              </w:rPr>
                              <w:t>中国电力规划设计协会秘书处</w:t>
                            </w:r>
                          </w:p>
                          <w:p w:rsidR="00F96ABD" w:rsidRDefault="00F96ABD" w:rsidP="00744182">
                            <w:pPr>
                              <w:pStyle w:val="a6"/>
                              <w:rPr>
                                <w:rFonts w:ascii="仿宋" w:eastAsia="仿宋" w:hAnsi="仿宋"/>
                                <w:sz w:val="28"/>
                                <w:szCs w:val="28"/>
                              </w:rPr>
                            </w:pPr>
                          </w:p>
                          <w:p w:rsidR="00F96ABD" w:rsidRDefault="00F96ABD" w:rsidP="00744182">
                            <w:pPr>
                              <w:pStyle w:val="a6"/>
                              <w:rPr>
                                <w:rFonts w:ascii="仿宋" w:eastAsia="仿宋" w:hAnsi="仿宋"/>
                                <w:sz w:val="28"/>
                                <w:szCs w:val="28"/>
                              </w:rPr>
                            </w:pPr>
                          </w:p>
                          <w:p w:rsidR="00F96ABD" w:rsidRDefault="00F96ABD" w:rsidP="00744182">
                            <w:pPr>
                              <w:pStyle w:val="a6"/>
                              <w:rPr>
                                <w:rFonts w:ascii="仿宋" w:eastAsia="仿宋" w:hAnsi="仿宋"/>
                                <w:sz w:val="28"/>
                                <w:szCs w:val="28"/>
                              </w:rPr>
                            </w:pPr>
                          </w:p>
                          <w:p w:rsidR="00F96ABD" w:rsidRDefault="00F96ABD" w:rsidP="00744182">
                            <w:pPr>
                              <w:pStyle w:val="a6"/>
                              <w:rPr>
                                <w:rFonts w:ascii="仿宋" w:eastAsia="仿宋" w:hAnsi="仿宋"/>
                                <w:sz w:val="28"/>
                                <w:szCs w:val="28"/>
                              </w:rPr>
                            </w:pPr>
                          </w:p>
                          <w:p w:rsidR="00F96ABD" w:rsidRDefault="00F96ABD" w:rsidP="00744182">
                            <w:pPr>
                              <w:pStyle w:val="a6"/>
                              <w:rPr>
                                <w:rFonts w:ascii="仿宋" w:eastAsia="仿宋" w:hAnsi="仿宋"/>
                                <w:sz w:val="28"/>
                                <w:szCs w:val="28"/>
                              </w:rPr>
                            </w:pPr>
                          </w:p>
                          <w:p w:rsidR="00F96ABD" w:rsidRDefault="00F96ABD" w:rsidP="00744182">
                            <w:pPr>
                              <w:pStyle w:val="a6"/>
                              <w:rPr>
                                <w:rFonts w:ascii="仿宋" w:eastAsia="仿宋" w:hAnsi="仿宋"/>
                                <w:sz w:val="28"/>
                                <w:szCs w:val="28"/>
                              </w:rPr>
                            </w:pPr>
                          </w:p>
                          <w:p w:rsidR="00744182" w:rsidRPr="00455438" w:rsidRDefault="00744182" w:rsidP="00744182">
                            <w:pPr>
                              <w:pStyle w:val="a6"/>
                              <w:rPr>
                                <w:rFonts w:ascii="方正仿宋_GBK" w:eastAsia="方正仿宋_GB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1" o:spid="_x0000_s1026" type="#_x0000_t202" style="position:absolute;left:0;text-align:left;margin-left:9.75pt;margin-top:719.05pt;width:236.1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" filled="f" stroked="f">
                <v:textbox inset="0,0,0,0">
                  <w:txbxContent>
                    <w:p w:rsidR="00F96ABD" w:rsidRPr="004D1265" w:rsidRDefault="00F96ABD" w:rsidP="00744182">
                      <w:pPr>
                        <w:pStyle w:val="a6"/>
                        <w:rPr>
                          <w:rFonts w:hAnsi="仿宋"/>
                          <w:sz w:val="28"/>
                          <w:szCs w:val="28"/>
                        </w:rPr>
                      </w:pPr>
                      <w:r w:rsidRPr="004D1265">
                        <w:rPr>
                          <w:rFonts w:hAnsi="仿宋" w:hint="eastAsia"/>
                          <w:sz w:val="28"/>
                          <w:szCs w:val="28"/>
                        </w:rPr>
                        <w:t>中国电力规划设计协会秘书处</w:t>
                      </w:r>
                    </w:p>
                    <w:p w:rsidR="00F96ABD" w:rsidRDefault="00F96ABD" w:rsidP="00744182">
                      <w:pPr>
                        <w:pStyle w:val="a6"/>
                        <w:rPr>
                          <w:rFonts w:ascii="仿宋" w:eastAsia="仿宋" w:hAnsi="仿宋"/>
                          <w:sz w:val="28"/>
                          <w:szCs w:val="28"/>
                        </w:rPr>
                      </w:pPr>
                    </w:p>
                    <w:p w:rsidR="00F96ABD" w:rsidRDefault="00F96ABD" w:rsidP="00744182">
                      <w:pPr>
                        <w:pStyle w:val="a6"/>
                        <w:rPr>
                          <w:rFonts w:ascii="仿宋" w:eastAsia="仿宋" w:hAnsi="仿宋"/>
                          <w:sz w:val="28"/>
                          <w:szCs w:val="28"/>
                        </w:rPr>
                      </w:pPr>
                    </w:p>
                    <w:p w:rsidR="00F96ABD" w:rsidRDefault="00F96ABD" w:rsidP="00744182">
                      <w:pPr>
                        <w:pStyle w:val="a6"/>
                        <w:rPr>
                          <w:rFonts w:ascii="仿宋" w:eastAsia="仿宋" w:hAnsi="仿宋"/>
                          <w:sz w:val="28"/>
                          <w:szCs w:val="28"/>
                        </w:rPr>
                      </w:pPr>
                    </w:p>
                    <w:p w:rsidR="00F96ABD" w:rsidRDefault="00F96ABD" w:rsidP="00744182">
                      <w:pPr>
                        <w:pStyle w:val="a6"/>
                        <w:rPr>
                          <w:rFonts w:ascii="仿宋" w:eastAsia="仿宋" w:hAnsi="仿宋"/>
                          <w:sz w:val="28"/>
                          <w:szCs w:val="28"/>
                        </w:rPr>
                      </w:pPr>
                    </w:p>
                    <w:p w:rsidR="00F96ABD" w:rsidRDefault="00F96ABD" w:rsidP="00744182">
                      <w:pPr>
                        <w:pStyle w:val="a6"/>
                        <w:rPr>
                          <w:rFonts w:ascii="仿宋" w:eastAsia="仿宋" w:hAnsi="仿宋"/>
                          <w:sz w:val="28"/>
                          <w:szCs w:val="28"/>
                        </w:rPr>
                      </w:pPr>
                    </w:p>
                    <w:p w:rsidR="00F96ABD" w:rsidRDefault="00F96ABD" w:rsidP="00744182">
                      <w:pPr>
                        <w:pStyle w:val="a6"/>
                        <w:rPr>
                          <w:rFonts w:ascii="仿宋" w:eastAsia="仿宋" w:hAnsi="仿宋"/>
                          <w:sz w:val="28"/>
                          <w:szCs w:val="28"/>
                        </w:rPr>
                      </w:pPr>
                    </w:p>
                    <w:p w:rsidR="00744182" w:rsidRPr="00455438" w:rsidRDefault="00744182" w:rsidP="00744182">
                      <w:pPr>
                        <w:pStyle w:val="a6"/>
                        <w:rPr>
                          <w:rFonts w:ascii="方正仿宋_GBK" w:eastAsia="方正仿宋_GBK"/>
                        </w:rPr>
                      </w:pPr>
                    </w:p>
                  </w:txbxContent>
                </v:textbox>
                <w10:wrap type="topAndBottom" anchory="page"/>
                <w10:anchorlock/>
              </v:shape>
            </w:pict>
          </mc:Fallback>
        </mc:AlternateContent>
      </w:r>
      <w:r>
        <w:rPr>
          <w:rFonts w:ascii="仿宋" w:eastAsia="仿宋" w:hAnsi="仿宋"/>
          <w:noProof/>
        </w:rPr>
        <mc:AlternateContent>
          <mc:Choice Requires="wps">
            <w:drawing>
              <wp:anchor distT="0" distB="0" distL="114300" distR="114300" simplePos="0" relativeHeight="251660800" behindDoc="0" locked="1" layoutInCell="1" allowOverlap="1">
                <wp:simplePos x="0" y="0"/>
                <wp:positionH relativeFrom="column">
                  <wp:posOffset>3054985</wp:posOffset>
                </wp:positionH>
                <wp:positionV relativeFrom="page">
                  <wp:posOffset>9131935</wp:posOffset>
                </wp:positionV>
                <wp:extent cx="2468880" cy="323850"/>
                <wp:effectExtent l="0" t="0" r="7620" b="0"/>
                <wp:wrapTopAndBottom/>
                <wp:docPr id="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ABD" w:rsidRPr="004D1265" w:rsidRDefault="00F96ABD" w:rsidP="00744182">
                            <w:pPr>
                              <w:wordWrap w:val="0"/>
                              <w:jc w:val="right"/>
                              <w:rPr>
                                <w:rFonts w:ascii="仿宋_GB2312" w:hAnsi="仿宋"/>
                                <w:noProof/>
                                <w:sz w:val="28"/>
                                <w:szCs w:val="28"/>
                              </w:rPr>
                            </w:pPr>
                            <w:r w:rsidRPr="004D1265">
                              <w:rPr>
                                <w:rFonts w:ascii="仿宋_GB2312" w:hAnsi="仿宋" w:hint="eastAsia"/>
                                <w:noProof/>
                                <w:sz w:val="28"/>
                                <w:szCs w:val="28"/>
                              </w:rPr>
                              <w:t>2018年8月21日印发</w:t>
                            </w:r>
                          </w:p>
                          <w:p w:rsidR="00F96ABD" w:rsidRDefault="00F96ABD" w:rsidP="00744182">
                            <w:pPr>
                              <w:wordWrap w:val="0"/>
                              <w:jc w:val="right"/>
                              <w:rPr>
                                <w:rFonts w:ascii="仿宋" w:eastAsia="仿宋" w:hAnsi="仿宋"/>
                                <w:noProof/>
                                <w:sz w:val="28"/>
                                <w:szCs w:val="28"/>
                              </w:rPr>
                            </w:pPr>
                          </w:p>
                          <w:p w:rsidR="00F96ABD" w:rsidRDefault="00F96ABD" w:rsidP="00744182">
                            <w:pPr>
                              <w:wordWrap w:val="0"/>
                              <w:jc w:val="right"/>
                              <w:rPr>
                                <w:rFonts w:ascii="仿宋" w:eastAsia="仿宋" w:hAnsi="仿宋"/>
                                <w:noProof/>
                                <w:sz w:val="28"/>
                                <w:szCs w:val="28"/>
                              </w:rPr>
                            </w:pPr>
                          </w:p>
                          <w:p w:rsidR="00F96ABD" w:rsidRDefault="00F96ABD" w:rsidP="00744182">
                            <w:pPr>
                              <w:wordWrap w:val="0"/>
                              <w:jc w:val="right"/>
                              <w:rPr>
                                <w:rFonts w:ascii="仿宋" w:eastAsia="仿宋" w:hAnsi="仿宋"/>
                                <w:noProof/>
                                <w:sz w:val="28"/>
                                <w:szCs w:val="28"/>
                              </w:rPr>
                            </w:pPr>
                          </w:p>
                          <w:p w:rsidR="00F96ABD" w:rsidRDefault="00F96ABD" w:rsidP="00744182">
                            <w:pPr>
                              <w:wordWrap w:val="0"/>
                              <w:jc w:val="right"/>
                              <w:rPr>
                                <w:rFonts w:ascii="仿宋" w:eastAsia="仿宋" w:hAnsi="仿宋"/>
                                <w:noProof/>
                                <w:sz w:val="28"/>
                                <w:szCs w:val="28"/>
                              </w:rPr>
                            </w:pPr>
                          </w:p>
                          <w:p w:rsidR="00F96ABD" w:rsidRDefault="00F96ABD" w:rsidP="00744182">
                            <w:pPr>
                              <w:wordWrap w:val="0"/>
                              <w:jc w:val="right"/>
                              <w:rPr>
                                <w:rFonts w:ascii="仿宋" w:eastAsia="仿宋" w:hAnsi="仿宋"/>
                                <w:noProof/>
                                <w:sz w:val="28"/>
                                <w:szCs w:val="28"/>
                              </w:rPr>
                            </w:pPr>
                          </w:p>
                          <w:p w:rsidR="00744182" w:rsidRPr="00961E76" w:rsidRDefault="00744182" w:rsidP="00744182">
                            <w:pPr>
                              <w:wordWrap w:val="0"/>
                              <w:jc w:val="right"/>
                              <w:rPr>
                                <w:rFonts w:ascii="仿宋" w:eastAsia="仿宋" w:hAnsi="仿宋"/>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27" type="#_x0000_t202" style="position:absolute;left:0;text-align:left;margin-left:240.55pt;margin-top:719.05pt;width:194.4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" filled="f" stroked="f">
                <v:textbox inset="0,0,0,0">
                  <w:txbxContent>
                    <w:p w:rsidR="00F96ABD" w:rsidRPr="004D1265" w:rsidRDefault="00F96ABD" w:rsidP="00744182">
                      <w:pPr>
                        <w:wordWrap w:val="0"/>
                        <w:jc w:val="right"/>
                        <w:rPr>
                          <w:rFonts w:ascii="仿宋_GB2312" w:hAnsi="仿宋"/>
                          <w:noProof/>
                          <w:sz w:val="28"/>
                          <w:szCs w:val="28"/>
                        </w:rPr>
                      </w:pPr>
                      <w:r w:rsidRPr="004D1265">
                        <w:rPr>
                          <w:rFonts w:ascii="仿宋_GB2312" w:hAnsi="仿宋" w:hint="eastAsia"/>
                          <w:noProof/>
                          <w:sz w:val="28"/>
                          <w:szCs w:val="28"/>
                        </w:rPr>
                        <w:t>2018年8月21日印发</w:t>
                      </w:r>
                    </w:p>
                    <w:p w:rsidR="00F96ABD" w:rsidRDefault="00F96ABD" w:rsidP="00744182">
                      <w:pPr>
                        <w:wordWrap w:val="0"/>
                        <w:jc w:val="right"/>
                        <w:rPr>
                          <w:rFonts w:ascii="仿宋" w:eastAsia="仿宋" w:hAnsi="仿宋"/>
                          <w:noProof/>
                          <w:sz w:val="28"/>
                          <w:szCs w:val="28"/>
                        </w:rPr>
                      </w:pPr>
                    </w:p>
                    <w:p w:rsidR="00F96ABD" w:rsidRDefault="00F96ABD" w:rsidP="00744182">
                      <w:pPr>
                        <w:wordWrap w:val="0"/>
                        <w:jc w:val="right"/>
                        <w:rPr>
                          <w:rFonts w:ascii="仿宋" w:eastAsia="仿宋" w:hAnsi="仿宋"/>
                          <w:noProof/>
                          <w:sz w:val="28"/>
                          <w:szCs w:val="28"/>
                        </w:rPr>
                      </w:pPr>
                    </w:p>
                    <w:p w:rsidR="00F96ABD" w:rsidRDefault="00F96ABD" w:rsidP="00744182">
                      <w:pPr>
                        <w:wordWrap w:val="0"/>
                        <w:jc w:val="right"/>
                        <w:rPr>
                          <w:rFonts w:ascii="仿宋" w:eastAsia="仿宋" w:hAnsi="仿宋"/>
                          <w:noProof/>
                          <w:sz w:val="28"/>
                          <w:szCs w:val="28"/>
                        </w:rPr>
                      </w:pPr>
                    </w:p>
                    <w:p w:rsidR="00F96ABD" w:rsidRDefault="00F96ABD" w:rsidP="00744182">
                      <w:pPr>
                        <w:wordWrap w:val="0"/>
                        <w:jc w:val="right"/>
                        <w:rPr>
                          <w:rFonts w:ascii="仿宋" w:eastAsia="仿宋" w:hAnsi="仿宋"/>
                          <w:noProof/>
                          <w:sz w:val="28"/>
                          <w:szCs w:val="28"/>
                        </w:rPr>
                      </w:pPr>
                    </w:p>
                    <w:p w:rsidR="00F96ABD" w:rsidRDefault="00F96ABD" w:rsidP="00744182">
                      <w:pPr>
                        <w:wordWrap w:val="0"/>
                        <w:jc w:val="right"/>
                        <w:rPr>
                          <w:rFonts w:ascii="仿宋" w:eastAsia="仿宋" w:hAnsi="仿宋"/>
                          <w:noProof/>
                          <w:sz w:val="28"/>
                          <w:szCs w:val="28"/>
                        </w:rPr>
                      </w:pPr>
                    </w:p>
                    <w:p w:rsidR="00744182" w:rsidRPr="00961E76" w:rsidRDefault="00744182" w:rsidP="00744182">
                      <w:pPr>
                        <w:wordWrap w:val="0"/>
                        <w:jc w:val="right"/>
                        <w:rPr>
                          <w:rFonts w:ascii="仿宋" w:eastAsia="仿宋" w:hAnsi="仿宋"/>
                          <w:sz w:val="28"/>
                          <w:szCs w:val="28"/>
                        </w:rPr>
                      </w:pPr>
                    </w:p>
                  </w:txbxContent>
                </v:textbox>
                <w10:wrap type="topAndBottom" anchory="page"/>
                <w10:anchorlock/>
              </v:shape>
            </w:pict>
          </mc:Fallback>
        </mc:AlternateContent>
      </w:r>
      <w:r>
        <w:rPr>
          <w:rFonts w:ascii="仿宋" w:eastAsia="仿宋" w:hAnsi="仿宋"/>
          <w:noProof/>
        </w:rPr>
        <mc:AlternateContent>
          <mc:Choice Requires="wps">
            <w:drawing>
              <wp:anchor distT="4294967295" distB="4294967295" distL="114300" distR="114300" simplePos="0" relativeHeight="251659776" behindDoc="0" locked="1" layoutInCell="1" allowOverlap="1">
                <wp:simplePos x="0" y="0"/>
                <wp:positionH relativeFrom="margin">
                  <wp:posOffset>5715</wp:posOffset>
                </wp:positionH>
                <wp:positionV relativeFrom="page">
                  <wp:posOffset>9502774</wp:posOffset>
                </wp:positionV>
                <wp:extent cx="5615940" cy="0"/>
                <wp:effectExtent l="0" t="0" r="22860" b="19050"/>
                <wp:wrapTopAndBottom/>
                <wp:docPr id="2"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3"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5pt,748.25pt" to="442.65pt,7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fw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w+hN4NxJYTUamNDdfSoXs2zpt8dUrruiNrxyPHtZCAxCxnJu5SwcQZu2A5fNIMYsvc6&#10;NurY2j5AQgvQMepxuunBjx5ROJxMs8m8AN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">
                <w10:wrap type="topAndBottom" anchorx="margin" anchory="page"/>
                <w10:anchorlock/>
              </v:line>
            </w:pict>
          </mc:Fallback>
        </mc:AlternateContent>
      </w:r>
    </w:p>
    <w:sectPr w:rsidR="00FB1584" w:rsidRPr="00FB1584" w:rsidSect="00195531">
      <w:footerReference w:type="even" r:id="rId11"/>
      <w:footerReference w:type="default" r:id="rId12"/>
      <w:pgSz w:w="11906" w:h="16838" w:code="9"/>
      <w:pgMar w:top="2098" w:right="1531" w:bottom="1985" w:left="1531" w:header="851" w:footer="1208" w:gutter="0"/>
      <w:cols w:space="425"/>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34C" w:rsidRDefault="008A234C">
      <w:r>
        <w:separator/>
      </w:r>
    </w:p>
  </w:endnote>
  <w:endnote w:type="continuationSeparator" w:id="0">
    <w:p w:rsidR="008A234C" w:rsidRDefault="008A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altName w:val="Arial Unicode MS"/>
    <w:charset w:val="86"/>
    <w:family w:val="script"/>
    <w:pitch w:val="fixed"/>
    <w:sig w:usb0="00000000"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仪书宋二简">
    <w:charset w:val="86"/>
    <w:family w:val="modern"/>
    <w:pitch w:val="fixed"/>
    <w:sig w:usb0="00000001"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8F" w:rsidRPr="002C388B" w:rsidRDefault="002C388B" w:rsidP="002C388B">
    <w:pPr>
      <w:pStyle w:val="a4"/>
      <w:rPr>
        <w:szCs w:val="28"/>
      </w:rPr>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68519E"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68519E" w:rsidRPr="00632832">
      <w:rPr>
        <w:rStyle w:val="a5"/>
        <w:rFonts w:ascii="宋体" w:hAnsi="宋体"/>
        <w:sz w:val="28"/>
        <w:szCs w:val="28"/>
      </w:rPr>
      <w:fldChar w:fldCharType="separate"/>
    </w:r>
    <w:r w:rsidR="00FA3BC7">
      <w:rPr>
        <w:rStyle w:val="a5"/>
        <w:rFonts w:ascii="宋体" w:hAnsi="宋体"/>
        <w:noProof/>
        <w:sz w:val="28"/>
        <w:szCs w:val="28"/>
      </w:rPr>
      <w:t>4</w:t>
    </w:r>
    <w:r w:rsidR="0068519E"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8F" w:rsidRPr="002C388B" w:rsidRDefault="002C388B" w:rsidP="002C388B">
    <w:pPr>
      <w:pStyle w:val="a4"/>
      <w:jc w:val="right"/>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68519E"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68519E" w:rsidRPr="00632832">
      <w:rPr>
        <w:rStyle w:val="a5"/>
        <w:rFonts w:ascii="宋体" w:hAnsi="宋体"/>
        <w:sz w:val="28"/>
        <w:szCs w:val="28"/>
      </w:rPr>
      <w:fldChar w:fldCharType="separate"/>
    </w:r>
    <w:r w:rsidR="00FA3BC7">
      <w:rPr>
        <w:rStyle w:val="a5"/>
        <w:rFonts w:ascii="宋体" w:hAnsi="宋体"/>
        <w:noProof/>
        <w:sz w:val="28"/>
        <w:szCs w:val="28"/>
      </w:rPr>
      <w:t>5</w:t>
    </w:r>
    <w:r w:rsidR="0068519E"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34C" w:rsidRDefault="008A234C">
      <w:r>
        <w:separator/>
      </w:r>
    </w:p>
  </w:footnote>
  <w:footnote w:type="continuationSeparator" w:id="0">
    <w:p w:rsidR="008A234C" w:rsidRDefault="008A2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7"/>
  <w:displayHorizontalDrawingGridEvery w:val="0"/>
  <w:characterSpacingControl w:val="compressPunctuation"/>
  <w:hdrShapeDefaults>
    <o:shapedefaults v:ext="edit" spidmax="2049">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04BB2"/>
    <w:rsid w:val="00012E14"/>
    <w:rsid w:val="000149C3"/>
    <w:rsid w:val="000310A2"/>
    <w:rsid w:val="000327C1"/>
    <w:rsid w:val="00032FC9"/>
    <w:rsid w:val="00040DCE"/>
    <w:rsid w:val="00041FC2"/>
    <w:rsid w:val="000529EA"/>
    <w:rsid w:val="00067334"/>
    <w:rsid w:val="00072440"/>
    <w:rsid w:val="00072DAD"/>
    <w:rsid w:val="0007537C"/>
    <w:rsid w:val="000839FF"/>
    <w:rsid w:val="000965E9"/>
    <w:rsid w:val="000A38C7"/>
    <w:rsid w:val="000A40D9"/>
    <w:rsid w:val="000A5C21"/>
    <w:rsid w:val="000B1E92"/>
    <w:rsid w:val="000B708B"/>
    <w:rsid w:val="000D36B1"/>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94C1B"/>
    <w:rsid w:val="00195531"/>
    <w:rsid w:val="0019702C"/>
    <w:rsid w:val="001B788E"/>
    <w:rsid w:val="001D2F8D"/>
    <w:rsid w:val="001E768E"/>
    <w:rsid w:val="001F4F08"/>
    <w:rsid w:val="001F5349"/>
    <w:rsid w:val="0020432D"/>
    <w:rsid w:val="002046A9"/>
    <w:rsid w:val="00222FD2"/>
    <w:rsid w:val="00232B52"/>
    <w:rsid w:val="00242877"/>
    <w:rsid w:val="00246393"/>
    <w:rsid w:val="00247EAD"/>
    <w:rsid w:val="0026642E"/>
    <w:rsid w:val="00266D97"/>
    <w:rsid w:val="00272672"/>
    <w:rsid w:val="0028608F"/>
    <w:rsid w:val="0028793F"/>
    <w:rsid w:val="00287D52"/>
    <w:rsid w:val="00294E7C"/>
    <w:rsid w:val="002A02A2"/>
    <w:rsid w:val="002A7C39"/>
    <w:rsid w:val="002B6B8D"/>
    <w:rsid w:val="002B6DE0"/>
    <w:rsid w:val="002C388B"/>
    <w:rsid w:val="002E0394"/>
    <w:rsid w:val="002F375C"/>
    <w:rsid w:val="0030063E"/>
    <w:rsid w:val="00307E86"/>
    <w:rsid w:val="003107A2"/>
    <w:rsid w:val="00312D00"/>
    <w:rsid w:val="00313364"/>
    <w:rsid w:val="00315CE8"/>
    <w:rsid w:val="00320C41"/>
    <w:rsid w:val="00324F1A"/>
    <w:rsid w:val="0033520E"/>
    <w:rsid w:val="00343236"/>
    <w:rsid w:val="00350DFD"/>
    <w:rsid w:val="00357A50"/>
    <w:rsid w:val="00364B79"/>
    <w:rsid w:val="003660DB"/>
    <w:rsid w:val="003765D0"/>
    <w:rsid w:val="003A6B18"/>
    <w:rsid w:val="003C1545"/>
    <w:rsid w:val="003D68DA"/>
    <w:rsid w:val="00401691"/>
    <w:rsid w:val="00414E44"/>
    <w:rsid w:val="00416827"/>
    <w:rsid w:val="00426AE7"/>
    <w:rsid w:val="00444F48"/>
    <w:rsid w:val="00446587"/>
    <w:rsid w:val="00450E99"/>
    <w:rsid w:val="0047304E"/>
    <w:rsid w:val="00476E4B"/>
    <w:rsid w:val="0048490A"/>
    <w:rsid w:val="00485A2E"/>
    <w:rsid w:val="004905D9"/>
    <w:rsid w:val="00490AA0"/>
    <w:rsid w:val="004A5618"/>
    <w:rsid w:val="004A5CA9"/>
    <w:rsid w:val="004B0EEC"/>
    <w:rsid w:val="004B5213"/>
    <w:rsid w:val="004B7B3A"/>
    <w:rsid w:val="004C2173"/>
    <w:rsid w:val="004C6CE9"/>
    <w:rsid w:val="004D1265"/>
    <w:rsid w:val="004F3DE6"/>
    <w:rsid w:val="004F51FF"/>
    <w:rsid w:val="00503818"/>
    <w:rsid w:val="00514B25"/>
    <w:rsid w:val="005427ED"/>
    <w:rsid w:val="00550DF6"/>
    <w:rsid w:val="005524A2"/>
    <w:rsid w:val="00554282"/>
    <w:rsid w:val="005558CB"/>
    <w:rsid w:val="0055611B"/>
    <w:rsid w:val="005572AB"/>
    <w:rsid w:val="0057433D"/>
    <w:rsid w:val="00576E39"/>
    <w:rsid w:val="00592C7D"/>
    <w:rsid w:val="00594707"/>
    <w:rsid w:val="005B1C8C"/>
    <w:rsid w:val="005B21D2"/>
    <w:rsid w:val="005B401D"/>
    <w:rsid w:val="005D0C0F"/>
    <w:rsid w:val="005D5185"/>
    <w:rsid w:val="005F3BAA"/>
    <w:rsid w:val="005F71CA"/>
    <w:rsid w:val="0060470C"/>
    <w:rsid w:val="00610199"/>
    <w:rsid w:val="006115CF"/>
    <w:rsid w:val="006118B0"/>
    <w:rsid w:val="00621464"/>
    <w:rsid w:val="00634539"/>
    <w:rsid w:val="00642912"/>
    <w:rsid w:val="00644097"/>
    <w:rsid w:val="0064628D"/>
    <w:rsid w:val="00646965"/>
    <w:rsid w:val="0064759C"/>
    <w:rsid w:val="006476DB"/>
    <w:rsid w:val="006617CD"/>
    <w:rsid w:val="00661898"/>
    <w:rsid w:val="0066738E"/>
    <w:rsid w:val="0067508E"/>
    <w:rsid w:val="0068519E"/>
    <w:rsid w:val="00692508"/>
    <w:rsid w:val="00693E59"/>
    <w:rsid w:val="006A1957"/>
    <w:rsid w:val="006B0F93"/>
    <w:rsid w:val="006B4450"/>
    <w:rsid w:val="006B564E"/>
    <w:rsid w:val="006C2C98"/>
    <w:rsid w:val="006D7AB4"/>
    <w:rsid w:val="006E059B"/>
    <w:rsid w:val="006E34B9"/>
    <w:rsid w:val="006E4FDD"/>
    <w:rsid w:val="006E6761"/>
    <w:rsid w:val="00702F18"/>
    <w:rsid w:val="00704858"/>
    <w:rsid w:val="00716D80"/>
    <w:rsid w:val="00731781"/>
    <w:rsid w:val="00732E29"/>
    <w:rsid w:val="00734D0A"/>
    <w:rsid w:val="0073523F"/>
    <w:rsid w:val="00744182"/>
    <w:rsid w:val="00746929"/>
    <w:rsid w:val="0075119C"/>
    <w:rsid w:val="0077136B"/>
    <w:rsid w:val="00782EF4"/>
    <w:rsid w:val="007934A7"/>
    <w:rsid w:val="007A009F"/>
    <w:rsid w:val="007A27EE"/>
    <w:rsid w:val="007A36FB"/>
    <w:rsid w:val="007A3B7D"/>
    <w:rsid w:val="007A62D8"/>
    <w:rsid w:val="007B3C20"/>
    <w:rsid w:val="007C1800"/>
    <w:rsid w:val="007C3B27"/>
    <w:rsid w:val="007C3E8F"/>
    <w:rsid w:val="007C5D05"/>
    <w:rsid w:val="007C6B77"/>
    <w:rsid w:val="007E2268"/>
    <w:rsid w:val="007F108C"/>
    <w:rsid w:val="007F33CF"/>
    <w:rsid w:val="007F793B"/>
    <w:rsid w:val="00800F1C"/>
    <w:rsid w:val="00812F32"/>
    <w:rsid w:val="00817454"/>
    <w:rsid w:val="00827AE3"/>
    <w:rsid w:val="00832B60"/>
    <w:rsid w:val="00842FDD"/>
    <w:rsid w:val="00845AB4"/>
    <w:rsid w:val="00861C9B"/>
    <w:rsid w:val="00864191"/>
    <w:rsid w:val="008660DE"/>
    <w:rsid w:val="008739F1"/>
    <w:rsid w:val="00883E29"/>
    <w:rsid w:val="00891924"/>
    <w:rsid w:val="00891A35"/>
    <w:rsid w:val="00897AF5"/>
    <w:rsid w:val="008A234C"/>
    <w:rsid w:val="008C2879"/>
    <w:rsid w:val="008E24C8"/>
    <w:rsid w:val="008E4879"/>
    <w:rsid w:val="00901122"/>
    <w:rsid w:val="00904D45"/>
    <w:rsid w:val="00906DF2"/>
    <w:rsid w:val="00920953"/>
    <w:rsid w:val="00922E06"/>
    <w:rsid w:val="00924171"/>
    <w:rsid w:val="00932661"/>
    <w:rsid w:val="009348D0"/>
    <w:rsid w:val="0093780A"/>
    <w:rsid w:val="00961E76"/>
    <w:rsid w:val="00965F44"/>
    <w:rsid w:val="009701F6"/>
    <w:rsid w:val="0097101D"/>
    <w:rsid w:val="009807E8"/>
    <w:rsid w:val="00981E28"/>
    <w:rsid w:val="00982CE4"/>
    <w:rsid w:val="0098375B"/>
    <w:rsid w:val="00983F21"/>
    <w:rsid w:val="00993361"/>
    <w:rsid w:val="0099633F"/>
    <w:rsid w:val="009A1D3E"/>
    <w:rsid w:val="009B3015"/>
    <w:rsid w:val="009B3B6C"/>
    <w:rsid w:val="009B43D8"/>
    <w:rsid w:val="009C3A0A"/>
    <w:rsid w:val="009D6565"/>
    <w:rsid w:val="009E7CDF"/>
    <w:rsid w:val="009F77D7"/>
    <w:rsid w:val="009F7F0F"/>
    <w:rsid w:val="00A00264"/>
    <w:rsid w:val="00A029FA"/>
    <w:rsid w:val="00A065BA"/>
    <w:rsid w:val="00A10878"/>
    <w:rsid w:val="00A11383"/>
    <w:rsid w:val="00A120E8"/>
    <w:rsid w:val="00A2080D"/>
    <w:rsid w:val="00A235E5"/>
    <w:rsid w:val="00A24EB3"/>
    <w:rsid w:val="00A40E27"/>
    <w:rsid w:val="00A56F2B"/>
    <w:rsid w:val="00A65A71"/>
    <w:rsid w:val="00A702C0"/>
    <w:rsid w:val="00A85ED0"/>
    <w:rsid w:val="00AA1EE6"/>
    <w:rsid w:val="00AB6DBA"/>
    <w:rsid w:val="00AC12A6"/>
    <w:rsid w:val="00AC327B"/>
    <w:rsid w:val="00AE24AE"/>
    <w:rsid w:val="00AE3B0C"/>
    <w:rsid w:val="00AF59C6"/>
    <w:rsid w:val="00AF62C1"/>
    <w:rsid w:val="00B041C6"/>
    <w:rsid w:val="00B11BBE"/>
    <w:rsid w:val="00B20E82"/>
    <w:rsid w:val="00B24817"/>
    <w:rsid w:val="00B322C5"/>
    <w:rsid w:val="00B46E8D"/>
    <w:rsid w:val="00B51A46"/>
    <w:rsid w:val="00B53BE5"/>
    <w:rsid w:val="00B61618"/>
    <w:rsid w:val="00B71FF5"/>
    <w:rsid w:val="00B75C1F"/>
    <w:rsid w:val="00B823C3"/>
    <w:rsid w:val="00BC1B63"/>
    <w:rsid w:val="00BD764C"/>
    <w:rsid w:val="00BF2D72"/>
    <w:rsid w:val="00C07DDC"/>
    <w:rsid w:val="00C07FB3"/>
    <w:rsid w:val="00C1116D"/>
    <w:rsid w:val="00C25C89"/>
    <w:rsid w:val="00C279C4"/>
    <w:rsid w:val="00C33675"/>
    <w:rsid w:val="00C40D59"/>
    <w:rsid w:val="00C43A59"/>
    <w:rsid w:val="00C4437C"/>
    <w:rsid w:val="00C4641E"/>
    <w:rsid w:val="00C55BEE"/>
    <w:rsid w:val="00C710D3"/>
    <w:rsid w:val="00C72F1B"/>
    <w:rsid w:val="00C86609"/>
    <w:rsid w:val="00C90EDD"/>
    <w:rsid w:val="00C94DCB"/>
    <w:rsid w:val="00CA2170"/>
    <w:rsid w:val="00CB7E92"/>
    <w:rsid w:val="00CC6643"/>
    <w:rsid w:val="00CD699C"/>
    <w:rsid w:val="00CE42CC"/>
    <w:rsid w:val="00D0256A"/>
    <w:rsid w:val="00D10EC9"/>
    <w:rsid w:val="00D1793A"/>
    <w:rsid w:val="00D27327"/>
    <w:rsid w:val="00D337E6"/>
    <w:rsid w:val="00D357FC"/>
    <w:rsid w:val="00D44022"/>
    <w:rsid w:val="00D53300"/>
    <w:rsid w:val="00D63EAD"/>
    <w:rsid w:val="00D7427A"/>
    <w:rsid w:val="00D85412"/>
    <w:rsid w:val="00DA327D"/>
    <w:rsid w:val="00DD47EB"/>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293"/>
    <w:rsid w:val="00E679F7"/>
    <w:rsid w:val="00E72963"/>
    <w:rsid w:val="00E847FA"/>
    <w:rsid w:val="00E84945"/>
    <w:rsid w:val="00E872EA"/>
    <w:rsid w:val="00E902B3"/>
    <w:rsid w:val="00E92314"/>
    <w:rsid w:val="00E92445"/>
    <w:rsid w:val="00E93D90"/>
    <w:rsid w:val="00EA239F"/>
    <w:rsid w:val="00EB2414"/>
    <w:rsid w:val="00EC0148"/>
    <w:rsid w:val="00EC4C33"/>
    <w:rsid w:val="00EC4EA6"/>
    <w:rsid w:val="00EC7003"/>
    <w:rsid w:val="00EE37D8"/>
    <w:rsid w:val="00EF0C49"/>
    <w:rsid w:val="00F0486C"/>
    <w:rsid w:val="00F06561"/>
    <w:rsid w:val="00F109AF"/>
    <w:rsid w:val="00F2665D"/>
    <w:rsid w:val="00F42C56"/>
    <w:rsid w:val="00F42FC1"/>
    <w:rsid w:val="00F4786B"/>
    <w:rsid w:val="00F643A1"/>
    <w:rsid w:val="00F65D1C"/>
    <w:rsid w:val="00F6736E"/>
    <w:rsid w:val="00F7026D"/>
    <w:rsid w:val="00F83F8E"/>
    <w:rsid w:val="00F96ABD"/>
    <w:rsid w:val="00FA3BC7"/>
    <w:rsid w:val="00FB1584"/>
    <w:rsid w:val="00FC3144"/>
    <w:rsid w:val="00FD77FF"/>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eb410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2C1"/>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3BAA"/>
    <w:pPr>
      <w:tabs>
        <w:tab w:val="center" w:pos="4153"/>
        <w:tab w:val="right" w:pos="8306"/>
      </w:tabs>
      <w:snapToGrid w:val="0"/>
      <w:jc w:val="center"/>
    </w:pPr>
    <w:rPr>
      <w:sz w:val="18"/>
      <w:szCs w:val="18"/>
    </w:rPr>
  </w:style>
  <w:style w:type="paragraph" w:styleId="a4">
    <w:name w:val="footer"/>
    <w:basedOn w:val="a"/>
    <w:rsid w:val="00AF62C1"/>
    <w:pPr>
      <w:tabs>
        <w:tab w:val="center" w:pos="4153"/>
        <w:tab w:val="right" w:pos="8306"/>
      </w:tabs>
      <w:snapToGrid w:val="0"/>
      <w:jc w:val="left"/>
    </w:pPr>
    <w:rPr>
      <w:sz w:val="18"/>
      <w:szCs w:val="18"/>
    </w:rPr>
  </w:style>
  <w:style w:type="character" w:styleId="a5">
    <w:name w:val="page number"/>
    <w:basedOn w:val="a0"/>
    <w:rsid w:val="00AF62C1"/>
  </w:style>
  <w:style w:type="paragraph" w:styleId="a6">
    <w:name w:val="Date"/>
    <w:basedOn w:val="a"/>
    <w:next w:val="a"/>
    <w:link w:val="Char"/>
    <w:rsid w:val="00AF62C1"/>
    <w:rPr>
      <w:rFonts w:ascii="仿宋_GB2312"/>
    </w:rPr>
  </w:style>
  <w:style w:type="paragraph" w:styleId="a7">
    <w:name w:val="Balloon Text"/>
    <w:basedOn w:val="a"/>
    <w:semiHidden/>
    <w:rsid w:val="00AF62C1"/>
    <w:rPr>
      <w:sz w:val="18"/>
      <w:szCs w:val="18"/>
    </w:rPr>
  </w:style>
  <w:style w:type="paragraph" w:styleId="a8">
    <w:name w:val="Document Map"/>
    <w:basedOn w:val="a"/>
    <w:semiHidden/>
    <w:rsid w:val="00AF62C1"/>
    <w:pPr>
      <w:shd w:val="clear" w:color="auto" w:fill="000080"/>
    </w:pPr>
  </w:style>
  <w:style w:type="table" w:styleId="a9">
    <w:name w:val="Table Grid"/>
    <w:basedOn w:val="a1"/>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
    <w:name w:val="日期 Char"/>
    <w:link w:val="a6"/>
    <w:rsid w:val="008660DE"/>
    <w:rPr>
      <w:rFonts w:ascii="仿宋_GB2312" w:eastAsia="仿宋_GB2312"/>
      <w:kern w:val="2"/>
      <w:sz w:val="32"/>
      <w:szCs w:val="24"/>
    </w:rPr>
  </w:style>
  <w:style w:type="paragraph" w:styleId="aa">
    <w:name w:val="List Paragraph"/>
    <w:basedOn w:val="a"/>
    <w:uiPriority w:val="99"/>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2C1"/>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3BAA"/>
    <w:pPr>
      <w:tabs>
        <w:tab w:val="center" w:pos="4153"/>
        <w:tab w:val="right" w:pos="8306"/>
      </w:tabs>
      <w:snapToGrid w:val="0"/>
      <w:jc w:val="center"/>
    </w:pPr>
    <w:rPr>
      <w:sz w:val="18"/>
      <w:szCs w:val="18"/>
    </w:rPr>
  </w:style>
  <w:style w:type="paragraph" w:styleId="a4">
    <w:name w:val="footer"/>
    <w:basedOn w:val="a"/>
    <w:rsid w:val="00AF62C1"/>
    <w:pPr>
      <w:tabs>
        <w:tab w:val="center" w:pos="4153"/>
        <w:tab w:val="right" w:pos="8306"/>
      </w:tabs>
      <w:snapToGrid w:val="0"/>
      <w:jc w:val="left"/>
    </w:pPr>
    <w:rPr>
      <w:sz w:val="18"/>
      <w:szCs w:val="18"/>
    </w:rPr>
  </w:style>
  <w:style w:type="character" w:styleId="a5">
    <w:name w:val="page number"/>
    <w:basedOn w:val="a0"/>
    <w:rsid w:val="00AF62C1"/>
  </w:style>
  <w:style w:type="paragraph" w:styleId="a6">
    <w:name w:val="Date"/>
    <w:basedOn w:val="a"/>
    <w:next w:val="a"/>
    <w:link w:val="Char"/>
    <w:rsid w:val="00AF62C1"/>
    <w:rPr>
      <w:rFonts w:ascii="仿宋_GB2312"/>
    </w:rPr>
  </w:style>
  <w:style w:type="paragraph" w:styleId="a7">
    <w:name w:val="Balloon Text"/>
    <w:basedOn w:val="a"/>
    <w:semiHidden/>
    <w:rsid w:val="00AF62C1"/>
    <w:rPr>
      <w:sz w:val="18"/>
      <w:szCs w:val="18"/>
    </w:rPr>
  </w:style>
  <w:style w:type="paragraph" w:styleId="a8">
    <w:name w:val="Document Map"/>
    <w:basedOn w:val="a"/>
    <w:semiHidden/>
    <w:rsid w:val="00AF62C1"/>
    <w:pPr>
      <w:shd w:val="clear" w:color="auto" w:fill="000080"/>
    </w:pPr>
  </w:style>
  <w:style w:type="table" w:styleId="a9">
    <w:name w:val="Table Grid"/>
    <w:basedOn w:val="a1"/>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
    <w:name w:val="日期 Char"/>
    <w:link w:val="a6"/>
    <w:rsid w:val="008660DE"/>
    <w:rPr>
      <w:rFonts w:ascii="仿宋_GB2312" w:eastAsia="仿宋_GB2312"/>
      <w:kern w:val="2"/>
      <w:sz w:val="32"/>
      <w:szCs w:val="24"/>
    </w:rPr>
  </w:style>
  <w:style w:type="paragraph" w:styleId="aa">
    <w:name w:val="List Paragraph"/>
    <w:basedOn w:val="a"/>
    <w:uiPriority w:val="99"/>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xzxmsc@163.com" TargetMode="External"/><Relationship Id="rId4" Type="http://schemas.microsoft.com/office/2007/relationships/stylesWithEffects" Target="stylesWithEffects.xml"/><Relationship Id="rId9" Type="http://schemas.openxmlformats.org/officeDocument/2006/relationships/hyperlink" Target="mailto:pxzxmsc@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8C52F-43A8-433F-871C-F6A84A70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Words>
  <Characters>1613</Characters>
  <Application>Microsoft Office Word</Application>
  <DocSecurity>0</DocSecurity>
  <Lines>13</Lines>
  <Paragraphs>3</Paragraphs>
  <ScaleCrop>false</ScaleCrop>
  <Company>RJSOFT</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刘柏毅</cp:lastModifiedBy>
  <cp:revision>2</cp:revision>
  <cp:lastPrinted>2016-08-30T04:42:00Z</cp:lastPrinted>
  <dcterms:created xsi:type="dcterms:W3CDTF">2018-08-28T06:15:00Z</dcterms:created>
  <dcterms:modified xsi:type="dcterms:W3CDTF">2018-08-28T06:15:00Z</dcterms:modified>
</cp:coreProperties>
</file>