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1E0" w:firstRow="1" w:lastRow="1" w:firstColumn="1" w:lastColumn="1" w:noHBand="0" w:noVBand="0"/>
      </w:tblPr>
      <w:tblGrid>
        <w:gridCol w:w="8306"/>
      </w:tblGrid>
      <w:tr w:rsidR="00725988" w:rsidRPr="00503818" w:rsidTr="0016157D">
        <w:trPr>
          <w:trHeight w:hRule="exact" w:val="624"/>
        </w:trPr>
        <w:tc>
          <w:tcPr>
            <w:tcW w:w="5000" w:type="pct"/>
          </w:tcPr>
          <w:p w:rsidR="00725988" w:rsidRPr="00503818" w:rsidRDefault="00725988" w:rsidP="0016157D">
            <w:pPr>
              <w:spacing w:line="579" w:lineRule="exact"/>
              <w:rPr>
                <w:rFonts w:ascii="方正黑体_GBK" w:eastAsia="方正黑体_GBK"/>
              </w:rPr>
            </w:pPr>
          </w:p>
        </w:tc>
      </w:tr>
      <w:tr w:rsidR="00725988" w:rsidRPr="007C3E8F" w:rsidTr="0016157D">
        <w:trPr>
          <w:trHeight w:hRule="exact" w:val="1321"/>
        </w:trPr>
        <w:tc>
          <w:tcPr>
            <w:tcW w:w="5000" w:type="pct"/>
          </w:tcPr>
          <w:p w:rsidR="00725988" w:rsidRPr="009B3B6C" w:rsidRDefault="00725988" w:rsidP="0016157D">
            <w:pPr>
              <w:jc w:val="center"/>
              <w:rPr>
                <w:rFonts w:ascii="方正小标宋简体" w:eastAsia="方正小标宋简体" w:hAnsi="华文中宋"/>
                <w:bCs/>
                <w:color w:val="EB410C"/>
                <w:kern w:val="0"/>
                <w:position w:val="1"/>
                <w:sz w:val="74"/>
                <w:szCs w:val="74"/>
              </w:rPr>
            </w:pPr>
            <w:r w:rsidRPr="009B3B6C">
              <w:rPr>
                <w:rFonts w:ascii="方正小标宋简体" w:eastAsia="方正小标宋简体" w:hAnsi="华文中宋" w:hint="eastAsia"/>
                <w:color w:val="FF0000"/>
                <w:sz w:val="74"/>
                <w:szCs w:val="74"/>
              </w:rPr>
              <w:t>中国电力规划设计协会文件</w:t>
            </w:r>
          </w:p>
          <w:p w:rsidR="00725988" w:rsidRPr="007C3E8F" w:rsidRDefault="00725988" w:rsidP="0016157D">
            <w:pPr>
              <w:spacing w:line="1760" w:lineRule="exact"/>
              <w:jc w:val="center"/>
              <w:textAlignment w:val="center"/>
              <w:rPr>
                <w:rFonts w:ascii="方正小标宋_GBK" w:eastAsia="方正小标宋_GBK"/>
                <w:color w:val="EB410C"/>
                <w:spacing w:val="20"/>
                <w:w w:val="86"/>
                <w:position w:val="10"/>
                <w:sz w:val="96"/>
                <w:szCs w:val="84"/>
              </w:rPr>
            </w:pPr>
          </w:p>
        </w:tc>
      </w:tr>
      <w:tr w:rsidR="00725988" w:rsidRPr="00503818" w:rsidTr="0016157D">
        <w:trPr>
          <w:trHeight w:hRule="exact" w:val="397"/>
        </w:trPr>
        <w:tc>
          <w:tcPr>
            <w:tcW w:w="5000" w:type="pct"/>
          </w:tcPr>
          <w:p w:rsidR="00725988" w:rsidRPr="00920953" w:rsidRDefault="00725988" w:rsidP="0016157D">
            <w:pPr>
              <w:rPr>
                <w:rFonts w:ascii="仿宋_GB2312"/>
              </w:rPr>
            </w:pPr>
          </w:p>
        </w:tc>
      </w:tr>
      <w:tr w:rsidR="00725988" w:rsidRPr="00503818" w:rsidTr="0016157D">
        <w:trPr>
          <w:trHeight w:hRule="exact" w:val="482"/>
        </w:trPr>
        <w:tc>
          <w:tcPr>
            <w:tcW w:w="5000" w:type="pct"/>
          </w:tcPr>
          <w:p w:rsidR="00725988" w:rsidRPr="00920953" w:rsidRDefault="00725988" w:rsidP="0016157D">
            <w:pPr>
              <w:rPr>
                <w:rFonts w:ascii="仿宋_GB2312"/>
              </w:rPr>
            </w:pPr>
          </w:p>
        </w:tc>
      </w:tr>
      <w:tr w:rsidR="00725988" w:rsidRPr="00503818" w:rsidTr="0016157D">
        <w:trPr>
          <w:trHeight w:hRule="exact" w:val="567"/>
        </w:trPr>
        <w:tc>
          <w:tcPr>
            <w:tcW w:w="5000" w:type="pct"/>
          </w:tcPr>
          <w:p w:rsidR="00725988" w:rsidRPr="00725988" w:rsidRDefault="00725988" w:rsidP="0016157D">
            <w:pPr>
              <w:ind w:rightChars="100" w:right="210"/>
              <w:jc w:val="center"/>
              <w:rPr>
                <w:rFonts w:ascii="仿宋" w:eastAsia="仿宋" w:hAnsi="仿宋"/>
                <w:sz w:val="28"/>
                <w:szCs w:val="28"/>
              </w:rPr>
            </w:pPr>
            <w:r w:rsidRPr="00725988">
              <w:rPr>
                <w:rFonts w:ascii="仿宋" w:eastAsia="仿宋" w:hAnsi="仿宋" w:hint="eastAsia"/>
                <w:noProof/>
                <w:sz w:val="28"/>
                <w:szCs w:val="28"/>
              </w:rPr>
              <w:t>电规协技〔2017〕267号</w:t>
            </w:r>
          </w:p>
        </w:tc>
      </w:tr>
      <w:tr w:rsidR="00725988" w:rsidRPr="00503818" w:rsidTr="0016157D">
        <w:trPr>
          <w:trHeight w:hRule="exact" w:val="510"/>
        </w:trPr>
        <w:tc>
          <w:tcPr>
            <w:tcW w:w="5000" w:type="pct"/>
          </w:tcPr>
          <w:p w:rsidR="00725988" w:rsidRPr="00920953" w:rsidRDefault="00FA7976" w:rsidP="0016157D">
            <w:pPr>
              <w:ind w:rightChars="100" w:right="210"/>
              <w:jc w:val="center"/>
              <w:rPr>
                <w:rFonts w:ascii="仿宋_GB2312"/>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line">
                        <wp:posOffset>19050</wp:posOffset>
                      </wp:positionV>
                      <wp:extent cx="5615940" cy="6350"/>
                      <wp:effectExtent l="0" t="0" r="22860" b="31750"/>
                      <wp:wrapNone/>
                      <wp:docPr id="2" name="DocMark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6350"/>
                              </a:xfrm>
                              <a:prstGeom prst="line">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07B08" id="DocMarkLine"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line;mso-width-percent:0;mso-height-percent:0;mso-width-relative:page;mso-height-relative:page" from="0,1.5pt" to="442.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" strokecolor="red" strokeweight="1.25pt">
                      <w10:wrap anchorx="margin" anchory="line"/>
                    </v:line>
                  </w:pict>
                </mc:Fallback>
              </mc:AlternateContent>
            </w:r>
          </w:p>
        </w:tc>
      </w:tr>
    </w:tbl>
    <w:p w:rsidR="00725988" w:rsidRPr="00725988" w:rsidRDefault="00725988" w:rsidP="00725988">
      <w:pPr>
        <w:spacing w:line="590" w:lineRule="exact"/>
        <w:ind w:right="23"/>
        <w:jc w:val="center"/>
        <w:rPr>
          <w:rFonts w:asciiTheme="majorEastAsia" w:eastAsiaTheme="majorEastAsia" w:hAnsiTheme="majorEastAsia"/>
          <w:spacing w:val="-6"/>
          <w:sz w:val="28"/>
          <w:szCs w:val="28"/>
        </w:rPr>
      </w:pPr>
      <w:r w:rsidRPr="00725988">
        <w:rPr>
          <w:rFonts w:asciiTheme="majorEastAsia" w:eastAsiaTheme="majorEastAsia" w:hAnsiTheme="majorEastAsia" w:hint="eastAsia"/>
          <w:noProof/>
          <w:sz w:val="28"/>
          <w:szCs w:val="28"/>
        </w:rPr>
        <w:t>关于公示2017年电力工程设计专有技术的通知</w:t>
      </w:r>
    </w:p>
    <w:p w:rsidR="00725988" w:rsidRDefault="00725988" w:rsidP="00901EDC">
      <w:pPr>
        <w:widowControl/>
        <w:spacing w:line="480" w:lineRule="auto"/>
        <w:jc w:val="left"/>
        <w:rPr>
          <w:rFonts w:ascii="宋体" w:cs="宋体"/>
          <w:color w:val="000000"/>
          <w:kern w:val="0"/>
          <w:sz w:val="28"/>
          <w:szCs w:val="28"/>
        </w:rPr>
      </w:pPr>
      <w:bookmarkStart w:id="0" w:name="_GoBack"/>
      <w:bookmarkEnd w:id="0"/>
    </w:p>
    <w:p w:rsidR="001816D0" w:rsidRPr="004B3DED" w:rsidRDefault="00EF0774" w:rsidP="00901EDC">
      <w:pPr>
        <w:widowControl/>
        <w:spacing w:line="480" w:lineRule="auto"/>
        <w:jc w:val="left"/>
        <w:rPr>
          <w:rFonts w:ascii="宋体" w:cs="宋体"/>
          <w:color w:val="000000"/>
          <w:kern w:val="0"/>
          <w:szCs w:val="21"/>
        </w:rPr>
      </w:pPr>
      <w:r w:rsidRPr="004B3DED">
        <w:rPr>
          <w:rFonts w:ascii="宋体" w:cs="宋体"/>
          <w:color w:val="000000"/>
          <w:kern w:val="0"/>
          <w:szCs w:val="21"/>
        </w:rPr>
        <w:t>各相关单位</w:t>
      </w:r>
      <w:r w:rsidRPr="004B3DED">
        <w:rPr>
          <w:rFonts w:ascii="宋体" w:cs="宋体" w:hint="eastAsia"/>
          <w:color w:val="000000"/>
          <w:kern w:val="0"/>
          <w:szCs w:val="21"/>
        </w:rPr>
        <w:t>：</w:t>
      </w:r>
    </w:p>
    <w:p w:rsidR="00901EDC" w:rsidRPr="004B3DED" w:rsidRDefault="00E11305" w:rsidP="00901EDC">
      <w:pPr>
        <w:widowControl/>
        <w:spacing w:line="480" w:lineRule="auto"/>
        <w:ind w:firstLine="480"/>
        <w:jc w:val="left"/>
        <w:rPr>
          <w:rFonts w:ascii="宋体" w:hAnsi="宋体" w:cs="宋体"/>
          <w:color w:val="000000"/>
          <w:kern w:val="0"/>
          <w:szCs w:val="21"/>
        </w:rPr>
      </w:pPr>
      <w:r w:rsidRPr="004B3DED">
        <w:rPr>
          <w:rFonts w:ascii="宋体" w:hAnsi="宋体" w:cs="宋体" w:hint="eastAsia"/>
          <w:color w:val="000000"/>
          <w:kern w:val="0"/>
          <w:szCs w:val="21"/>
        </w:rPr>
        <w:t>中国电力规划设计协会</w:t>
      </w:r>
      <w:r w:rsidR="00901EDC" w:rsidRPr="004B3DED">
        <w:rPr>
          <w:rFonts w:ascii="宋体" w:hAnsi="宋体" w:cs="宋体" w:hint="eastAsia"/>
          <w:color w:val="000000"/>
          <w:kern w:val="0"/>
          <w:szCs w:val="21"/>
        </w:rPr>
        <w:t>于201</w:t>
      </w:r>
      <w:r w:rsidR="00C474A3" w:rsidRPr="004B3DED">
        <w:rPr>
          <w:rFonts w:ascii="宋体" w:hAnsi="宋体" w:cs="宋体" w:hint="eastAsia"/>
          <w:color w:val="000000"/>
          <w:kern w:val="0"/>
          <w:szCs w:val="21"/>
        </w:rPr>
        <w:t>7</w:t>
      </w:r>
      <w:r w:rsidR="00901EDC" w:rsidRPr="004B3DED">
        <w:rPr>
          <w:rFonts w:ascii="宋体" w:hAnsi="宋体" w:cs="宋体" w:hint="eastAsia"/>
          <w:color w:val="000000"/>
          <w:kern w:val="0"/>
          <w:szCs w:val="21"/>
        </w:rPr>
        <w:t>年1</w:t>
      </w:r>
      <w:r w:rsidR="00442457" w:rsidRPr="004B3DED">
        <w:rPr>
          <w:rFonts w:ascii="宋体" w:hAnsi="宋体" w:cs="宋体"/>
          <w:color w:val="000000"/>
          <w:kern w:val="0"/>
          <w:szCs w:val="21"/>
        </w:rPr>
        <w:t>1</w:t>
      </w:r>
      <w:r w:rsidR="00901EDC" w:rsidRPr="004B3DED">
        <w:rPr>
          <w:rFonts w:ascii="宋体" w:hAnsi="宋体" w:cs="宋体" w:hint="eastAsia"/>
          <w:color w:val="000000"/>
          <w:kern w:val="0"/>
          <w:szCs w:val="21"/>
        </w:rPr>
        <w:t>月</w:t>
      </w:r>
      <w:r w:rsidR="00C474A3" w:rsidRPr="004B3DED">
        <w:rPr>
          <w:rFonts w:ascii="宋体" w:hAnsi="宋体" w:cs="宋体" w:hint="eastAsia"/>
          <w:color w:val="000000"/>
          <w:kern w:val="0"/>
          <w:szCs w:val="21"/>
        </w:rPr>
        <w:t>7</w:t>
      </w:r>
      <w:r w:rsidR="00901EDC" w:rsidRPr="004B3DED">
        <w:rPr>
          <w:rFonts w:ascii="宋体" w:hAnsi="宋体" w:cs="宋体" w:hint="eastAsia"/>
          <w:color w:val="000000"/>
          <w:kern w:val="0"/>
          <w:szCs w:val="21"/>
        </w:rPr>
        <w:t>日—</w:t>
      </w:r>
      <w:r w:rsidR="00C474A3" w:rsidRPr="004B3DED">
        <w:rPr>
          <w:rFonts w:ascii="宋体" w:hAnsi="宋体" w:cs="宋体" w:hint="eastAsia"/>
          <w:color w:val="000000"/>
          <w:kern w:val="0"/>
          <w:szCs w:val="21"/>
        </w:rPr>
        <w:t>8</w:t>
      </w:r>
      <w:r w:rsidR="00901EDC" w:rsidRPr="004B3DED">
        <w:rPr>
          <w:rFonts w:ascii="宋体" w:hAnsi="宋体" w:cs="宋体" w:hint="eastAsia"/>
          <w:color w:val="000000"/>
          <w:kern w:val="0"/>
          <w:szCs w:val="21"/>
        </w:rPr>
        <w:t>日在北京组织召开了201</w:t>
      </w:r>
      <w:r w:rsidR="00C474A3" w:rsidRPr="004B3DED">
        <w:rPr>
          <w:rFonts w:ascii="宋体" w:hAnsi="宋体" w:cs="宋体" w:hint="eastAsia"/>
          <w:color w:val="000000"/>
          <w:kern w:val="0"/>
          <w:szCs w:val="21"/>
        </w:rPr>
        <w:t>7</w:t>
      </w:r>
      <w:r w:rsidR="00901EDC" w:rsidRPr="004B3DED">
        <w:rPr>
          <w:rFonts w:ascii="宋体" w:hAnsi="宋体" w:cs="宋体" w:hint="eastAsia"/>
          <w:color w:val="000000"/>
          <w:kern w:val="0"/>
          <w:szCs w:val="21"/>
        </w:rPr>
        <w:t>年电力工程设计专有技术评审会。会议</w:t>
      </w:r>
      <w:r w:rsidR="00D41E58" w:rsidRPr="004B3DED">
        <w:rPr>
          <w:rFonts w:ascii="宋体" w:hAnsi="宋体" w:cs="宋体" w:hint="eastAsia"/>
          <w:color w:val="000000"/>
          <w:kern w:val="0"/>
          <w:szCs w:val="21"/>
        </w:rPr>
        <w:t>共</w:t>
      </w:r>
      <w:r w:rsidR="00901EDC" w:rsidRPr="004B3DED">
        <w:rPr>
          <w:rFonts w:ascii="宋体" w:hAnsi="宋体" w:cs="宋体" w:hint="eastAsia"/>
          <w:color w:val="000000"/>
          <w:kern w:val="0"/>
          <w:szCs w:val="21"/>
        </w:rPr>
        <w:t>收到申报材料</w:t>
      </w:r>
      <w:r w:rsidR="00C474A3" w:rsidRPr="004B3DED">
        <w:rPr>
          <w:rFonts w:ascii="宋体" w:hAnsi="宋体" w:cs="宋体" w:hint="eastAsia"/>
          <w:color w:val="000000"/>
          <w:kern w:val="0"/>
          <w:szCs w:val="21"/>
        </w:rPr>
        <w:t>132</w:t>
      </w:r>
      <w:r w:rsidR="00901EDC" w:rsidRPr="004B3DED">
        <w:rPr>
          <w:rFonts w:ascii="宋体" w:hAnsi="宋体" w:cs="宋体" w:hint="eastAsia"/>
          <w:color w:val="000000"/>
          <w:kern w:val="0"/>
          <w:szCs w:val="21"/>
        </w:rPr>
        <w:t>项，实际评审</w:t>
      </w:r>
      <w:r w:rsidR="00442457" w:rsidRPr="004B3DED">
        <w:rPr>
          <w:rFonts w:ascii="宋体" w:hAnsi="宋体" w:cs="宋体"/>
          <w:color w:val="000000"/>
          <w:kern w:val="0"/>
          <w:szCs w:val="21"/>
        </w:rPr>
        <w:t>1</w:t>
      </w:r>
      <w:r w:rsidR="00C474A3" w:rsidRPr="004B3DED">
        <w:rPr>
          <w:rFonts w:ascii="宋体" w:hAnsi="宋体" w:cs="宋体" w:hint="eastAsia"/>
          <w:color w:val="000000"/>
          <w:kern w:val="0"/>
          <w:szCs w:val="21"/>
        </w:rPr>
        <w:t>32</w:t>
      </w:r>
      <w:r w:rsidR="00A1110D" w:rsidRPr="004B3DED">
        <w:rPr>
          <w:rFonts w:ascii="宋体" w:hAnsi="宋体" w:cs="宋体" w:hint="eastAsia"/>
          <w:color w:val="000000"/>
          <w:kern w:val="0"/>
          <w:szCs w:val="21"/>
        </w:rPr>
        <w:t>项。</w:t>
      </w:r>
    </w:p>
    <w:p w:rsidR="00901EDC" w:rsidRPr="004B3DED" w:rsidRDefault="00901EDC" w:rsidP="00901EDC">
      <w:pPr>
        <w:widowControl/>
        <w:spacing w:line="480" w:lineRule="auto"/>
        <w:ind w:firstLine="480"/>
        <w:jc w:val="left"/>
        <w:rPr>
          <w:rFonts w:ascii="宋体" w:hAnsi="宋体" w:cs="宋体"/>
          <w:color w:val="000000"/>
          <w:kern w:val="0"/>
          <w:szCs w:val="21"/>
        </w:rPr>
      </w:pPr>
      <w:r w:rsidRPr="004B3DED">
        <w:rPr>
          <w:rFonts w:ascii="宋体" w:hAnsi="宋体" w:cs="宋体" w:hint="eastAsia"/>
          <w:color w:val="000000"/>
          <w:kern w:val="0"/>
          <w:szCs w:val="21"/>
        </w:rPr>
        <w:t>经专家初评</w:t>
      </w:r>
      <w:r w:rsidR="00D41E58" w:rsidRPr="004B3DED">
        <w:rPr>
          <w:rFonts w:ascii="宋体" w:hAnsi="宋体" w:cs="宋体" w:hint="eastAsia"/>
          <w:color w:val="000000"/>
          <w:kern w:val="0"/>
          <w:szCs w:val="21"/>
        </w:rPr>
        <w:t>和</w:t>
      </w:r>
      <w:r w:rsidR="00A6695E" w:rsidRPr="004B3DED">
        <w:rPr>
          <w:rFonts w:ascii="宋体" w:hAnsi="宋体" w:cs="宋体" w:hint="eastAsia"/>
          <w:color w:val="000000"/>
          <w:kern w:val="0"/>
          <w:szCs w:val="21"/>
        </w:rPr>
        <w:t>电力工程设计专有技术评审委员审定，共有</w:t>
      </w:r>
      <w:r w:rsidR="00C474A3" w:rsidRPr="004B3DED">
        <w:rPr>
          <w:rFonts w:ascii="宋体" w:hAnsi="宋体" w:cs="宋体" w:hint="eastAsia"/>
          <w:color w:val="000000"/>
          <w:kern w:val="0"/>
          <w:szCs w:val="21"/>
        </w:rPr>
        <w:t>57</w:t>
      </w:r>
      <w:r w:rsidR="00A6695E" w:rsidRPr="004B3DED">
        <w:rPr>
          <w:rFonts w:ascii="宋体" w:hAnsi="宋体" w:cs="宋体" w:hint="eastAsia"/>
          <w:color w:val="000000"/>
          <w:kern w:val="0"/>
          <w:szCs w:val="21"/>
        </w:rPr>
        <w:t>个</w:t>
      </w:r>
      <w:r w:rsidRPr="004B3DED">
        <w:rPr>
          <w:rFonts w:ascii="宋体" w:hAnsi="宋体" w:cs="宋体" w:hint="eastAsia"/>
          <w:color w:val="000000"/>
          <w:kern w:val="0"/>
          <w:szCs w:val="21"/>
        </w:rPr>
        <w:t>项目（详见附件）通过</w:t>
      </w:r>
      <w:r w:rsidR="006231B0" w:rsidRPr="004B3DED">
        <w:rPr>
          <w:rFonts w:ascii="宋体" w:hAnsi="宋体" w:cs="宋体" w:hint="eastAsia"/>
          <w:color w:val="000000"/>
          <w:kern w:val="0"/>
          <w:szCs w:val="21"/>
        </w:rPr>
        <w:t>了</w:t>
      </w:r>
      <w:r w:rsidRPr="004B3DED">
        <w:rPr>
          <w:rFonts w:ascii="宋体" w:hAnsi="宋体" w:cs="宋体" w:hint="eastAsia"/>
          <w:color w:val="000000"/>
          <w:kern w:val="0"/>
          <w:szCs w:val="21"/>
        </w:rPr>
        <w:t>电力工程设计专有技术评审。根据《电力工程设计专有技术成果评审和管理办法》</w:t>
      </w:r>
      <w:r w:rsidR="00D41E58" w:rsidRPr="004B3DED">
        <w:rPr>
          <w:rFonts w:ascii="宋体" w:hAnsi="宋体" w:cs="宋体" w:hint="eastAsia"/>
          <w:color w:val="000000"/>
          <w:kern w:val="0"/>
          <w:szCs w:val="21"/>
        </w:rPr>
        <w:t>的</w:t>
      </w:r>
      <w:r w:rsidRPr="004B3DED">
        <w:rPr>
          <w:rFonts w:ascii="宋体" w:hAnsi="宋体" w:cs="宋体" w:hint="eastAsia"/>
          <w:color w:val="000000"/>
          <w:kern w:val="0"/>
          <w:szCs w:val="21"/>
        </w:rPr>
        <w:t>规定，现</w:t>
      </w:r>
      <w:r w:rsidR="00402524" w:rsidRPr="004B3DED">
        <w:rPr>
          <w:rFonts w:ascii="宋体" w:hAnsi="宋体" w:cs="宋体" w:hint="eastAsia"/>
          <w:color w:val="000000"/>
          <w:kern w:val="0"/>
          <w:szCs w:val="21"/>
        </w:rPr>
        <w:t>对通过</w:t>
      </w:r>
      <w:r w:rsidR="006231B0" w:rsidRPr="004B3DED">
        <w:rPr>
          <w:rFonts w:ascii="宋体" w:hAnsi="宋体" w:cs="宋体" w:hint="eastAsia"/>
          <w:color w:val="000000"/>
          <w:kern w:val="0"/>
          <w:szCs w:val="21"/>
        </w:rPr>
        <w:t>的</w:t>
      </w:r>
      <w:r w:rsidR="00402524" w:rsidRPr="004B3DED">
        <w:rPr>
          <w:rFonts w:ascii="宋体" w:hAnsi="宋体" w:cs="宋体" w:hint="eastAsia"/>
          <w:color w:val="000000"/>
          <w:kern w:val="0"/>
          <w:szCs w:val="21"/>
        </w:rPr>
        <w:t>项目予以</w:t>
      </w:r>
      <w:r w:rsidRPr="004B3DED">
        <w:rPr>
          <w:rFonts w:ascii="宋体" w:hAnsi="宋体" w:cs="宋体" w:hint="eastAsia"/>
          <w:color w:val="000000"/>
          <w:kern w:val="0"/>
          <w:szCs w:val="21"/>
        </w:rPr>
        <w:t>公示（同时在协会网站</w:t>
      </w:r>
      <w:hyperlink r:id="rId7" w:history="1">
        <w:r w:rsidR="00725988" w:rsidRPr="004B3DED">
          <w:rPr>
            <w:rStyle w:val="a5"/>
            <w:rFonts w:ascii="宋体" w:hAnsi="宋体" w:cs="宋体" w:hint="eastAsia"/>
            <w:kern w:val="0"/>
            <w:szCs w:val="21"/>
          </w:rPr>
          <w:t>www.ceppea.org.cn上公示），公示时间为2017年</w:t>
        </w:r>
        <w:r w:rsidR="00725988" w:rsidRPr="004B3DED">
          <w:rPr>
            <w:rStyle w:val="a5"/>
            <w:rFonts w:ascii="宋体" w:hAnsi="宋体" w:cs="宋体"/>
            <w:kern w:val="0"/>
            <w:szCs w:val="21"/>
          </w:rPr>
          <w:t>12</w:t>
        </w:r>
        <w:r w:rsidR="00725988" w:rsidRPr="004B3DED">
          <w:rPr>
            <w:rStyle w:val="a5"/>
            <w:rFonts w:ascii="宋体" w:hAnsi="宋体" w:cs="宋体" w:hint="eastAsia"/>
            <w:kern w:val="0"/>
            <w:szCs w:val="21"/>
          </w:rPr>
          <w:t>月</w:t>
        </w:r>
        <w:r w:rsidR="00725988" w:rsidRPr="004B3DED">
          <w:rPr>
            <w:rStyle w:val="a5"/>
            <w:rFonts w:ascii="宋体" w:hAnsi="宋体" w:cs="宋体"/>
            <w:kern w:val="0"/>
            <w:szCs w:val="21"/>
          </w:rPr>
          <w:t>11</w:t>
        </w:r>
        <w:r w:rsidR="00725988" w:rsidRPr="004B3DED">
          <w:rPr>
            <w:rStyle w:val="a5"/>
            <w:rFonts w:ascii="宋体" w:hAnsi="宋体" w:cs="宋体" w:hint="eastAsia"/>
            <w:kern w:val="0"/>
            <w:szCs w:val="21"/>
          </w:rPr>
          <w:t>日至12月</w:t>
        </w:r>
      </w:hyperlink>
      <w:r w:rsidR="00EF0774" w:rsidRPr="004B3DED">
        <w:rPr>
          <w:rStyle w:val="a5"/>
          <w:szCs w:val="21"/>
        </w:rPr>
        <w:t>2</w:t>
      </w:r>
      <w:r w:rsidR="00725988" w:rsidRPr="004B3DED">
        <w:rPr>
          <w:rStyle w:val="a5"/>
          <w:szCs w:val="21"/>
        </w:rPr>
        <w:t>9</w:t>
      </w:r>
      <w:r w:rsidR="003D298D" w:rsidRPr="004B3DED">
        <w:rPr>
          <w:rStyle w:val="a5"/>
          <w:rFonts w:hint="eastAsia"/>
          <w:szCs w:val="21"/>
        </w:rPr>
        <w:t>日</w:t>
      </w:r>
      <w:r w:rsidR="00312799" w:rsidRPr="004B3DED">
        <w:rPr>
          <w:rStyle w:val="a5"/>
          <w:rFonts w:hint="eastAsia"/>
          <w:szCs w:val="21"/>
        </w:rPr>
        <w:t>。</w:t>
      </w:r>
      <w:r w:rsidR="00870DEB" w:rsidRPr="004B3DED">
        <w:rPr>
          <w:rFonts w:ascii="宋体" w:hAnsi="宋体" w:cs="宋体" w:hint="eastAsia"/>
          <w:color w:val="000000"/>
          <w:kern w:val="0"/>
          <w:szCs w:val="21"/>
        </w:rPr>
        <w:t>公示期间</w:t>
      </w:r>
      <w:r w:rsidR="00870DEB" w:rsidRPr="004B3DED">
        <w:rPr>
          <w:rFonts w:ascii="宋体" w:hAnsi="宋体" w:cs="宋体"/>
          <w:color w:val="000000"/>
          <w:kern w:val="0"/>
          <w:szCs w:val="21"/>
        </w:rPr>
        <w:t>，任何单位</w:t>
      </w:r>
      <w:r w:rsidR="002910FE" w:rsidRPr="004B3DED">
        <w:rPr>
          <w:rFonts w:ascii="宋体" w:hAnsi="宋体" w:cs="宋体" w:hint="eastAsia"/>
          <w:color w:val="000000"/>
          <w:kern w:val="0"/>
          <w:szCs w:val="21"/>
        </w:rPr>
        <w:t>或</w:t>
      </w:r>
      <w:r w:rsidR="00870DEB" w:rsidRPr="004B3DED">
        <w:rPr>
          <w:rFonts w:ascii="宋体" w:hAnsi="宋体" w:cs="宋体"/>
          <w:color w:val="000000"/>
          <w:kern w:val="0"/>
          <w:szCs w:val="21"/>
        </w:rPr>
        <w:t>个人若</w:t>
      </w:r>
      <w:r w:rsidR="00312799" w:rsidRPr="004B3DED">
        <w:rPr>
          <w:rFonts w:ascii="宋体" w:hAnsi="宋体" w:cs="宋体" w:hint="eastAsia"/>
          <w:color w:val="000000"/>
          <w:kern w:val="0"/>
          <w:szCs w:val="21"/>
        </w:rPr>
        <w:t>对</w:t>
      </w:r>
      <w:r w:rsidR="00E32EFD" w:rsidRPr="004B3DED">
        <w:rPr>
          <w:rFonts w:ascii="宋体" w:hAnsi="宋体" w:cs="宋体" w:hint="eastAsia"/>
          <w:color w:val="000000"/>
          <w:kern w:val="0"/>
          <w:szCs w:val="21"/>
        </w:rPr>
        <w:t>公示项目</w:t>
      </w:r>
      <w:r w:rsidRPr="004B3DED">
        <w:rPr>
          <w:rFonts w:ascii="宋体" w:hAnsi="宋体" w:cs="宋体" w:hint="eastAsia"/>
          <w:color w:val="000000"/>
          <w:kern w:val="0"/>
          <w:szCs w:val="21"/>
        </w:rPr>
        <w:t>有异议，</w:t>
      </w:r>
      <w:r w:rsidR="00870DEB" w:rsidRPr="004B3DED">
        <w:rPr>
          <w:rFonts w:ascii="宋体" w:hAnsi="宋体" w:cs="宋体" w:hint="eastAsia"/>
          <w:color w:val="000000"/>
          <w:kern w:val="0"/>
          <w:szCs w:val="21"/>
        </w:rPr>
        <w:t>可</w:t>
      </w:r>
      <w:r w:rsidRPr="004B3DED">
        <w:rPr>
          <w:rFonts w:ascii="宋体" w:hAnsi="宋体" w:cs="宋体" w:hint="eastAsia"/>
          <w:color w:val="000000"/>
          <w:kern w:val="0"/>
          <w:szCs w:val="21"/>
        </w:rPr>
        <w:t>以</w:t>
      </w:r>
      <w:r w:rsidR="003D298D" w:rsidRPr="004B3DED">
        <w:rPr>
          <w:rFonts w:ascii="宋体" w:hAnsi="宋体" w:cs="宋体" w:hint="eastAsia"/>
          <w:color w:val="000000"/>
          <w:kern w:val="0"/>
          <w:szCs w:val="21"/>
        </w:rPr>
        <w:t>书面</w:t>
      </w:r>
      <w:r w:rsidRPr="004B3DED">
        <w:rPr>
          <w:rFonts w:ascii="宋体" w:hAnsi="宋体" w:cs="宋体" w:hint="eastAsia"/>
          <w:color w:val="000000"/>
          <w:kern w:val="0"/>
          <w:szCs w:val="21"/>
        </w:rPr>
        <w:t>形式向我会反映。</w:t>
      </w:r>
    </w:p>
    <w:p w:rsidR="00901EDC" w:rsidRPr="004B3DED" w:rsidRDefault="00901EDC" w:rsidP="00901EDC">
      <w:pPr>
        <w:widowControl/>
        <w:spacing w:line="480" w:lineRule="auto"/>
        <w:ind w:firstLine="480"/>
        <w:jc w:val="left"/>
        <w:rPr>
          <w:rFonts w:ascii="宋体" w:hAnsi="宋体" w:cs="宋体"/>
          <w:color w:val="000000"/>
          <w:kern w:val="0"/>
          <w:szCs w:val="21"/>
        </w:rPr>
      </w:pPr>
      <w:r w:rsidRPr="004B3DED">
        <w:rPr>
          <w:rFonts w:ascii="宋体" w:hAnsi="宋体" w:cs="宋体" w:hint="eastAsia"/>
          <w:color w:val="000000"/>
          <w:kern w:val="0"/>
          <w:szCs w:val="21"/>
        </w:rPr>
        <w:t>联系人：</w:t>
      </w:r>
      <w:r w:rsidR="00577D48" w:rsidRPr="004B3DED">
        <w:rPr>
          <w:rFonts w:ascii="宋体" w:hAnsi="宋体" w:cs="宋体" w:hint="eastAsia"/>
          <w:color w:val="000000"/>
          <w:kern w:val="0"/>
          <w:szCs w:val="21"/>
        </w:rPr>
        <w:t>技术</w:t>
      </w:r>
      <w:r w:rsidRPr="004B3DED">
        <w:rPr>
          <w:rFonts w:ascii="宋体" w:hAnsi="宋体" w:cs="宋体" w:hint="eastAsia"/>
          <w:color w:val="000000"/>
          <w:kern w:val="0"/>
          <w:szCs w:val="21"/>
        </w:rPr>
        <w:t>质量管理部</w:t>
      </w:r>
      <w:r w:rsidR="00A6695E" w:rsidRPr="004B3DED">
        <w:rPr>
          <w:rFonts w:ascii="宋体" w:hAnsi="宋体" w:cs="宋体" w:hint="eastAsia"/>
          <w:color w:val="000000"/>
          <w:kern w:val="0"/>
          <w:szCs w:val="21"/>
        </w:rPr>
        <w:t xml:space="preserve">      </w:t>
      </w:r>
      <w:r w:rsidRPr="004B3DED">
        <w:rPr>
          <w:rFonts w:ascii="宋体" w:hAnsi="宋体" w:cs="宋体" w:hint="eastAsia"/>
          <w:color w:val="000000"/>
          <w:kern w:val="0"/>
          <w:szCs w:val="21"/>
        </w:rPr>
        <w:t>曹劲</w:t>
      </w:r>
      <w:r w:rsidR="00D0204A" w:rsidRPr="004B3DED">
        <w:rPr>
          <w:rFonts w:ascii="宋体" w:hAnsi="宋体" w:cs="宋体" w:hint="eastAsia"/>
          <w:color w:val="000000"/>
          <w:kern w:val="0"/>
          <w:szCs w:val="21"/>
        </w:rPr>
        <w:t xml:space="preserve">  </w:t>
      </w:r>
      <w:r w:rsidR="00C474A3" w:rsidRPr="004B3DED">
        <w:rPr>
          <w:rFonts w:ascii="宋体" w:hAnsi="宋体" w:cs="宋体" w:hint="eastAsia"/>
          <w:color w:val="000000"/>
          <w:kern w:val="0"/>
          <w:szCs w:val="21"/>
        </w:rPr>
        <w:t>李赢超</w:t>
      </w:r>
    </w:p>
    <w:p w:rsidR="00C86BFF" w:rsidRPr="004B3DED" w:rsidRDefault="00901EDC" w:rsidP="004B3DED">
      <w:pPr>
        <w:widowControl/>
        <w:spacing w:line="480" w:lineRule="auto"/>
        <w:ind w:firstLineChars="200" w:firstLine="420"/>
        <w:jc w:val="left"/>
        <w:rPr>
          <w:rFonts w:ascii="宋体" w:hAnsi="宋体" w:cs="宋体"/>
          <w:color w:val="000000"/>
          <w:kern w:val="0"/>
          <w:szCs w:val="21"/>
        </w:rPr>
      </w:pPr>
      <w:r w:rsidRPr="004B3DED">
        <w:rPr>
          <w:rFonts w:ascii="宋体" w:hAnsi="宋体" w:cs="宋体" w:hint="eastAsia"/>
          <w:color w:val="000000"/>
          <w:kern w:val="0"/>
          <w:szCs w:val="21"/>
        </w:rPr>
        <w:t>电</w:t>
      </w:r>
      <w:r w:rsidR="00577D48" w:rsidRPr="004B3DED">
        <w:rPr>
          <w:rFonts w:ascii="宋体" w:hAnsi="宋体" w:cs="宋体" w:hint="eastAsia"/>
          <w:color w:val="000000"/>
          <w:kern w:val="0"/>
          <w:szCs w:val="21"/>
        </w:rPr>
        <w:t> </w:t>
      </w:r>
      <w:r w:rsidRPr="004B3DED">
        <w:rPr>
          <w:rFonts w:ascii="宋体" w:hAnsi="宋体" w:cs="宋体" w:hint="eastAsia"/>
          <w:color w:val="000000"/>
          <w:kern w:val="0"/>
          <w:szCs w:val="21"/>
        </w:rPr>
        <w:t>话：010-58388777</w:t>
      </w:r>
      <w:r w:rsidR="004B3DED" w:rsidRPr="004B3DED">
        <w:rPr>
          <w:rFonts w:ascii="宋体" w:hAnsi="宋体" w:cs="宋体"/>
          <w:color w:val="000000"/>
          <w:kern w:val="0"/>
          <w:szCs w:val="21"/>
        </w:rPr>
        <w:t xml:space="preserve">       </w:t>
      </w:r>
      <w:r w:rsidR="00C474A3" w:rsidRPr="004B3DED">
        <w:rPr>
          <w:rFonts w:ascii="宋体" w:hAnsi="宋体" w:cs="宋体" w:hint="eastAsia"/>
          <w:color w:val="000000"/>
          <w:kern w:val="0"/>
          <w:szCs w:val="21"/>
        </w:rPr>
        <w:t>电子邮箱：</w:t>
      </w:r>
      <w:r w:rsidR="002910FE" w:rsidRPr="004B3DED">
        <w:rPr>
          <w:rFonts w:ascii="宋体" w:hAnsi="宋体" w:cs="宋体"/>
          <w:color w:val="000000"/>
          <w:kern w:val="0"/>
          <w:szCs w:val="21"/>
        </w:rPr>
        <w:t>y</w:t>
      </w:r>
      <w:r w:rsidR="00C474A3" w:rsidRPr="004B3DED">
        <w:rPr>
          <w:rFonts w:ascii="宋体" w:hAnsi="宋体" w:cs="宋体"/>
          <w:color w:val="000000"/>
          <w:kern w:val="0"/>
          <w:szCs w:val="21"/>
        </w:rPr>
        <w:t>c</w:t>
      </w:r>
      <w:r w:rsidR="002910FE" w:rsidRPr="004B3DED">
        <w:rPr>
          <w:rFonts w:ascii="宋体" w:hAnsi="宋体" w:cs="宋体"/>
          <w:color w:val="000000"/>
          <w:kern w:val="0"/>
          <w:szCs w:val="21"/>
        </w:rPr>
        <w:t>li</w:t>
      </w:r>
      <w:r w:rsidR="00D0204A" w:rsidRPr="004B3DED">
        <w:rPr>
          <w:rFonts w:ascii="宋体" w:hAnsi="宋体" w:cs="宋体" w:hint="eastAsia"/>
          <w:color w:val="000000"/>
          <w:kern w:val="0"/>
          <w:szCs w:val="21"/>
        </w:rPr>
        <w:t>@eppei.com</w:t>
      </w:r>
    </w:p>
    <w:p w:rsidR="004B3DED" w:rsidRDefault="004B3DED" w:rsidP="004B3DED">
      <w:pPr>
        <w:spacing w:line="560" w:lineRule="exact"/>
        <w:ind w:firstLineChars="2400" w:firstLine="5760"/>
        <w:rPr>
          <w:rFonts w:ascii="仿宋" w:eastAsia="仿宋" w:hAnsi="仿宋"/>
          <w:sz w:val="24"/>
        </w:rPr>
      </w:pPr>
    </w:p>
    <w:p w:rsidR="004B3DED" w:rsidRPr="004B3DED" w:rsidRDefault="004B3DED" w:rsidP="004B3DED">
      <w:pPr>
        <w:spacing w:line="560" w:lineRule="exact"/>
        <w:ind w:firstLineChars="2400" w:firstLine="5760"/>
        <w:rPr>
          <w:rFonts w:ascii="仿宋" w:eastAsia="仿宋" w:hAnsi="仿宋"/>
          <w:sz w:val="24"/>
        </w:rPr>
      </w:pPr>
      <w:r w:rsidRPr="004B3DED">
        <w:rPr>
          <w:rFonts w:ascii="仿宋" w:eastAsia="仿宋" w:hAnsi="仿宋" w:hint="eastAsia"/>
          <w:sz w:val="24"/>
        </w:rPr>
        <w:t>中国电力规划设计协会</w:t>
      </w:r>
    </w:p>
    <w:p w:rsidR="008A75AD" w:rsidRPr="004B3DED" w:rsidRDefault="004B3DED" w:rsidP="004B3DED">
      <w:pPr>
        <w:widowControl/>
        <w:spacing w:line="480" w:lineRule="auto"/>
        <w:ind w:firstLineChars="2500" w:firstLine="6000"/>
        <w:jc w:val="left"/>
        <w:rPr>
          <w:sz w:val="24"/>
        </w:rPr>
        <w:sectPr w:rsidR="008A75AD" w:rsidRPr="004B3DED">
          <w:pgSz w:w="11906" w:h="16838"/>
          <w:pgMar w:top="1440" w:right="1800" w:bottom="1440" w:left="1800" w:header="851" w:footer="992" w:gutter="0"/>
          <w:cols w:space="425"/>
          <w:docGrid w:type="lines" w:linePitch="312"/>
        </w:sectPr>
      </w:pPr>
      <w:r w:rsidRPr="004B3DED">
        <w:rPr>
          <w:rFonts w:ascii="仿宋" w:eastAsia="仿宋" w:hAnsi="仿宋" w:hint="eastAsia"/>
          <w:noProof/>
          <w:sz w:val="24"/>
        </w:rPr>
        <w:t>2017年12月</w:t>
      </w:r>
      <w:r>
        <w:rPr>
          <w:rFonts w:ascii="仿宋" w:eastAsia="仿宋" w:hAnsi="仿宋"/>
          <w:noProof/>
          <w:sz w:val="24"/>
        </w:rPr>
        <w:t>8</w:t>
      </w:r>
      <w:r w:rsidRPr="004B3DED">
        <w:rPr>
          <w:rFonts w:ascii="仿宋" w:eastAsia="仿宋" w:hAnsi="仿宋" w:hint="eastAsia"/>
          <w:noProof/>
          <w:sz w:val="24"/>
        </w:rPr>
        <w:t>日</w:t>
      </w:r>
    </w:p>
    <w:p w:rsidR="00901EDC" w:rsidRPr="002910FE" w:rsidRDefault="008A75AD" w:rsidP="008A75AD">
      <w:pPr>
        <w:jc w:val="center"/>
        <w:rPr>
          <w:rFonts w:ascii="宋体" w:hAnsi="宋体" w:cs="宋体"/>
          <w:b/>
          <w:color w:val="000000"/>
          <w:kern w:val="0"/>
          <w:sz w:val="30"/>
          <w:szCs w:val="30"/>
        </w:rPr>
      </w:pPr>
      <w:r w:rsidRPr="002910FE">
        <w:rPr>
          <w:rFonts w:ascii="宋体" w:hAnsi="宋体" w:cs="宋体" w:hint="eastAsia"/>
          <w:b/>
          <w:color w:val="000000"/>
          <w:kern w:val="0"/>
          <w:sz w:val="30"/>
          <w:szCs w:val="30"/>
        </w:rPr>
        <w:lastRenderedPageBreak/>
        <w:t>201</w:t>
      </w:r>
      <w:r w:rsidR="00C474A3">
        <w:rPr>
          <w:rFonts w:ascii="宋体" w:hAnsi="宋体" w:cs="宋体" w:hint="eastAsia"/>
          <w:b/>
          <w:color w:val="000000"/>
          <w:kern w:val="0"/>
          <w:sz w:val="30"/>
          <w:szCs w:val="30"/>
        </w:rPr>
        <w:t>7</w:t>
      </w:r>
      <w:r w:rsidRPr="002910FE">
        <w:rPr>
          <w:rFonts w:ascii="宋体" w:hAnsi="宋体" w:cs="宋体" w:hint="eastAsia"/>
          <w:b/>
          <w:color w:val="000000"/>
          <w:kern w:val="0"/>
          <w:sz w:val="30"/>
          <w:szCs w:val="30"/>
        </w:rPr>
        <w:t>年电力工程设计专有技术公示名单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23"/>
        <w:gridCol w:w="1060"/>
        <w:gridCol w:w="3160"/>
        <w:gridCol w:w="5400"/>
      </w:tblGrid>
      <w:tr w:rsidR="0030247C" w:rsidRPr="0002708B" w:rsidTr="0030247C">
        <w:trPr>
          <w:trHeight w:val="600"/>
        </w:trPr>
        <w:tc>
          <w:tcPr>
            <w:tcW w:w="817" w:type="dxa"/>
            <w:shd w:val="clear" w:color="auto" w:fill="auto"/>
            <w:noWrap/>
            <w:vAlign w:val="center"/>
            <w:hideMark/>
          </w:tcPr>
          <w:p w:rsidR="0002708B" w:rsidRPr="0030247C" w:rsidRDefault="0002708B" w:rsidP="0030247C">
            <w:pPr>
              <w:jc w:val="center"/>
              <w:rPr>
                <w:b/>
                <w:bCs/>
              </w:rPr>
            </w:pPr>
            <w:r w:rsidRPr="0030247C">
              <w:rPr>
                <w:rFonts w:hint="eastAsia"/>
                <w:b/>
                <w:bCs/>
              </w:rPr>
              <w:t>序号</w:t>
            </w:r>
          </w:p>
        </w:tc>
        <w:tc>
          <w:tcPr>
            <w:tcW w:w="3423" w:type="dxa"/>
            <w:shd w:val="clear" w:color="auto" w:fill="auto"/>
            <w:vAlign w:val="center"/>
            <w:hideMark/>
          </w:tcPr>
          <w:p w:rsidR="0002708B" w:rsidRPr="0030247C" w:rsidRDefault="0002708B" w:rsidP="0030247C">
            <w:pPr>
              <w:jc w:val="center"/>
              <w:rPr>
                <w:b/>
                <w:bCs/>
              </w:rPr>
            </w:pPr>
            <w:r w:rsidRPr="0030247C">
              <w:rPr>
                <w:rFonts w:hint="eastAsia"/>
                <w:b/>
                <w:bCs/>
              </w:rPr>
              <w:t>项目名称</w:t>
            </w:r>
          </w:p>
        </w:tc>
        <w:tc>
          <w:tcPr>
            <w:tcW w:w="1060" w:type="dxa"/>
            <w:shd w:val="clear" w:color="auto" w:fill="auto"/>
            <w:vAlign w:val="center"/>
            <w:hideMark/>
          </w:tcPr>
          <w:p w:rsidR="0002708B" w:rsidRPr="0030247C" w:rsidRDefault="0002708B" w:rsidP="0030247C">
            <w:pPr>
              <w:jc w:val="center"/>
              <w:rPr>
                <w:b/>
                <w:bCs/>
              </w:rPr>
            </w:pPr>
            <w:r w:rsidRPr="0030247C">
              <w:rPr>
                <w:rFonts w:hint="eastAsia"/>
                <w:b/>
                <w:bCs/>
              </w:rPr>
              <w:t>专业</w:t>
            </w:r>
          </w:p>
        </w:tc>
        <w:tc>
          <w:tcPr>
            <w:tcW w:w="3160" w:type="dxa"/>
            <w:shd w:val="clear" w:color="auto" w:fill="auto"/>
            <w:vAlign w:val="center"/>
            <w:hideMark/>
          </w:tcPr>
          <w:p w:rsidR="0002708B" w:rsidRPr="0030247C" w:rsidRDefault="0002708B" w:rsidP="0030247C">
            <w:pPr>
              <w:jc w:val="center"/>
              <w:rPr>
                <w:b/>
                <w:bCs/>
              </w:rPr>
            </w:pPr>
            <w:r w:rsidRPr="0030247C">
              <w:rPr>
                <w:rFonts w:hint="eastAsia"/>
                <w:b/>
                <w:bCs/>
              </w:rPr>
              <w:t>单位</w:t>
            </w:r>
            <w:r w:rsidRPr="0030247C">
              <w:rPr>
                <w:b/>
                <w:bCs/>
              </w:rPr>
              <w:t>/</w:t>
            </w:r>
            <w:r w:rsidRPr="0030247C">
              <w:rPr>
                <w:rFonts w:hint="eastAsia"/>
                <w:b/>
                <w:bCs/>
              </w:rPr>
              <w:t>合作单位</w:t>
            </w:r>
          </w:p>
        </w:tc>
        <w:tc>
          <w:tcPr>
            <w:tcW w:w="5400" w:type="dxa"/>
            <w:shd w:val="clear" w:color="auto" w:fill="auto"/>
            <w:noWrap/>
            <w:vAlign w:val="center"/>
            <w:hideMark/>
          </w:tcPr>
          <w:p w:rsidR="0002708B" w:rsidRPr="0030247C" w:rsidRDefault="0002708B" w:rsidP="0030247C">
            <w:pPr>
              <w:jc w:val="center"/>
              <w:rPr>
                <w:b/>
                <w:bCs/>
              </w:rPr>
            </w:pPr>
            <w:r w:rsidRPr="0030247C">
              <w:rPr>
                <w:rFonts w:hint="eastAsia"/>
                <w:b/>
                <w:bCs/>
              </w:rPr>
              <w:t>项</w:t>
            </w:r>
            <w:r w:rsidRPr="0030247C">
              <w:rPr>
                <w:rFonts w:hint="eastAsia"/>
                <w:b/>
                <w:bCs/>
              </w:rPr>
              <w:t xml:space="preserve"> </w:t>
            </w:r>
            <w:r w:rsidRPr="0030247C">
              <w:rPr>
                <w:rFonts w:hint="eastAsia"/>
                <w:b/>
                <w:bCs/>
              </w:rPr>
              <w:t>目</w:t>
            </w:r>
            <w:r w:rsidRPr="0030247C">
              <w:rPr>
                <w:rFonts w:hint="eastAsia"/>
                <w:b/>
                <w:bCs/>
              </w:rPr>
              <w:t xml:space="preserve"> </w:t>
            </w:r>
            <w:r w:rsidRPr="0030247C">
              <w:rPr>
                <w:rFonts w:hint="eastAsia"/>
                <w:b/>
                <w:bCs/>
              </w:rPr>
              <w:t>简</w:t>
            </w:r>
            <w:r w:rsidRPr="0030247C">
              <w:rPr>
                <w:rFonts w:hint="eastAsia"/>
                <w:b/>
                <w:bCs/>
              </w:rPr>
              <w:t xml:space="preserve"> </w:t>
            </w:r>
            <w:r w:rsidRPr="0030247C">
              <w:rPr>
                <w:rFonts w:hint="eastAsia"/>
                <w:b/>
                <w:bCs/>
              </w:rPr>
              <w:t>介</w:t>
            </w:r>
          </w:p>
        </w:tc>
      </w:tr>
      <w:tr w:rsidR="0030247C" w:rsidRPr="0002708B" w:rsidTr="0030247C">
        <w:trPr>
          <w:trHeight w:val="1395"/>
        </w:trPr>
        <w:tc>
          <w:tcPr>
            <w:tcW w:w="817" w:type="dxa"/>
            <w:shd w:val="clear" w:color="auto" w:fill="auto"/>
            <w:noWrap/>
            <w:vAlign w:val="center"/>
            <w:hideMark/>
          </w:tcPr>
          <w:p w:rsidR="0002708B" w:rsidRPr="0002708B" w:rsidRDefault="0002708B" w:rsidP="0030247C">
            <w:pPr>
              <w:jc w:val="center"/>
            </w:pPr>
            <w:r w:rsidRPr="0002708B">
              <w:rPr>
                <w:rFonts w:hint="eastAsia"/>
              </w:rPr>
              <w:t>1</w:t>
            </w:r>
          </w:p>
        </w:tc>
        <w:tc>
          <w:tcPr>
            <w:tcW w:w="3423" w:type="dxa"/>
            <w:shd w:val="clear" w:color="auto" w:fill="auto"/>
            <w:vAlign w:val="center"/>
            <w:hideMark/>
          </w:tcPr>
          <w:p w:rsidR="0002708B" w:rsidRPr="0002708B" w:rsidRDefault="0002708B" w:rsidP="0030247C">
            <w:pPr>
              <w:jc w:val="center"/>
            </w:pPr>
            <w:r w:rsidRPr="0002708B">
              <w:rPr>
                <w:rFonts w:hint="eastAsia"/>
              </w:rPr>
              <w:t>一种用于单回路非孤立档的单塔开断技术</w:t>
            </w:r>
          </w:p>
        </w:tc>
        <w:tc>
          <w:tcPr>
            <w:tcW w:w="1060" w:type="dxa"/>
            <w:shd w:val="clear" w:color="auto" w:fill="auto"/>
            <w:vAlign w:val="center"/>
            <w:hideMark/>
          </w:tcPr>
          <w:p w:rsidR="0002708B" w:rsidRPr="0002708B" w:rsidRDefault="0002708B" w:rsidP="0030247C">
            <w:pPr>
              <w:jc w:val="center"/>
            </w:pPr>
            <w:r w:rsidRPr="0002708B">
              <w:rPr>
                <w:rFonts w:hint="eastAsia"/>
              </w:rPr>
              <w:t>线路电气</w:t>
            </w:r>
          </w:p>
        </w:tc>
        <w:tc>
          <w:tcPr>
            <w:tcW w:w="3160" w:type="dxa"/>
            <w:shd w:val="clear" w:color="auto" w:fill="auto"/>
            <w:vAlign w:val="center"/>
            <w:hideMark/>
          </w:tcPr>
          <w:p w:rsidR="0002708B" w:rsidRPr="0002708B" w:rsidRDefault="0002708B" w:rsidP="0030247C">
            <w:pPr>
              <w:jc w:val="center"/>
            </w:pPr>
            <w:r w:rsidRPr="0002708B">
              <w:rPr>
                <w:rFonts w:hint="eastAsia"/>
              </w:rPr>
              <w:t>安徽省电力设计院有限公司</w:t>
            </w:r>
          </w:p>
        </w:tc>
        <w:tc>
          <w:tcPr>
            <w:tcW w:w="5400" w:type="dxa"/>
            <w:shd w:val="clear" w:color="auto" w:fill="auto"/>
            <w:vAlign w:val="center"/>
            <w:hideMark/>
          </w:tcPr>
          <w:p w:rsidR="0002708B" w:rsidRPr="0002708B" w:rsidRDefault="0002708B" w:rsidP="0030247C">
            <w:pPr>
              <w:jc w:val="left"/>
            </w:pPr>
            <w:r w:rsidRPr="0002708B">
              <w:rPr>
                <w:rFonts w:hint="eastAsia"/>
              </w:rPr>
              <w:t>本技术成果适用于新建线路开断已建单回线路，在已建线路档中央，新建单基双层四向横担特殊杆塔，开断接线后垂直于已建线路方向出线，形成“</w:t>
            </w:r>
            <w:r w:rsidRPr="0002708B">
              <w:rPr>
                <w:rFonts w:hint="eastAsia"/>
              </w:rPr>
              <w:t>T</w:t>
            </w:r>
            <w:r w:rsidRPr="0002708B">
              <w:rPr>
                <w:rFonts w:hint="eastAsia"/>
              </w:rPr>
              <w:t>”型开断，该技术节约了造价，减少了施工占地，从而减小民事协调难度。</w:t>
            </w:r>
          </w:p>
        </w:tc>
      </w:tr>
      <w:tr w:rsidR="0030247C" w:rsidRPr="0002708B" w:rsidTr="0030247C">
        <w:trPr>
          <w:trHeight w:val="1395"/>
        </w:trPr>
        <w:tc>
          <w:tcPr>
            <w:tcW w:w="817" w:type="dxa"/>
            <w:shd w:val="clear" w:color="auto" w:fill="auto"/>
            <w:noWrap/>
            <w:vAlign w:val="center"/>
            <w:hideMark/>
          </w:tcPr>
          <w:p w:rsidR="0002708B" w:rsidRPr="0002708B" w:rsidRDefault="0002708B" w:rsidP="0030247C">
            <w:pPr>
              <w:jc w:val="center"/>
            </w:pPr>
            <w:r w:rsidRPr="0002708B">
              <w:rPr>
                <w:rFonts w:hint="eastAsia"/>
              </w:rPr>
              <w:t>2</w:t>
            </w:r>
          </w:p>
        </w:tc>
        <w:tc>
          <w:tcPr>
            <w:tcW w:w="3423" w:type="dxa"/>
            <w:shd w:val="clear" w:color="auto" w:fill="auto"/>
            <w:vAlign w:val="center"/>
            <w:hideMark/>
          </w:tcPr>
          <w:p w:rsidR="0002708B" w:rsidRPr="0002708B" w:rsidRDefault="0002708B" w:rsidP="0030247C">
            <w:pPr>
              <w:jc w:val="center"/>
            </w:pPr>
            <w:r w:rsidRPr="0002708B">
              <w:rPr>
                <w:rFonts w:hint="eastAsia"/>
              </w:rPr>
              <w:t>一种用于风力发电场的车载电缆敷设技术</w:t>
            </w:r>
          </w:p>
        </w:tc>
        <w:tc>
          <w:tcPr>
            <w:tcW w:w="1060" w:type="dxa"/>
            <w:shd w:val="clear" w:color="auto" w:fill="auto"/>
            <w:vAlign w:val="center"/>
            <w:hideMark/>
          </w:tcPr>
          <w:p w:rsidR="0002708B" w:rsidRPr="0002708B" w:rsidRDefault="0002708B" w:rsidP="0030247C">
            <w:pPr>
              <w:jc w:val="center"/>
            </w:pPr>
            <w:r w:rsidRPr="0002708B">
              <w:rPr>
                <w:rFonts w:hint="eastAsia"/>
              </w:rPr>
              <w:t>新能源</w:t>
            </w:r>
          </w:p>
        </w:tc>
        <w:tc>
          <w:tcPr>
            <w:tcW w:w="3160" w:type="dxa"/>
            <w:shd w:val="clear" w:color="auto" w:fill="auto"/>
            <w:vAlign w:val="center"/>
            <w:hideMark/>
          </w:tcPr>
          <w:p w:rsidR="0002708B" w:rsidRPr="0002708B" w:rsidRDefault="0002708B" w:rsidP="0030247C">
            <w:pPr>
              <w:jc w:val="center"/>
            </w:pPr>
            <w:r w:rsidRPr="0002708B">
              <w:rPr>
                <w:rFonts w:hint="eastAsia"/>
              </w:rPr>
              <w:t>安徽省电力设计院有限公司</w:t>
            </w:r>
          </w:p>
        </w:tc>
        <w:tc>
          <w:tcPr>
            <w:tcW w:w="5400" w:type="dxa"/>
            <w:shd w:val="clear" w:color="auto" w:fill="auto"/>
            <w:vAlign w:val="center"/>
            <w:hideMark/>
          </w:tcPr>
          <w:p w:rsidR="0002708B" w:rsidRPr="0002708B" w:rsidRDefault="0002708B" w:rsidP="0030247C">
            <w:pPr>
              <w:jc w:val="left"/>
            </w:pPr>
            <w:r w:rsidRPr="0002708B">
              <w:rPr>
                <w:rFonts w:hint="eastAsia"/>
              </w:rPr>
              <w:t>本文提出的风电场车载电缆敷设技术，应用电缆盘加上下板的装置，减小电缆敷设中所需的牵引力，有效改善传统电缆敷设方式施工成本高、效率低的缺点。目前，该技术已在实际工程中成功应用，用户反馈效果良好。</w:t>
            </w:r>
          </w:p>
        </w:tc>
      </w:tr>
      <w:tr w:rsidR="0030247C" w:rsidRPr="0002708B" w:rsidTr="0030247C">
        <w:trPr>
          <w:trHeight w:val="1395"/>
        </w:trPr>
        <w:tc>
          <w:tcPr>
            <w:tcW w:w="817" w:type="dxa"/>
            <w:shd w:val="clear" w:color="auto" w:fill="auto"/>
            <w:noWrap/>
            <w:vAlign w:val="center"/>
            <w:hideMark/>
          </w:tcPr>
          <w:p w:rsidR="0002708B" w:rsidRPr="0002708B" w:rsidRDefault="0002708B" w:rsidP="0030247C">
            <w:pPr>
              <w:jc w:val="center"/>
            </w:pPr>
            <w:r w:rsidRPr="0002708B">
              <w:rPr>
                <w:rFonts w:hint="eastAsia"/>
              </w:rPr>
              <w:t>3</w:t>
            </w:r>
          </w:p>
        </w:tc>
        <w:tc>
          <w:tcPr>
            <w:tcW w:w="3423" w:type="dxa"/>
            <w:shd w:val="clear" w:color="auto" w:fill="auto"/>
            <w:vAlign w:val="center"/>
            <w:hideMark/>
          </w:tcPr>
          <w:p w:rsidR="0002708B" w:rsidRPr="0002708B" w:rsidRDefault="0002708B" w:rsidP="0030247C">
            <w:pPr>
              <w:jc w:val="center"/>
            </w:pPr>
            <w:r w:rsidRPr="0002708B">
              <w:rPr>
                <w:rFonts w:hint="eastAsia"/>
              </w:rPr>
              <w:t>海拉瓦索道施工辅助设计</w:t>
            </w:r>
          </w:p>
        </w:tc>
        <w:tc>
          <w:tcPr>
            <w:tcW w:w="1060" w:type="dxa"/>
            <w:shd w:val="clear" w:color="auto" w:fill="auto"/>
            <w:vAlign w:val="center"/>
            <w:hideMark/>
          </w:tcPr>
          <w:p w:rsidR="0002708B" w:rsidRPr="0002708B" w:rsidRDefault="0002708B" w:rsidP="0030247C">
            <w:pPr>
              <w:jc w:val="center"/>
            </w:pPr>
            <w:r w:rsidRPr="0002708B">
              <w:rPr>
                <w:rFonts w:hint="eastAsia"/>
              </w:rPr>
              <w:t>勘测</w:t>
            </w:r>
          </w:p>
        </w:tc>
        <w:tc>
          <w:tcPr>
            <w:tcW w:w="3160" w:type="dxa"/>
            <w:shd w:val="clear" w:color="auto" w:fill="auto"/>
            <w:vAlign w:val="center"/>
            <w:hideMark/>
          </w:tcPr>
          <w:p w:rsidR="0002708B" w:rsidRPr="0002708B" w:rsidRDefault="0002708B" w:rsidP="0030247C">
            <w:pPr>
              <w:jc w:val="center"/>
            </w:pPr>
            <w:r w:rsidRPr="0002708B">
              <w:rPr>
                <w:rFonts w:hint="eastAsia"/>
              </w:rPr>
              <w:t>北京洛斯达数字遥感技术有限公司</w:t>
            </w:r>
          </w:p>
        </w:tc>
        <w:tc>
          <w:tcPr>
            <w:tcW w:w="5400" w:type="dxa"/>
            <w:shd w:val="clear" w:color="auto" w:fill="auto"/>
            <w:vAlign w:val="center"/>
            <w:hideMark/>
          </w:tcPr>
          <w:p w:rsidR="0002708B" w:rsidRPr="0002708B" w:rsidRDefault="0002708B" w:rsidP="0030247C">
            <w:pPr>
              <w:jc w:val="left"/>
            </w:pPr>
            <w:r w:rsidRPr="0002708B">
              <w:rPr>
                <w:rFonts w:hint="eastAsia"/>
              </w:rPr>
              <w:t>国内首次将海拉瓦技术应用于施工索道方案设计，快速准确提供索道方案布置相关图、表，以二三维一体化方式数字化展示索道架设现场，并集成索道设计和分析工具，计算索道安全系数与支架受力，提升索道设计效率与质量。</w:t>
            </w:r>
          </w:p>
        </w:tc>
      </w:tr>
      <w:tr w:rsidR="0030247C" w:rsidRPr="0002708B" w:rsidTr="0030247C">
        <w:trPr>
          <w:trHeight w:val="1395"/>
        </w:trPr>
        <w:tc>
          <w:tcPr>
            <w:tcW w:w="817" w:type="dxa"/>
            <w:shd w:val="clear" w:color="auto" w:fill="auto"/>
            <w:noWrap/>
            <w:vAlign w:val="center"/>
            <w:hideMark/>
          </w:tcPr>
          <w:p w:rsidR="0002708B" w:rsidRPr="0002708B" w:rsidRDefault="0002708B" w:rsidP="0030247C">
            <w:pPr>
              <w:jc w:val="center"/>
            </w:pPr>
            <w:r w:rsidRPr="0002708B">
              <w:rPr>
                <w:rFonts w:hint="eastAsia"/>
              </w:rPr>
              <w:t>4</w:t>
            </w:r>
          </w:p>
        </w:tc>
        <w:tc>
          <w:tcPr>
            <w:tcW w:w="3423" w:type="dxa"/>
            <w:shd w:val="clear" w:color="auto" w:fill="auto"/>
            <w:vAlign w:val="center"/>
            <w:hideMark/>
          </w:tcPr>
          <w:p w:rsidR="0002708B" w:rsidRPr="0002708B" w:rsidRDefault="0002708B" w:rsidP="0030247C">
            <w:pPr>
              <w:jc w:val="center"/>
            </w:pPr>
            <w:r w:rsidRPr="0002708B">
              <w:rPr>
                <w:rFonts w:hint="eastAsia"/>
              </w:rPr>
              <w:t>一种雨排水与施工降水一体化场区地下管网系统技术</w:t>
            </w:r>
          </w:p>
        </w:tc>
        <w:tc>
          <w:tcPr>
            <w:tcW w:w="1060" w:type="dxa"/>
            <w:shd w:val="clear" w:color="auto" w:fill="auto"/>
            <w:vAlign w:val="center"/>
            <w:hideMark/>
          </w:tcPr>
          <w:p w:rsidR="0002708B" w:rsidRPr="0002708B" w:rsidRDefault="0002708B" w:rsidP="0030247C">
            <w:pPr>
              <w:jc w:val="center"/>
            </w:pPr>
            <w:r w:rsidRPr="0002708B">
              <w:rPr>
                <w:rFonts w:hint="eastAsia"/>
              </w:rPr>
              <w:t>变电结构</w:t>
            </w:r>
          </w:p>
        </w:tc>
        <w:tc>
          <w:tcPr>
            <w:tcW w:w="3160" w:type="dxa"/>
            <w:shd w:val="clear" w:color="auto" w:fill="auto"/>
            <w:vAlign w:val="center"/>
            <w:hideMark/>
          </w:tcPr>
          <w:p w:rsidR="0002708B" w:rsidRPr="0002708B" w:rsidRDefault="0002708B" w:rsidP="0030247C">
            <w:pPr>
              <w:jc w:val="center"/>
            </w:pPr>
            <w:r w:rsidRPr="0002708B">
              <w:rPr>
                <w:rFonts w:hint="eastAsia"/>
              </w:rPr>
              <w:t>东北电力设计院有限公司</w:t>
            </w:r>
          </w:p>
        </w:tc>
        <w:tc>
          <w:tcPr>
            <w:tcW w:w="5400" w:type="dxa"/>
            <w:shd w:val="clear" w:color="auto" w:fill="auto"/>
            <w:vAlign w:val="center"/>
            <w:hideMark/>
          </w:tcPr>
          <w:p w:rsidR="0002708B" w:rsidRPr="0002708B" w:rsidRDefault="0002708B" w:rsidP="0030247C">
            <w:pPr>
              <w:jc w:val="left"/>
            </w:pPr>
            <w:r w:rsidRPr="0002708B">
              <w:rPr>
                <w:rFonts w:hint="eastAsia"/>
              </w:rPr>
              <w:t>将场区地下雨排水管改为具有透水性的无砂混凝土管，检查井井壁采用具有透水性的无砂混凝土井壁，并且沿着场区外环布置一道环形封闭管网，形成封闭降水。管网和井壁外侧采用砾石和中砂过滤层。管网埋深大于最大冻深。</w:t>
            </w:r>
          </w:p>
        </w:tc>
      </w:tr>
      <w:tr w:rsidR="0030247C" w:rsidRPr="0002708B" w:rsidTr="0030247C">
        <w:trPr>
          <w:trHeight w:val="1395"/>
        </w:trPr>
        <w:tc>
          <w:tcPr>
            <w:tcW w:w="817" w:type="dxa"/>
            <w:shd w:val="clear" w:color="auto" w:fill="auto"/>
            <w:noWrap/>
            <w:vAlign w:val="center"/>
            <w:hideMark/>
          </w:tcPr>
          <w:p w:rsidR="0002708B" w:rsidRPr="0002708B" w:rsidRDefault="0002708B" w:rsidP="0030247C">
            <w:pPr>
              <w:jc w:val="center"/>
            </w:pPr>
            <w:r w:rsidRPr="0002708B">
              <w:rPr>
                <w:rFonts w:hint="eastAsia"/>
              </w:rPr>
              <w:t>5</w:t>
            </w:r>
          </w:p>
        </w:tc>
        <w:tc>
          <w:tcPr>
            <w:tcW w:w="3423" w:type="dxa"/>
            <w:shd w:val="clear" w:color="auto" w:fill="auto"/>
            <w:vAlign w:val="center"/>
            <w:hideMark/>
          </w:tcPr>
          <w:p w:rsidR="0002708B" w:rsidRPr="0002708B" w:rsidRDefault="0002708B" w:rsidP="0030247C">
            <w:pPr>
              <w:jc w:val="center"/>
            </w:pPr>
            <w:r w:rsidRPr="0002708B">
              <w:rPr>
                <w:rFonts w:hint="eastAsia"/>
              </w:rPr>
              <w:t>变电构架温度应力释放装置</w:t>
            </w:r>
          </w:p>
        </w:tc>
        <w:tc>
          <w:tcPr>
            <w:tcW w:w="1060" w:type="dxa"/>
            <w:shd w:val="clear" w:color="auto" w:fill="auto"/>
            <w:vAlign w:val="center"/>
            <w:hideMark/>
          </w:tcPr>
          <w:p w:rsidR="0002708B" w:rsidRPr="0002708B" w:rsidRDefault="0002708B" w:rsidP="0030247C">
            <w:pPr>
              <w:jc w:val="center"/>
            </w:pPr>
            <w:r w:rsidRPr="0002708B">
              <w:rPr>
                <w:rFonts w:hint="eastAsia"/>
              </w:rPr>
              <w:t>变电结构</w:t>
            </w:r>
          </w:p>
        </w:tc>
        <w:tc>
          <w:tcPr>
            <w:tcW w:w="3160" w:type="dxa"/>
            <w:shd w:val="clear" w:color="auto" w:fill="auto"/>
            <w:vAlign w:val="center"/>
            <w:hideMark/>
          </w:tcPr>
          <w:p w:rsidR="0002708B" w:rsidRPr="0002708B" w:rsidRDefault="0002708B" w:rsidP="0030247C">
            <w:pPr>
              <w:jc w:val="center"/>
            </w:pPr>
            <w:r w:rsidRPr="0002708B">
              <w:rPr>
                <w:rFonts w:hint="eastAsia"/>
              </w:rPr>
              <w:t>东北电力设计院有限公司</w:t>
            </w:r>
          </w:p>
        </w:tc>
        <w:tc>
          <w:tcPr>
            <w:tcW w:w="5400" w:type="dxa"/>
            <w:shd w:val="clear" w:color="auto" w:fill="auto"/>
            <w:vAlign w:val="center"/>
            <w:hideMark/>
          </w:tcPr>
          <w:p w:rsidR="0002708B" w:rsidRPr="0002708B" w:rsidRDefault="0002708B" w:rsidP="0030247C">
            <w:pPr>
              <w:jc w:val="left"/>
            </w:pPr>
            <w:r w:rsidRPr="0002708B">
              <w:rPr>
                <w:rFonts w:hint="eastAsia"/>
              </w:rPr>
              <w:t>这是为释放超长变电构架温度应力提供一种设计技术，通过温度应力释放装置释放温度应力的同</w:t>
            </w:r>
            <w:r>
              <w:rPr>
                <w:rFonts w:hint="eastAsia"/>
              </w:rPr>
              <w:t>时保证联合构架具有整体抗震、抗风性能；并提高变电构架的安全性。尤其</w:t>
            </w:r>
            <w:r w:rsidRPr="0002708B">
              <w:rPr>
                <w:rFonts w:hint="eastAsia"/>
              </w:rPr>
              <w:t>适应于寒冷地区和温差较大地区变电站。</w:t>
            </w:r>
          </w:p>
        </w:tc>
      </w:tr>
      <w:tr w:rsidR="0030247C" w:rsidRPr="0002708B" w:rsidTr="0030247C">
        <w:trPr>
          <w:trHeight w:val="699"/>
        </w:trPr>
        <w:tc>
          <w:tcPr>
            <w:tcW w:w="817" w:type="dxa"/>
            <w:shd w:val="clear" w:color="auto" w:fill="auto"/>
            <w:noWrap/>
            <w:vAlign w:val="center"/>
          </w:tcPr>
          <w:p w:rsidR="005D3BDD" w:rsidRPr="0030247C" w:rsidRDefault="005D3BDD" w:rsidP="0030247C">
            <w:pPr>
              <w:jc w:val="center"/>
              <w:rPr>
                <w:b/>
                <w:bCs/>
              </w:rPr>
            </w:pPr>
            <w:r w:rsidRPr="0030247C">
              <w:rPr>
                <w:rFonts w:hint="eastAsia"/>
                <w:b/>
                <w:bCs/>
              </w:rPr>
              <w:lastRenderedPageBreak/>
              <w:t>序号</w:t>
            </w:r>
          </w:p>
        </w:tc>
        <w:tc>
          <w:tcPr>
            <w:tcW w:w="3423" w:type="dxa"/>
            <w:shd w:val="clear" w:color="auto" w:fill="auto"/>
            <w:vAlign w:val="center"/>
          </w:tcPr>
          <w:p w:rsidR="005D3BDD" w:rsidRPr="0030247C" w:rsidRDefault="005D3BDD" w:rsidP="0030247C">
            <w:pPr>
              <w:jc w:val="center"/>
              <w:rPr>
                <w:b/>
                <w:bCs/>
              </w:rPr>
            </w:pPr>
            <w:r w:rsidRPr="0030247C">
              <w:rPr>
                <w:rFonts w:hint="eastAsia"/>
                <w:b/>
                <w:bCs/>
              </w:rPr>
              <w:t>项目名称</w:t>
            </w:r>
          </w:p>
        </w:tc>
        <w:tc>
          <w:tcPr>
            <w:tcW w:w="1060" w:type="dxa"/>
            <w:shd w:val="clear" w:color="auto" w:fill="auto"/>
            <w:vAlign w:val="center"/>
          </w:tcPr>
          <w:p w:rsidR="005D3BDD" w:rsidRPr="0030247C" w:rsidRDefault="005D3BDD" w:rsidP="0030247C">
            <w:pPr>
              <w:jc w:val="center"/>
              <w:rPr>
                <w:b/>
                <w:bCs/>
              </w:rPr>
            </w:pPr>
            <w:r w:rsidRPr="0030247C">
              <w:rPr>
                <w:rFonts w:hint="eastAsia"/>
                <w:b/>
                <w:bCs/>
              </w:rPr>
              <w:t>专业</w:t>
            </w:r>
          </w:p>
        </w:tc>
        <w:tc>
          <w:tcPr>
            <w:tcW w:w="3160" w:type="dxa"/>
            <w:shd w:val="clear" w:color="auto" w:fill="auto"/>
            <w:vAlign w:val="center"/>
          </w:tcPr>
          <w:p w:rsidR="005D3BDD" w:rsidRPr="0030247C" w:rsidRDefault="005D3BDD" w:rsidP="0030247C">
            <w:pPr>
              <w:jc w:val="center"/>
              <w:rPr>
                <w:b/>
                <w:bCs/>
              </w:rPr>
            </w:pPr>
            <w:r w:rsidRPr="0030247C">
              <w:rPr>
                <w:rFonts w:hint="eastAsia"/>
                <w:b/>
                <w:bCs/>
              </w:rPr>
              <w:t>单位</w:t>
            </w:r>
            <w:r w:rsidRPr="0030247C">
              <w:rPr>
                <w:b/>
                <w:bCs/>
              </w:rPr>
              <w:t>/</w:t>
            </w:r>
            <w:r w:rsidRPr="0030247C">
              <w:rPr>
                <w:rFonts w:hint="eastAsia"/>
                <w:b/>
                <w:bCs/>
              </w:rPr>
              <w:t>合作单位</w:t>
            </w:r>
          </w:p>
        </w:tc>
        <w:tc>
          <w:tcPr>
            <w:tcW w:w="5400" w:type="dxa"/>
            <w:shd w:val="clear" w:color="auto" w:fill="auto"/>
            <w:vAlign w:val="center"/>
          </w:tcPr>
          <w:p w:rsidR="005D3BDD" w:rsidRPr="0030247C" w:rsidRDefault="005D3BDD" w:rsidP="0030247C">
            <w:pPr>
              <w:jc w:val="center"/>
              <w:rPr>
                <w:b/>
                <w:bCs/>
              </w:rPr>
            </w:pPr>
            <w:r w:rsidRPr="0030247C">
              <w:rPr>
                <w:rFonts w:hint="eastAsia"/>
                <w:b/>
                <w:bCs/>
              </w:rPr>
              <w:t>项</w:t>
            </w:r>
            <w:r w:rsidRPr="0030247C">
              <w:rPr>
                <w:rFonts w:hint="eastAsia"/>
                <w:b/>
                <w:bCs/>
              </w:rPr>
              <w:t xml:space="preserve"> </w:t>
            </w:r>
            <w:r w:rsidRPr="0030247C">
              <w:rPr>
                <w:rFonts w:hint="eastAsia"/>
                <w:b/>
                <w:bCs/>
              </w:rPr>
              <w:t>目</w:t>
            </w:r>
            <w:r w:rsidRPr="0030247C">
              <w:rPr>
                <w:rFonts w:hint="eastAsia"/>
                <w:b/>
                <w:bCs/>
              </w:rPr>
              <w:t xml:space="preserve"> </w:t>
            </w:r>
            <w:r w:rsidRPr="0030247C">
              <w:rPr>
                <w:rFonts w:hint="eastAsia"/>
                <w:b/>
                <w:bCs/>
              </w:rPr>
              <w:t>简</w:t>
            </w:r>
            <w:r w:rsidRPr="0030247C">
              <w:rPr>
                <w:rFonts w:hint="eastAsia"/>
                <w:b/>
                <w:bCs/>
              </w:rPr>
              <w:t xml:space="preserve"> </w:t>
            </w:r>
            <w:r w:rsidRPr="0030247C">
              <w:rPr>
                <w:rFonts w:hint="eastAsia"/>
                <w:b/>
                <w:bCs/>
              </w:rPr>
              <w:t>介</w:t>
            </w:r>
          </w:p>
        </w:tc>
      </w:tr>
      <w:tr w:rsidR="0030247C" w:rsidRPr="0002708B" w:rsidTr="0030247C">
        <w:trPr>
          <w:trHeight w:val="1395"/>
        </w:trPr>
        <w:tc>
          <w:tcPr>
            <w:tcW w:w="817" w:type="dxa"/>
            <w:shd w:val="clear" w:color="auto" w:fill="auto"/>
            <w:noWrap/>
            <w:vAlign w:val="center"/>
            <w:hideMark/>
          </w:tcPr>
          <w:p w:rsidR="005D3BDD" w:rsidRPr="0002708B" w:rsidRDefault="005D3BDD" w:rsidP="0030247C">
            <w:pPr>
              <w:jc w:val="center"/>
            </w:pPr>
            <w:r w:rsidRPr="0002708B">
              <w:rPr>
                <w:rFonts w:hint="eastAsia"/>
              </w:rPr>
              <w:t>6</w:t>
            </w:r>
          </w:p>
        </w:tc>
        <w:tc>
          <w:tcPr>
            <w:tcW w:w="3423" w:type="dxa"/>
            <w:shd w:val="clear" w:color="auto" w:fill="auto"/>
            <w:vAlign w:val="center"/>
            <w:hideMark/>
          </w:tcPr>
          <w:p w:rsidR="005D3BDD" w:rsidRPr="0002708B" w:rsidRDefault="005D3BDD" w:rsidP="0030247C">
            <w:pPr>
              <w:jc w:val="center"/>
            </w:pPr>
            <w:r w:rsidRPr="0002708B">
              <w:rPr>
                <w:rFonts w:hint="eastAsia"/>
              </w:rPr>
              <w:t>水平隅撑式电梯井架设计技术</w:t>
            </w:r>
          </w:p>
        </w:tc>
        <w:tc>
          <w:tcPr>
            <w:tcW w:w="1060" w:type="dxa"/>
            <w:shd w:val="clear" w:color="auto" w:fill="auto"/>
            <w:vAlign w:val="center"/>
            <w:hideMark/>
          </w:tcPr>
          <w:p w:rsidR="005D3BDD" w:rsidRPr="0002708B" w:rsidRDefault="005D3BDD" w:rsidP="0030247C">
            <w:pPr>
              <w:jc w:val="center"/>
            </w:pPr>
            <w:r w:rsidRPr="0002708B">
              <w:rPr>
                <w:rFonts w:hint="eastAsia"/>
              </w:rPr>
              <w:t>发电结构</w:t>
            </w:r>
          </w:p>
        </w:tc>
        <w:tc>
          <w:tcPr>
            <w:tcW w:w="3160" w:type="dxa"/>
            <w:shd w:val="clear" w:color="auto" w:fill="auto"/>
            <w:vAlign w:val="center"/>
            <w:hideMark/>
          </w:tcPr>
          <w:p w:rsidR="005D3BDD" w:rsidRPr="0002708B" w:rsidRDefault="005D3BDD" w:rsidP="0030247C">
            <w:pPr>
              <w:jc w:val="center"/>
            </w:pPr>
            <w:r w:rsidRPr="0002708B">
              <w:rPr>
                <w:rFonts w:hint="eastAsia"/>
              </w:rPr>
              <w:t>东北电力设计院有限公司</w:t>
            </w:r>
          </w:p>
        </w:tc>
        <w:tc>
          <w:tcPr>
            <w:tcW w:w="5400" w:type="dxa"/>
            <w:shd w:val="clear" w:color="auto" w:fill="auto"/>
            <w:vAlign w:val="center"/>
            <w:hideMark/>
          </w:tcPr>
          <w:p w:rsidR="005D3BDD" w:rsidRPr="0002708B" w:rsidRDefault="005D3BDD" w:rsidP="0030247C">
            <w:pPr>
              <w:jc w:val="left"/>
            </w:pPr>
            <w:r>
              <w:rPr>
                <w:rFonts w:hint="eastAsia"/>
              </w:rPr>
              <w:t>本技术</w:t>
            </w:r>
            <w:r w:rsidRPr="0002708B">
              <w:rPr>
                <w:rFonts w:hint="eastAsia"/>
              </w:rPr>
              <w:t>具有以下特点：①沿井架高度方向间隔一定间距在四角设水平隅撑，水平方向由四根立柱、水平隅撑及横梁组成一个刚性体。②井架立面不设垂直支撑，由铰接水平横梁代替。钢材料节省约为常规的</w:t>
            </w:r>
            <w:r w:rsidRPr="0002708B">
              <w:rPr>
                <w:rFonts w:hint="eastAsia"/>
              </w:rPr>
              <w:t>20%</w:t>
            </w:r>
            <w:r w:rsidRPr="0002708B">
              <w:rPr>
                <w:rFonts w:hint="eastAsia"/>
              </w:rPr>
              <w:t>。③每隔一定的高度设水平支撑与锅炉钢架相连。</w:t>
            </w:r>
          </w:p>
        </w:tc>
      </w:tr>
      <w:tr w:rsidR="0030247C" w:rsidRPr="0002708B" w:rsidTr="0030247C">
        <w:trPr>
          <w:trHeight w:val="1635"/>
        </w:trPr>
        <w:tc>
          <w:tcPr>
            <w:tcW w:w="817" w:type="dxa"/>
            <w:shd w:val="clear" w:color="auto" w:fill="auto"/>
            <w:noWrap/>
            <w:vAlign w:val="center"/>
            <w:hideMark/>
          </w:tcPr>
          <w:p w:rsidR="005D3BDD" w:rsidRPr="0002708B" w:rsidRDefault="005D3BDD" w:rsidP="0030247C">
            <w:pPr>
              <w:jc w:val="center"/>
            </w:pPr>
            <w:r w:rsidRPr="0002708B">
              <w:rPr>
                <w:rFonts w:hint="eastAsia"/>
              </w:rPr>
              <w:t>7</w:t>
            </w:r>
          </w:p>
        </w:tc>
        <w:tc>
          <w:tcPr>
            <w:tcW w:w="3423" w:type="dxa"/>
            <w:shd w:val="clear" w:color="auto" w:fill="auto"/>
            <w:vAlign w:val="center"/>
            <w:hideMark/>
          </w:tcPr>
          <w:p w:rsidR="005D3BDD" w:rsidRPr="0002708B" w:rsidRDefault="005D3BDD" w:rsidP="0030247C">
            <w:pPr>
              <w:jc w:val="center"/>
            </w:pPr>
            <w:r w:rsidRPr="0002708B">
              <w:rPr>
                <w:rFonts w:hint="eastAsia"/>
              </w:rPr>
              <w:t>一种基于以太网音视频桥技术的高</w:t>
            </w:r>
            <w:r w:rsidRPr="0002708B">
              <w:t>QoS</w:t>
            </w:r>
            <w:r w:rsidRPr="0002708B">
              <w:rPr>
                <w:rFonts w:hint="eastAsia"/>
              </w:rPr>
              <w:t>、分布式的音频系统设计方案</w:t>
            </w:r>
          </w:p>
        </w:tc>
        <w:tc>
          <w:tcPr>
            <w:tcW w:w="1060" w:type="dxa"/>
            <w:shd w:val="clear" w:color="auto" w:fill="auto"/>
            <w:vAlign w:val="center"/>
            <w:hideMark/>
          </w:tcPr>
          <w:p w:rsidR="005D3BDD" w:rsidRPr="0002708B" w:rsidRDefault="005D3BDD" w:rsidP="0030247C">
            <w:pPr>
              <w:jc w:val="center"/>
            </w:pPr>
            <w:r w:rsidRPr="0002708B">
              <w:rPr>
                <w:rFonts w:hint="eastAsia"/>
              </w:rPr>
              <w:t>系统规划</w:t>
            </w:r>
          </w:p>
        </w:tc>
        <w:tc>
          <w:tcPr>
            <w:tcW w:w="3160" w:type="dxa"/>
            <w:shd w:val="clear" w:color="auto" w:fill="auto"/>
            <w:vAlign w:val="center"/>
            <w:hideMark/>
          </w:tcPr>
          <w:p w:rsidR="005D3BDD" w:rsidRPr="0002708B" w:rsidRDefault="005D3BDD" w:rsidP="0030247C">
            <w:pPr>
              <w:jc w:val="center"/>
            </w:pPr>
            <w:r w:rsidRPr="0002708B">
              <w:rPr>
                <w:rFonts w:hint="eastAsia"/>
              </w:rPr>
              <w:t>东北电力设计院有限公司</w:t>
            </w:r>
          </w:p>
        </w:tc>
        <w:tc>
          <w:tcPr>
            <w:tcW w:w="5400" w:type="dxa"/>
            <w:shd w:val="clear" w:color="auto" w:fill="auto"/>
            <w:vAlign w:val="center"/>
            <w:hideMark/>
          </w:tcPr>
          <w:p w:rsidR="005D3BDD" w:rsidRPr="0002708B" w:rsidRDefault="005D3BDD" w:rsidP="0030247C">
            <w:pPr>
              <w:jc w:val="left"/>
            </w:pPr>
            <w:r w:rsidRPr="0002708B">
              <w:rPr>
                <w:rFonts w:hint="eastAsia"/>
              </w:rPr>
              <w:t>本技术具有高</w:t>
            </w:r>
            <w:r w:rsidRPr="0002708B">
              <w:rPr>
                <w:rFonts w:hint="eastAsia"/>
              </w:rPr>
              <w:t>QoS</w:t>
            </w:r>
            <w:r w:rsidRPr="0002708B">
              <w:rPr>
                <w:rFonts w:hint="eastAsia"/>
              </w:rPr>
              <w:t>保证、信号远距离传输、音频分布式处理与集中控制的音频系统。应用本系统，可实现国家级、省级等电力调度通信大楼的电视电话会议音频系统建设的功能需求及多功能大厅的高品质音频的需要。</w:t>
            </w:r>
            <w:r w:rsidRPr="0002708B">
              <w:rPr>
                <w:rFonts w:hint="eastAsia"/>
              </w:rPr>
              <w:br w:type="page"/>
            </w:r>
            <w:r w:rsidRPr="0002708B">
              <w:rPr>
                <w:rFonts w:hint="eastAsia"/>
              </w:rPr>
              <w:t>本专有技术已在工程中推广应用，具有颇高的推广和应用价值，能产生可观的经济效益和社会效益。</w:t>
            </w:r>
          </w:p>
        </w:tc>
      </w:tr>
      <w:tr w:rsidR="0030247C" w:rsidRPr="0002708B" w:rsidTr="0030247C">
        <w:trPr>
          <w:trHeight w:val="1640"/>
        </w:trPr>
        <w:tc>
          <w:tcPr>
            <w:tcW w:w="817" w:type="dxa"/>
            <w:shd w:val="clear" w:color="auto" w:fill="auto"/>
            <w:noWrap/>
            <w:vAlign w:val="center"/>
            <w:hideMark/>
          </w:tcPr>
          <w:p w:rsidR="005D3BDD" w:rsidRPr="0002708B" w:rsidRDefault="005D3BDD" w:rsidP="0030247C">
            <w:pPr>
              <w:jc w:val="center"/>
            </w:pPr>
            <w:r w:rsidRPr="0002708B">
              <w:rPr>
                <w:rFonts w:hint="eastAsia"/>
              </w:rPr>
              <w:t>8</w:t>
            </w:r>
          </w:p>
        </w:tc>
        <w:tc>
          <w:tcPr>
            <w:tcW w:w="3423" w:type="dxa"/>
            <w:shd w:val="clear" w:color="auto" w:fill="auto"/>
            <w:vAlign w:val="center"/>
            <w:hideMark/>
          </w:tcPr>
          <w:p w:rsidR="005D3BDD" w:rsidRPr="0002708B" w:rsidRDefault="005D3BDD" w:rsidP="0030247C">
            <w:pPr>
              <w:jc w:val="center"/>
            </w:pPr>
            <w:r w:rsidRPr="0002708B">
              <w:rPr>
                <w:rFonts w:hint="eastAsia"/>
              </w:rPr>
              <w:t>电力调度楼机房气流组织优化技术</w:t>
            </w:r>
          </w:p>
        </w:tc>
        <w:tc>
          <w:tcPr>
            <w:tcW w:w="1060" w:type="dxa"/>
            <w:shd w:val="clear" w:color="auto" w:fill="auto"/>
            <w:vAlign w:val="center"/>
            <w:hideMark/>
          </w:tcPr>
          <w:p w:rsidR="005D3BDD" w:rsidRPr="0002708B" w:rsidRDefault="005D3BDD" w:rsidP="0030247C">
            <w:pPr>
              <w:jc w:val="center"/>
            </w:pPr>
            <w:r w:rsidRPr="0002708B">
              <w:rPr>
                <w:rFonts w:hint="eastAsia"/>
              </w:rPr>
              <w:t>暖通</w:t>
            </w:r>
          </w:p>
        </w:tc>
        <w:tc>
          <w:tcPr>
            <w:tcW w:w="3160" w:type="dxa"/>
            <w:shd w:val="clear" w:color="auto" w:fill="auto"/>
            <w:vAlign w:val="center"/>
            <w:hideMark/>
          </w:tcPr>
          <w:p w:rsidR="005D3BDD" w:rsidRPr="0002708B" w:rsidRDefault="005D3BDD" w:rsidP="0030247C">
            <w:pPr>
              <w:jc w:val="center"/>
            </w:pPr>
            <w:r w:rsidRPr="0002708B">
              <w:rPr>
                <w:rFonts w:hint="eastAsia"/>
              </w:rPr>
              <w:t>东北电力设计院有限公司</w:t>
            </w:r>
          </w:p>
        </w:tc>
        <w:tc>
          <w:tcPr>
            <w:tcW w:w="5400" w:type="dxa"/>
            <w:shd w:val="clear" w:color="auto" w:fill="auto"/>
            <w:vAlign w:val="center"/>
            <w:hideMark/>
          </w:tcPr>
          <w:p w:rsidR="005D3BDD" w:rsidRPr="0002708B" w:rsidRDefault="005D3BDD" w:rsidP="0030247C">
            <w:pPr>
              <w:jc w:val="left"/>
            </w:pPr>
            <w:r w:rsidRPr="0002708B">
              <w:rPr>
                <w:rFonts w:hint="eastAsia"/>
              </w:rPr>
              <w:t>技术特征：</w:t>
            </w:r>
            <w:r w:rsidRPr="0002708B">
              <w:rPr>
                <w:rFonts w:hint="eastAsia"/>
              </w:rPr>
              <w:t>1</w:t>
            </w:r>
            <w:r w:rsidRPr="0002708B">
              <w:rPr>
                <w:rFonts w:hint="eastAsia"/>
              </w:rPr>
              <w:t>、有效避免机房内出现局部过热或过冷，提高</w:t>
            </w:r>
            <w:r w:rsidRPr="0002708B">
              <w:rPr>
                <w:rFonts w:hint="eastAsia"/>
              </w:rPr>
              <w:t>IT</w:t>
            </w:r>
            <w:r w:rsidRPr="0002708B">
              <w:rPr>
                <w:rFonts w:hint="eastAsia"/>
              </w:rPr>
              <w:t>设备运行的可靠性。</w:t>
            </w:r>
            <w:r w:rsidRPr="0002708B">
              <w:rPr>
                <w:rFonts w:hint="eastAsia"/>
              </w:rPr>
              <w:t>2</w:t>
            </w:r>
            <w:r w:rsidRPr="0002708B">
              <w:rPr>
                <w:rFonts w:hint="eastAsia"/>
              </w:rPr>
              <w:t>、降低空调能耗，提高空调系统制冷效率，实现机房节能减排。</w:t>
            </w:r>
            <w:r w:rsidRPr="0002708B">
              <w:rPr>
                <w:rFonts w:hint="eastAsia"/>
              </w:rPr>
              <w:t>3</w:t>
            </w:r>
            <w:r w:rsidRPr="0002708B">
              <w:rPr>
                <w:rFonts w:hint="eastAsia"/>
              </w:rPr>
              <w:t>、在空调电源故障停电的紧急情况下，通过新风和排风延长应用系统运行时间，提高机房安全性。</w:t>
            </w:r>
          </w:p>
        </w:tc>
      </w:tr>
      <w:tr w:rsidR="0030247C" w:rsidRPr="0002708B" w:rsidTr="0030247C">
        <w:trPr>
          <w:trHeight w:val="1395"/>
        </w:trPr>
        <w:tc>
          <w:tcPr>
            <w:tcW w:w="817" w:type="dxa"/>
            <w:shd w:val="clear" w:color="auto" w:fill="auto"/>
            <w:noWrap/>
            <w:vAlign w:val="center"/>
            <w:hideMark/>
          </w:tcPr>
          <w:p w:rsidR="005D3BDD" w:rsidRPr="0002708B" w:rsidRDefault="005D3BDD" w:rsidP="0030247C">
            <w:pPr>
              <w:jc w:val="center"/>
            </w:pPr>
            <w:r w:rsidRPr="0002708B">
              <w:rPr>
                <w:rFonts w:hint="eastAsia"/>
              </w:rPr>
              <w:t>9</w:t>
            </w:r>
          </w:p>
        </w:tc>
        <w:tc>
          <w:tcPr>
            <w:tcW w:w="3423" w:type="dxa"/>
            <w:shd w:val="clear" w:color="auto" w:fill="auto"/>
            <w:vAlign w:val="center"/>
            <w:hideMark/>
          </w:tcPr>
          <w:p w:rsidR="005D3BDD" w:rsidRPr="0002708B" w:rsidRDefault="005D3BDD" w:rsidP="0030247C">
            <w:pPr>
              <w:jc w:val="center"/>
            </w:pPr>
            <w:r w:rsidRPr="0002708B">
              <w:rPr>
                <w:rFonts w:hint="eastAsia"/>
              </w:rPr>
              <w:t>KV80</w:t>
            </w:r>
            <w:r w:rsidRPr="0002708B">
              <w:rPr>
                <w:rFonts w:hint="eastAsia"/>
              </w:rPr>
              <w:t>新型底开车卸煤装置</w:t>
            </w:r>
          </w:p>
        </w:tc>
        <w:tc>
          <w:tcPr>
            <w:tcW w:w="1060" w:type="dxa"/>
            <w:shd w:val="clear" w:color="auto" w:fill="auto"/>
            <w:vAlign w:val="center"/>
            <w:hideMark/>
          </w:tcPr>
          <w:p w:rsidR="005D3BDD" w:rsidRPr="0002708B" w:rsidRDefault="005D3BDD" w:rsidP="0030247C">
            <w:pPr>
              <w:jc w:val="center"/>
            </w:pPr>
            <w:r w:rsidRPr="0002708B">
              <w:rPr>
                <w:rFonts w:hint="eastAsia"/>
              </w:rPr>
              <w:t>运煤</w:t>
            </w:r>
          </w:p>
        </w:tc>
        <w:tc>
          <w:tcPr>
            <w:tcW w:w="3160" w:type="dxa"/>
            <w:shd w:val="clear" w:color="auto" w:fill="auto"/>
            <w:vAlign w:val="center"/>
            <w:hideMark/>
          </w:tcPr>
          <w:p w:rsidR="005D3BDD" w:rsidRPr="0002708B" w:rsidRDefault="005D3BDD" w:rsidP="0030247C">
            <w:pPr>
              <w:jc w:val="center"/>
            </w:pPr>
            <w:r w:rsidRPr="0002708B">
              <w:rPr>
                <w:rFonts w:hint="eastAsia"/>
              </w:rPr>
              <w:t>东北电力设计院有限公司</w:t>
            </w:r>
          </w:p>
        </w:tc>
        <w:tc>
          <w:tcPr>
            <w:tcW w:w="5400" w:type="dxa"/>
            <w:shd w:val="clear" w:color="auto" w:fill="auto"/>
            <w:vAlign w:val="center"/>
            <w:hideMark/>
          </w:tcPr>
          <w:p w:rsidR="005D3BDD" w:rsidRPr="0002708B" w:rsidRDefault="005D3BDD" w:rsidP="0030247C">
            <w:pPr>
              <w:jc w:val="left"/>
            </w:pPr>
            <w:r w:rsidRPr="0002708B">
              <w:rPr>
                <w:rFonts w:hint="eastAsia"/>
              </w:rPr>
              <w:t>KV80</w:t>
            </w:r>
            <w:r w:rsidRPr="0002708B">
              <w:rPr>
                <w:rFonts w:hint="eastAsia"/>
              </w:rPr>
              <w:t>型自卸式底开车，该车型为一种全新车型，目前国内尚无使用先例，也没有适应该车型的卸煤装置。</w:t>
            </w:r>
            <w:r w:rsidRPr="0002708B">
              <w:rPr>
                <w:rFonts w:hint="eastAsia"/>
              </w:rPr>
              <w:t>KV80</w:t>
            </w:r>
            <w:r w:rsidRPr="0002708B">
              <w:rPr>
                <w:rFonts w:hint="eastAsia"/>
              </w:rPr>
              <w:t>新型底开车卸煤装置的整体设计方案填补了该项空白，实现了煤车的边走边卸，与以往底开车卸煤设施比较，大幅度地减小了建构筑物的体积，降低投资的同时提高了卸煤效率。</w:t>
            </w:r>
          </w:p>
        </w:tc>
      </w:tr>
      <w:tr w:rsidR="0030247C" w:rsidRPr="0030247C" w:rsidTr="0030247C">
        <w:trPr>
          <w:trHeight w:val="600"/>
        </w:trPr>
        <w:tc>
          <w:tcPr>
            <w:tcW w:w="817" w:type="dxa"/>
            <w:shd w:val="clear" w:color="auto" w:fill="auto"/>
            <w:noWrap/>
            <w:vAlign w:val="center"/>
            <w:hideMark/>
          </w:tcPr>
          <w:p w:rsidR="005D3BDD" w:rsidRPr="0030247C" w:rsidRDefault="005D3BDD" w:rsidP="0030247C">
            <w:pPr>
              <w:jc w:val="center"/>
              <w:rPr>
                <w:b/>
                <w:bCs/>
              </w:rPr>
            </w:pPr>
            <w:r w:rsidRPr="0030247C">
              <w:rPr>
                <w:rFonts w:hint="eastAsia"/>
                <w:b/>
                <w:bCs/>
              </w:rPr>
              <w:lastRenderedPageBreak/>
              <w:t>序号</w:t>
            </w:r>
          </w:p>
        </w:tc>
        <w:tc>
          <w:tcPr>
            <w:tcW w:w="3423" w:type="dxa"/>
            <w:shd w:val="clear" w:color="auto" w:fill="auto"/>
            <w:vAlign w:val="center"/>
            <w:hideMark/>
          </w:tcPr>
          <w:p w:rsidR="005D3BDD" w:rsidRPr="0030247C" w:rsidRDefault="005D3BDD" w:rsidP="0030247C">
            <w:pPr>
              <w:jc w:val="center"/>
              <w:rPr>
                <w:b/>
                <w:bCs/>
              </w:rPr>
            </w:pPr>
            <w:r w:rsidRPr="0030247C">
              <w:rPr>
                <w:rFonts w:hint="eastAsia"/>
                <w:b/>
                <w:bCs/>
              </w:rPr>
              <w:t>项目名称</w:t>
            </w:r>
          </w:p>
        </w:tc>
        <w:tc>
          <w:tcPr>
            <w:tcW w:w="1060" w:type="dxa"/>
            <w:shd w:val="clear" w:color="auto" w:fill="auto"/>
            <w:vAlign w:val="center"/>
            <w:hideMark/>
          </w:tcPr>
          <w:p w:rsidR="005D3BDD" w:rsidRPr="0030247C" w:rsidRDefault="005D3BDD" w:rsidP="0030247C">
            <w:pPr>
              <w:jc w:val="center"/>
              <w:rPr>
                <w:b/>
                <w:bCs/>
              </w:rPr>
            </w:pPr>
            <w:r w:rsidRPr="0030247C">
              <w:rPr>
                <w:rFonts w:hint="eastAsia"/>
                <w:b/>
                <w:bCs/>
              </w:rPr>
              <w:t>专业</w:t>
            </w:r>
          </w:p>
        </w:tc>
        <w:tc>
          <w:tcPr>
            <w:tcW w:w="3160" w:type="dxa"/>
            <w:shd w:val="clear" w:color="auto" w:fill="auto"/>
            <w:vAlign w:val="center"/>
            <w:hideMark/>
          </w:tcPr>
          <w:p w:rsidR="005D3BDD" w:rsidRPr="0030247C" w:rsidRDefault="005D3BDD" w:rsidP="0030247C">
            <w:pPr>
              <w:jc w:val="center"/>
              <w:rPr>
                <w:b/>
                <w:bCs/>
              </w:rPr>
            </w:pPr>
            <w:r w:rsidRPr="0030247C">
              <w:rPr>
                <w:rFonts w:hint="eastAsia"/>
                <w:b/>
                <w:bCs/>
              </w:rPr>
              <w:t>单位</w:t>
            </w:r>
            <w:r w:rsidRPr="0030247C">
              <w:rPr>
                <w:b/>
                <w:bCs/>
              </w:rPr>
              <w:t>/</w:t>
            </w:r>
            <w:r w:rsidRPr="0030247C">
              <w:rPr>
                <w:rFonts w:hint="eastAsia"/>
                <w:b/>
                <w:bCs/>
              </w:rPr>
              <w:t>合作单位</w:t>
            </w:r>
          </w:p>
        </w:tc>
        <w:tc>
          <w:tcPr>
            <w:tcW w:w="5400" w:type="dxa"/>
            <w:shd w:val="clear" w:color="auto" w:fill="auto"/>
            <w:noWrap/>
            <w:vAlign w:val="center"/>
            <w:hideMark/>
          </w:tcPr>
          <w:p w:rsidR="005D3BDD" w:rsidRPr="0030247C" w:rsidRDefault="005D3BDD" w:rsidP="0030247C">
            <w:pPr>
              <w:jc w:val="center"/>
              <w:rPr>
                <w:b/>
                <w:bCs/>
              </w:rPr>
            </w:pPr>
            <w:r w:rsidRPr="0030247C">
              <w:rPr>
                <w:rFonts w:hint="eastAsia"/>
                <w:b/>
                <w:bCs/>
              </w:rPr>
              <w:t>项</w:t>
            </w:r>
            <w:r w:rsidRPr="0030247C">
              <w:rPr>
                <w:rFonts w:hint="eastAsia"/>
                <w:b/>
                <w:bCs/>
              </w:rPr>
              <w:t xml:space="preserve"> </w:t>
            </w:r>
            <w:r w:rsidRPr="0030247C">
              <w:rPr>
                <w:rFonts w:hint="eastAsia"/>
                <w:b/>
                <w:bCs/>
              </w:rPr>
              <w:t>目</w:t>
            </w:r>
            <w:r w:rsidRPr="0030247C">
              <w:rPr>
                <w:rFonts w:hint="eastAsia"/>
                <w:b/>
                <w:bCs/>
              </w:rPr>
              <w:t xml:space="preserve"> </w:t>
            </w:r>
            <w:r w:rsidRPr="0030247C">
              <w:rPr>
                <w:rFonts w:hint="eastAsia"/>
                <w:b/>
                <w:bCs/>
              </w:rPr>
              <w:t>简</w:t>
            </w:r>
            <w:r w:rsidRPr="0030247C">
              <w:rPr>
                <w:rFonts w:hint="eastAsia"/>
                <w:b/>
                <w:bCs/>
              </w:rPr>
              <w:t xml:space="preserve"> </w:t>
            </w:r>
            <w:r w:rsidRPr="0030247C">
              <w:rPr>
                <w:rFonts w:hint="eastAsia"/>
                <w:b/>
                <w:bCs/>
              </w:rPr>
              <w:t>介</w:t>
            </w:r>
          </w:p>
        </w:tc>
      </w:tr>
      <w:tr w:rsidR="0030247C" w:rsidRPr="0002708B" w:rsidTr="0030247C">
        <w:trPr>
          <w:trHeight w:val="1470"/>
        </w:trPr>
        <w:tc>
          <w:tcPr>
            <w:tcW w:w="817" w:type="dxa"/>
            <w:shd w:val="clear" w:color="auto" w:fill="auto"/>
            <w:noWrap/>
            <w:vAlign w:val="center"/>
            <w:hideMark/>
          </w:tcPr>
          <w:p w:rsidR="005D3BDD" w:rsidRPr="0002708B" w:rsidRDefault="005D3BDD" w:rsidP="0030247C">
            <w:pPr>
              <w:jc w:val="center"/>
            </w:pPr>
            <w:r w:rsidRPr="0002708B">
              <w:rPr>
                <w:rFonts w:hint="eastAsia"/>
              </w:rPr>
              <w:t>10</w:t>
            </w:r>
          </w:p>
        </w:tc>
        <w:tc>
          <w:tcPr>
            <w:tcW w:w="3423" w:type="dxa"/>
            <w:shd w:val="clear" w:color="auto" w:fill="auto"/>
            <w:vAlign w:val="center"/>
            <w:hideMark/>
          </w:tcPr>
          <w:p w:rsidR="005D3BDD" w:rsidRPr="0002708B" w:rsidRDefault="005D3BDD" w:rsidP="0030247C">
            <w:pPr>
              <w:jc w:val="center"/>
            </w:pPr>
            <w:r w:rsidRPr="0002708B">
              <w:rPr>
                <w:rFonts w:hint="eastAsia"/>
              </w:rPr>
              <w:t>海水反渗透产水钙盐</w:t>
            </w:r>
            <w:r w:rsidRPr="0002708B">
              <w:t>-</w:t>
            </w:r>
            <w:r w:rsidRPr="0002708B">
              <w:rPr>
                <w:rFonts w:hint="eastAsia"/>
              </w:rPr>
              <w:t>聚磷酸盐复合缓蚀剂调质技术</w:t>
            </w:r>
          </w:p>
        </w:tc>
        <w:tc>
          <w:tcPr>
            <w:tcW w:w="1060" w:type="dxa"/>
            <w:shd w:val="clear" w:color="auto" w:fill="auto"/>
            <w:vAlign w:val="center"/>
            <w:hideMark/>
          </w:tcPr>
          <w:p w:rsidR="005D3BDD" w:rsidRPr="0002708B" w:rsidRDefault="005D3BDD" w:rsidP="0030247C">
            <w:pPr>
              <w:jc w:val="center"/>
            </w:pPr>
            <w:r w:rsidRPr="0002708B">
              <w:rPr>
                <w:rFonts w:hint="eastAsia"/>
              </w:rPr>
              <w:t>电厂化学</w:t>
            </w:r>
          </w:p>
        </w:tc>
        <w:tc>
          <w:tcPr>
            <w:tcW w:w="3160" w:type="dxa"/>
            <w:shd w:val="clear" w:color="auto" w:fill="auto"/>
            <w:vAlign w:val="center"/>
            <w:hideMark/>
          </w:tcPr>
          <w:p w:rsidR="005D3BDD" w:rsidRPr="0002708B" w:rsidRDefault="005D3BDD" w:rsidP="0030247C">
            <w:pPr>
              <w:jc w:val="center"/>
            </w:pPr>
            <w:r w:rsidRPr="0002708B">
              <w:rPr>
                <w:rFonts w:hint="eastAsia"/>
              </w:rPr>
              <w:t>广东省电力设计研究院有限公司</w:t>
            </w:r>
          </w:p>
        </w:tc>
        <w:tc>
          <w:tcPr>
            <w:tcW w:w="5400" w:type="dxa"/>
            <w:shd w:val="clear" w:color="auto" w:fill="auto"/>
            <w:vAlign w:val="center"/>
            <w:hideMark/>
          </w:tcPr>
          <w:p w:rsidR="005D3BDD" w:rsidRPr="0002708B" w:rsidRDefault="005D3BDD" w:rsidP="0030247C">
            <w:pPr>
              <w:jc w:val="left"/>
            </w:pPr>
            <w:r w:rsidRPr="0002708B">
              <w:rPr>
                <w:rFonts w:hint="eastAsia"/>
              </w:rPr>
              <w:t>该技术主要用于减缓和抑止反渗透法海水淡化工艺所生产的的淡水的碳钢管道系统的腐蚀，也适用于蒸馏法淡化水的管道系统。该技术采用传统化学药剂钙盐</w:t>
            </w:r>
            <w:r w:rsidRPr="0002708B">
              <w:rPr>
                <w:rFonts w:hint="eastAsia"/>
              </w:rPr>
              <w:t>-</w:t>
            </w:r>
            <w:r w:rsidRPr="0002708B">
              <w:rPr>
                <w:rFonts w:hint="eastAsia"/>
              </w:rPr>
              <w:t>聚磷酸盐复合配方，其对碳钢的缓蚀率可高于</w:t>
            </w:r>
            <w:r w:rsidRPr="0002708B">
              <w:rPr>
                <w:rFonts w:hint="eastAsia"/>
              </w:rPr>
              <w:t>90%</w:t>
            </w:r>
            <w:r w:rsidRPr="0002708B">
              <w:rPr>
                <w:rFonts w:hint="eastAsia"/>
              </w:rPr>
              <w:t>。其使用的工艺系统简单，运行成本低廉，方便实用的特点，具有很好的推广应用价值</w:t>
            </w:r>
          </w:p>
        </w:tc>
      </w:tr>
      <w:tr w:rsidR="0030247C" w:rsidRPr="0002708B" w:rsidTr="0030247C">
        <w:trPr>
          <w:trHeight w:val="2311"/>
        </w:trPr>
        <w:tc>
          <w:tcPr>
            <w:tcW w:w="817" w:type="dxa"/>
            <w:shd w:val="clear" w:color="auto" w:fill="auto"/>
            <w:noWrap/>
            <w:vAlign w:val="center"/>
            <w:hideMark/>
          </w:tcPr>
          <w:p w:rsidR="005D3BDD" w:rsidRPr="0002708B" w:rsidRDefault="005D3BDD" w:rsidP="0030247C">
            <w:pPr>
              <w:jc w:val="center"/>
            </w:pPr>
            <w:r w:rsidRPr="0002708B">
              <w:rPr>
                <w:rFonts w:hint="eastAsia"/>
              </w:rPr>
              <w:t>11</w:t>
            </w:r>
          </w:p>
        </w:tc>
        <w:tc>
          <w:tcPr>
            <w:tcW w:w="3423" w:type="dxa"/>
            <w:shd w:val="clear" w:color="auto" w:fill="auto"/>
            <w:vAlign w:val="center"/>
            <w:hideMark/>
          </w:tcPr>
          <w:p w:rsidR="005D3BDD" w:rsidRPr="0002708B" w:rsidRDefault="005D3BDD" w:rsidP="0030247C">
            <w:pPr>
              <w:jc w:val="center"/>
            </w:pPr>
            <w:r w:rsidRPr="0002708B">
              <w:rPr>
                <w:rFonts w:hint="eastAsia"/>
              </w:rPr>
              <w:t>核电</w:t>
            </w:r>
            <w:r w:rsidRPr="0002708B">
              <w:t>CPR1000</w:t>
            </w:r>
            <w:r w:rsidRPr="0002708B">
              <w:rPr>
                <w:rFonts w:hint="eastAsia"/>
              </w:rPr>
              <w:t>常规岛管道管件规格等级数据库创建及应用技术</w:t>
            </w:r>
          </w:p>
        </w:tc>
        <w:tc>
          <w:tcPr>
            <w:tcW w:w="1060" w:type="dxa"/>
            <w:shd w:val="clear" w:color="auto" w:fill="auto"/>
            <w:vAlign w:val="center"/>
            <w:hideMark/>
          </w:tcPr>
          <w:p w:rsidR="005D3BDD" w:rsidRPr="0002708B" w:rsidRDefault="005D3BDD" w:rsidP="0030247C">
            <w:pPr>
              <w:jc w:val="center"/>
            </w:pPr>
            <w:r w:rsidRPr="0002708B">
              <w:rPr>
                <w:rFonts w:hint="eastAsia"/>
              </w:rPr>
              <w:t>热机</w:t>
            </w:r>
          </w:p>
        </w:tc>
        <w:tc>
          <w:tcPr>
            <w:tcW w:w="3160" w:type="dxa"/>
            <w:shd w:val="clear" w:color="auto" w:fill="auto"/>
            <w:vAlign w:val="center"/>
            <w:hideMark/>
          </w:tcPr>
          <w:p w:rsidR="005D3BDD" w:rsidRPr="0002708B" w:rsidRDefault="005D3BDD" w:rsidP="0030247C">
            <w:pPr>
              <w:jc w:val="center"/>
            </w:pPr>
            <w:r w:rsidRPr="0002708B">
              <w:rPr>
                <w:rFonts w:hint="eastAsia"/>
              </w:rPr>
              <w:t>广东省电力设计研究院有限公司</w:t>
            </w:r>
          </w:p>
        </w:tc>
        <w:tc>
          <w:tcPr>
            <w:tcW w:w="5400" w:type="dxa"/>
            <w:shd w:val="clear" w:color="auto" w:fill="auto"/>
            <w:vAlign w:val="center"/>
            <w:hideMark/>
          </w:tcPr>
          <w:p w:rsidR="005D3BDD" w:rsidRPr="0002708B" w:rsidRDefault="005D3BDD" w:rsidP="0030247C">
            <w:pPr>
              <w:jc w:val="left"/>
            </w:pPr>
            <w:r w:rsidRPr="0002708B">
              <w:rPr>
                <w:rFonts w:hint="eastAsia"/>
              </w:rPr>
              <w:t>该数据库主要用于国内自主品牌核电技术</w:t>
            </w:r>
            <w:r w:rsidRPr="0002708B">
              <w:rPr>
                <w:rFonts w:hint="eastAsia"/>
              </w:rPr>
              <w:t>CPR1000</w:t>
            </w:r>
            <w:r w:rsidRPr="0002708B">
              <w:rPr>
                <w:rFonts w:hint="eastAsia"/>
              </w:rPr>
              <w:t>常规岛工艺专业系统和布置设计。所用材料以国产管道、管件材料为基础，采用</w:t>
            </w:r>
            <w:r w:rsidRPr="0002708B">
              <w:rPr>
                <w:rFonts w:hint="eastAsia"/>
              </w:rPr>
              <w:t>SPEC</w:t>
            </w:r>
            <w:r w:rsidRPr="0002708B">
              <w:rPr>
                <w:rFonts w:hint="eastAsia"/>
              </w:rPr>
              <w:t>码进行参数分类。使设计人员在设计图纸与自动抽取的材料清单以及采购清单保持一致。从而提高工作效率和设计上准确性，也为采购带来方便。该数据库既可用于</w:t>
            </w:r>
            <w:r w:rsidRPr="0002708B">
              <w:rPr>
                <w:rFonts w:hint="eastAsia"/>
              </w:rPr>
              <w:t>PlantSpace</w:t>
            </w:r>
            <w:r w:rsidRPr="0002708B">
              <w:rPr>
                <w:rFonts w:hint="eastAsia"/>
              </w:rPr>
              <w:t>软件平台，也可用于</w:t>
            </w:r>
            <w:r w:rsidRPr="0002708B">
              <w:rPr>
                <w:rFonts w:hint="eastAsia"/>
              </w:rPr>
              <w:t>PDMS</w:t>
            </w:r>
            <w:r w:rsidRPr="0002708B">
              <w:rPr>
                <w:rFonts w:hint="eastAsia"/>
              </w:rPr>
              <w:t>软件平台。</w:t>
            </w:r>
          </w:p>
        </w:tc>
      </w:tr>
      <w:tr w:rsidR="0030247C" w:rsidRPr="0002708B" w:rsidTr="0030247C">
        <w:trPr>
          <w:trHeight w:val="1395"/>
        </w:trPr>
        <w:tc>
          <w:tcPr>
            <w:tcW w:w="817" w:type="dxa"/>
            <w:shd w:val="clear" w:color="auto" w:fill="auto"/>
            <w:noWrap/>
            <w:vAlign w:val="center"/>
            <w:hideMark/>
          </w:tcPr>
          <w:p w:rsidR="005D3BDD" w:rsidRPr="0002708B" w:rsidRDefault="005D3BDD" w:rsidP="0030247C">
            <w:pPr>
              <w:jc w:val="center"/>
            </w:pPr>
            <w:r w:rsidRPr="0002708B">
              <w:rPr>
                <w:rFonts w:hint="eastAsia"/>
              </w:rPr>
              <w:t>12</w:t>
            </w:r>
          </w:p>
        </w:tc>
        <w:tc>
          <w:tcPr>
            <w:tcW w:w="3423" w:type="dxa"/>
            <w:shd w:val="clear" w:color="auto" w:fill="auto"/>
            <w:vAlign w:val="center"/>
            <w:hideMark/>
          </w:tcPr>
          <w:p w:rsidR="005D3BDD" w:rsidRPr="0002708B" w:rsidRDefault="005D3BDD" w:rsidP="0030247C">
            <w:pPr>
              <w:jc w:val="center"/>
            </w:pPr>
            <w:r w:rsidRPr="0002708B">
              <w:rPr>
                <w:rFonts w:hint="eastAsia"/>
              </w:rPr>
              <w:t>基于美国规范的钢框架</w:t>
            </w:r>
            <w:r w:rsidRPr="0002708B">
              <w:rPr>
                <w:rFonts w:hint="eastAsia"/>
              </w:rPr>
              <w:t>-</w:t>
            </w:r>
            <w:r w:rsidRPr="0002708B">
              <w:rPr>
                <w:rFonts w:hint="eastAsia"/>
              </w:rPr>
              <w:t>偏心支撑结构设计软件</w:t>
            </w:r>
          </w:p>
        </w:tc>
        <w:tc>
          <w:tcPr>
            <w:tcW w:w="1060" w:type="dxa"/>
            <w:shd w:val="clear" w:color="auto" w:fill="auto"/>
            <w:vAlign w:val="center"/>
            <w:hideMark/>
          </w:tcPr>
          <w:p w:rsidR="005D3BDD" w:rsidRPr="0002708B" w:rsidRDefault="005D3BDD" w:rsidP="0030247C">
            <w:pPr>
              <w:jc w:val="center"/>
            </w:pPr>
            <w:r w:rsidRPr="0002708B">
              <w:rPr>
                <w:rFonts w:hint="eastAsia"/>
              </w:rPr>
              <w:t>发电结构</w:t>
            </w:r>
          </w:p>
        </w:tc>
        <w:tc>
          <w:tcPr>
            <w:tcW w:w="3160" w:type="dxa"/>
            <w:shd w:val="clear" w:color="auto" w:fill="auto"/>
            <w:vAlign w:val="center"/>
            <w:hideMark/>
          </w:tcPr>
          <w:p w:rsidR="005D3BDD" w:rsidRPr="0002708B" w:rsidRDefault="005D3BDD" w:rsidP="0030247C">
            <w:pPr>
              <w:jc w:val="center"/>
            </w:pPr>
            <w:r w:rsidRPr="0002708B">
              <w:rPr>
                <w:rFonts w:hint="eastAsia"/>
              </w:rPr>
              <w:t>国核电力规划设计研究院有限公司</w:t>
            </w:r>
          </w:p>
        </w:tc>
        <w:tc>
          <w:tcPr>
            <w:tcW w:w="5400" w:type="dxa"/>
            <w:shd w:val="clear" w:color="auto" w:fill="auto"/>
            <w:vAlign w:val="center"/>
            <w:hideMark/>
          </w:tcPr>
          <w:p w:rsidR="005D3BDD" w:rsidRPr="0002708B" w:rsidRDefault="005D3BDD" w:rsidP="0030247C">
            <w:pPr>
              <w:jc w:val="left"/>
            </w:pPr>
            <w:r w:rsidRPr="0002708B">
              <w:rPr>
                <w:rFonts w:hint="eastAsia"/>
              </w:rPr>
              <w:t>本软件可以读取</w:t>
            </w:r>
            <w:r w:rsidRPr="0002708B">
              <w:rPr>
                <w:rFonts w:hint="eastAsia"/>
              </w:rPr>
              <w:t>staad.pro</w:t>
            </w:r>
            <w:r w:rsidRPr="0002708B">
              <w:rPr>
                <w:rFonts w:hint="eastAsia"/>
              </w:rPr>
              <w:t>、</w:t>
            </w:r>
            <w:r w:rsidRPr="0002708B">
              <w:rPr>
                <w:rFonts w:hint="eastAsia"/>
              </w:rPr>
              <w:t>sap2000</w:t>
            </w:r>
            <w:r w:rsidRPr="0002708B">
              <w:rPr>
                <w:rFonts w:hint="eastAsia"/>
              </w:rPr>
              <w:t>等有限元软件的构件分析结果，进行基于美国规范的钢框架</w:t>
            </w:r>
            <w:r w:rsidRPr="0002708B">
              <w:rPr>
                <w:rFonts w:hint="eastAsia"/>
              </w:rPr>
              <w:t>-</w:t>
            </w:r>
            <w:r w:rsidRPr="0002708B">
              <w:rPr>
                <w:rFonts w:hint="eastAsia"/>
              </w:rPr>
              <w:t>偏心支撑结构的耗能梁、非耗能梁、支撑和框架柱的核算（包括构造要求、强度和稳定计算），并生成可用于工程归档的钢框架</w:t>
            </w:r>
            <w:r w:rsidRPr="0002708B">
              <w:rPr>
                <w:rFonts w:hint="eastAsia"/>
              </w:rPr>
              <w:t>-</w:t>
            </w:r>
            <w:r w:rsidRPr="0002708B">
              <w:rPr>
                <w:rFonts w:hint="eastAsia"/>
              </w:rPr>
              <w:t>偏心支撑结构英文计算书。</w:t>
            </w:r>
          </w:p>
        </w:tc>
      </w:tr>
      <w:tr w:rsidR="0030247C" w:rsidRPr="0002708B" w:rsidTr="0030247C">
        <w:trPr>
          <w:trHeight w:val="1395"/>
        </w:trPr>
        <w:tc>
          <w:tcPr>
            <w:tcW w:w="817" w:type="dxa"/>
            <w:shd w:val="clear" w:color="auto" w:fill="auto"/>
            <w:noWrap/>
            <w:vAlign w:val="center"/>
            <w:hideMark/>
          </w:tcPr>
          <w:p w:rsidR="005D3BDD" w:rsidRPr="0002708B" w:rsidRDefault="005D3BDD" w:rsidP="0030247C">
            <w:pPr>
              <w:jc w:val="center"/>
            </w:pPr>
            <w:r w:rsidRPr="0002708B">
              <w:rPr>
                <w:rFonts w:hint="eastAsia"/>
              </w:rPr>
              <w:t>13</w:t>
            </w:r>
          </w:p>
        </w:tc>
        <w:tc>
          <w:tcPr>
            <w:tcW w:w="3423" w:type="dxa"/>
            <w:shd w:val="clear" w:color="auto" w:fill="auto"/>
            <w:vAlign w:val="center"/>
            <w:hideMark/>
          </w:tcPr>
          <w:p w:rsidR="005D3BDD" w:rsidRPr="0002708B" w:rsidRDefault="005D3BDD" w:rsidP="0030247C">
            <w:pPr>
              <w:jc w:val="center"/>
            </w:pPr>
            <w:r w:rsidRPr="0002708B">
              <w:rPr>
                <w:rFonts w:hint="eastAsia"/>
              </w:rPr>
              <w:t>国际标准杆塔基础设计软件</w:t>
            </w:r>
          </w:p>
        </w:tc>
        <w:tc>
          <w:tcPr>
            <w:tcW w:w="1060" w:type="dxa"/>
            <w:shd w:val="clear" w:color="auto" w:fill="auto"/>
            <w:vAlign w:val="center"/>
            <w:hideMark/>
          </w:tcPr>
          <w:p w:rsidR="005D3BDD" w:rsidRPr="0002708B" w:rsidRDefault="005D3BDD" w:rsidP="0030247C">
            <w:pPr>
              <w:jc w:val="center"/>
            </w:pPr>
            <w:r w:rsidRPr="0002708B">
              <w:rPr>
                <w:rFonts w:hint="eastAsia"/>
              </w:rPr>
              <w:t>线路结构</w:t>
            </w:r>
          </w:p>
        </w:tc>
        <w:tc>
          <w:tcPr>
            <w:tcW w:w="3160" w:type="dxa"/>
            <w:shd w:val="clear" w:color="auto" w:fill="auto"/>
            <w:vAlign w:val="center"/>
            <w:hideMark/>
          </w:tcPr>
          <w:p w:rsidR="005D3BDD" w:rsidRPr="0002708B" w:rsidRDefault="005D3BDD" w:rsidP="0030247C">
            <w:pPr>
              <w:jc w:val="center"/>
            </w:pPr>
            <w:r w:rsidRPr="0002708B">
              <w:rPr>
                <w:rFonts w:hint="eastAsia"/>
              </w:rPr>
              <w:t>国核电力规划设计研究院有限公司</w:t>
            </w:r>
          </w:p>
        </w:tc>
        <w:tc>
          <w:tcPr>
            <w:tcW w:w="5400" w:type="dxa"/>
            <w:shd w:val="clear" w:color="auto" w:fill="auto"/>
            <w:vAlign w:val="center"/>
            <w:hideMark/>
          </w:tcPr>
          <w:p w:rsidR="005D3BDD" w:rsidRPr="0002708B" w:rsidRDefault="005D3BDD" w:rsidP="0030247C">
            <w:pPr>
              <w:jc w:val="left"/>
            </w:pPr>
            <w:r w:rsidRPr="0002708B">
              <w:rPr>
                <w:rFonts w:hint="eastAsia"/>
              </w:rPr>
              <w:t>该软件完全基于美国标准开发，可以应用于美国标准的开挖类基础设计，具备批量化优选设计和单基基础的验算设计，批量成图，生成使用条件表。</w:t>
            </w:r>
          </w:p>
        </w:tc>
      </w:tr>
      <w:tr w:rsidR="0030247C" w:rsidRPr="0030247C" w:rsidTr="0030247C">
        <w:trPr>
          <w:trHeight w:val="600"/>
        </w:trPr>
        <w:tc>
          <w:tcPr>
            <w:tcW w:w="817" w:type="dxa"/>
            <w:shd w:val="clear" w:color="auto" w:fill="auto"/>
            <w:noWrap/>
            <w:vAlign w:val="center"/>
            <w:hideMark/>
          </w:tcPr>
          <w:p w:rsidR="005D3BDD" w:rsidRPr="0030247C" w:rsidRDefault="005D3BDD" w:rsidP="0030247C">
            <w:pPr>
              <w:jc w:val="center"/>
              <w:rPr>
                <w:b/>
                <w:bCs/>
              </w:rPr>
            </w:pPr>
            <w:r w:rsidRPr="0030247C">
              <w:rPr>
                <w:rFonts w:hint="eastAsia"/>
                <w:b/>
                <w:bCs/>
              </w:rPr>
              <w:lastRenderedPageBreak/>
              <w:t>序号</w:t>
            </w:r>
          </w:p>
        </w:tc>
        <w:tc>
          <w:tcPr>
            <w:tcW w:w="3423" w:type="dxa"/>
            <w:shd w:val="clear" w:color="auto" w:fill="auto"/>
            <w:vAlign w:val="center"/>
            <w:hideMark/>
          </w:tcPr>
          <w:p w:rsidR="005D3BDD" w:rsidRPr="0030247C" w:rsidRDefault="005D3BDD" w:rsidP="0030247C">
            <w:pPr>
              <w:jc w:val="center"/>
              <w:rPr>
                <w:b/>
                <w:bCs/>
              </w:rPr>
            </w:pPr>
            <w:r w:rsidRPr="0030247C">
              <w:rPr>
                <w:rFonts w:hint="eastAsia"/>
                <w:b/>
                <w:bCs/>
              </w:rPr>
              <w:t>项目名称</w:t>
            </w:r>
          </w:p>
        </w:tc>
        <w:tc>
          <w:tcPr>
            <w:tcW w:w="1060" w:type="dxa"/>
            <w:shd w:val="clear" w:color="auto" w:fill="auto"/>
            <w:vAlign w:val="center"/>
            <w:hideMark/>
          </w:tcPr>
          <w:p w:rsidR="005D3BDD" w:rsidRPr="0030247C" w:rsidRDefault="005D3BDD" w:rsidP="0030247C">
            <w:pPr>
              <w:jc w:val="center"/>
              <w:rPr>
                <w:b/>
                <w:bCs/>
              </w:rPr>
            </w:pPr>
            <w:r w:rsidRPr="0030247C">
              <w:rPr>
                <w:rFonts w:hint="eastAsia"/>
                <w:b/>
                <w:bCs/>
              </w:rPr>
              <w:t>专业</w:t>
            </w:r>
          </w:p>
        </w:tc>
        <w:tc>
          <w:tcPr>
            <w:tcW w:w="3160" w:type="dxa"/>
            <w:shd w:val="clear" w:color="auto" w:fill="auto"/>
            <w:vAlign w:val="center"/>
            <w:hideMark/>
          </w:tcPr>
          <w:p w:rsidR="005D3BDD" w:rsidRPr="0030247C" w:rsidRDefault="005D3BDD" w:rsidP="0030247C">
            <w:pPr>
              <w:jc w:val="center"/>
              <w:rPr>
                <w:b/>
                <w:bCs/>
              </w:rPr>
            </w:pPr>
            <w:r w:rsidRPr="0030247C">
              <w:rPr>
                <w:rFonts w:hint="eastAsia"/>
                <w:b/>
                <w:bCs/>
              </w:rPr>
              <w:t>单位</w:t>
            </w:r>
            <w:r w:rsidRPr="0030247C">
              <w:rPr>
                <w:b/>
                <w:bCs/>
              </w:rPr>
              <w:t>/</w:t>
            </w:r>
            <w:r w:rsidRPr="0030247C">
              <w:rPr>
                <w:rFonts w:hint="eastAsia"/>
                <w:b/>
                <w:bCs/>
              </w:rPr>
              <w:t>合作单位</w:t>
            </w:r>
          </w:p>
        </w:tc>
        <w:tc>
          <w:tcPr>
            <w:tcW w:w="5400" w:type="dxa"/>
            <w:shd w:val="clear" w:color="auto" w:fill="auto"/>
            <w:noWrap/>
            <w:vAlign w:val="center"/>
            <w:hideMark/>
          </w:tcPr>
          <w:p w:rsidR="005D3BDD" w:rsidRPr="0030247C" w:rsidRDefault="005D3BDD" w:rsidP="0030247C">
            <w:pPr>
              <w:jc w:val="center"/>
              <w:rPr>
                <w:b/>
                <w:bCs/>
              </w:rPr>
            </w:pPr>
            <w:r w:rsidRPr="0030247C">
              <w:rPr>
                <w:rFonts w:hint="eastAsia"/>
                <w:b/>
                <w:bCs/>
              </w:rPr>
              <w:t>项</w:t>
            </w:r>
            <w:r w:rsidRPr="0030247C">
              <w:rPr>
                <w:rFonts w:hint="eastAsia"/>
                <w:b/>
                <w:bCs/>
              </w:rPr>
              <w:t xml:space="preserve"> </w:t>
            </w:r>
            <w:r w:rsidRPr="0030247C">
              <w:rPr>
                <w:rFonts w:hint="eastAsia"/>
                <w:b/>
                <w:bCs/>
              </w:rPr>
              <w:t>目</w:t>
            </w:r>
            <w:r w:rsidRPr="0030247C">
              <w:rPr>
                <w:rFonts w:hint="eastAsia"/>
                <w:b/>
                <w:bCs/>
              </w:rPr>
              <w:t xml:space="preserve"> </w:t>
            </w:r>
            <w:r w:rsidRPr="0030247C">
              <w:rPr>
                <w:rFonts w:hint="eastAsia"/>
                <w:b/>
                <w:bCs/>
              </w:rPr>
              <w:t>简</w:t>
            </w:r>
            <w:r w:rsidRPr="0030247C">
              <w:rPr>
                <w:rFonts w:hint="eastAsia"/>
                <w:b/>
                <w:bCs/>
              </w:rPr>
              <w:t xml:space="preserve"> </w:t>
            </w:r>
            <w:r w:rsidRPr="0030247C">
              <w:rPr>
                <w:rFonts w:hint="eastAsia"/>
                <w:b/>
                <w:bCs/>
              </w:rPr>
              <w:t>介</w:t>
            </w:r>
          </w:p>
        </w:tc>
      </w:tr>
      <w:tr w:rsidR="0030247C" w:rsidRPr="0002708B" w:rsidTr="0030247C">
        <w:trPr>
          <w:trHeight w:val="2072"/>
        </w:trPr>
        <w:tc>
          <w:tcPr>
            <w:tcW w:w="817" w:type="dxa"/>
            <w:shd w:val="clear" w:color="auto" w:fill="auto"/>
            <w:noWrap/>
            <w:vAlign w:val="center"/>
            <w:hideMark/>
          </w:tcPr>
          <w:p w:rsidR="005D3BDD" w:rsidRPr="0002708B" w:rsidRDefault="005D3BDD" w:rsidP="0030247C">
            <w:pPr>
              <w:jc w:val="center"/>
            </w:pPr>
            <w:r w:rsidRPr="0002708B">
              <w:rPr>
                <w:rFonts w:hint="eastAsia"/>
              </w:rPr>
              <w:t>14</w:t>
            </w:r>
          </w:p>
        </w:tc>
        <w:tc>
          <w:tcPr>
            <w:tcW w:w="3423" w:type="dxa"/>
            <w:shd w:val="clear" w:color="auto" w:fill="auto"/>
            <w:vAlign w:val="center"/>
            <w:hideMark/>
          </w:tcPr>
          <w:p w:rsidR="005D3BDD" w:rsidRPr="0002708B" w:rsidRDefault="005D3BDD" w:rsidP="0030247C">
            <w:pPr>
              <w:jc w:val="center"/>
            </w:pPr>
            <w:r w:rsidRPr="0002708B">
              <w:rPr>
                <w:rFonts w:hint="eastAsia"/>
              </w:rPr>
              <w:t>小型可编程逻辑控制器实现低压厂用备用段多开关闭锁的应用</w:t>
            </w:r>
          </w:p>
        </w:tc>
        <w:tc>
          <w:tcPr>
            <w:tcW w:w="1060" w:type="dxa"/>
            <w:shd w:val="clear" w:color="auto" w:fill="auto"/>
            <w:vAlign w:val="center"/>
            <w:hideMark/>
          </w:tcPr>
          <w:p w:rsidR="005D3BDD" w:rsidRPr="0002708B" w:rsidRDefault="005D3BDD" w:rsidP="0030247C">
            <w:pPr>
              <w:jc w:val="center"/>
            </w:pPr>
            <w:r w:rsidRPr="0002708B">
              <w:rPr>
                <w:rFonts w:hint="eastAsia"/>
              </w:rPr>
              <w:t>发电电气</w:t>
            </w:r>
          </w:p>
        </w:tc>
        <w:tc>
          <w:tcPr>
            <w:tcW w:w="3160" w:type="dxa"/>
            <w:shd w:val="clear" w:color="auto" w:fill="auto"/>
            <w:vAlign w:val="center"/>
            <w:hideMark/>
          </w:tcPr>
          <w:p w:rsidR="005D3BDD" w:rsidRPr="0002708B" w:rsidRDefault="005D3BDD" w:rsidP="0030247C">
            <w:pPr>
              <w:jc w:val="center"/>
            </w:pPr>
            <w:r w:rsidRPr="0002708B">
              <w:rPr>
                <w:rFonts w:hint="eastAsia"/>
              </w:rPr>
              <w:t>华北电力设计院有限公司</w:t>
            </w:r>
          </w:p>
        </w:tc>
        <w:tc>
          <w:tcPr>
            <w:tcW w:w="5400" w:type="dxa"/>
            <w:shd w:val="clear" w:color="auto" w:fill="auto"/>
            <w:vAlign w:val="center"/>
            <w:hideMark/>
          </w:tcPr>
          <w:p w:rsidR="005D3BDD" w:rsidRPr="0002708B" w:rsidRDefault="005D3BDD" w:rsidP="0030247C">
            <w:pPr>
              <w:jc w:val="left"/>
            </w:pPr>
            <w:r w:rsidRPr="0002708B">
              <w:rPr>
                <w:rFonts w:hint="eastAsia"/>
              </w:rPr>
              <w:t>采用小型可编程逻辑控制器实现低压厂用备用段多个馈线开关（或备自投）闭锁，防止多个工作段同时切换到备用段，导致低压厂用备用变压器过载跳闸。可以防止一台低压厂用备用变压器为多台低压厂用工作变压器做备用时，多个备用段馈线开关同时合闸，导致低压厂用备用变压器过负荷情况的发生，保证了厂用电的安全。</w:t>
            </w:r>
          </w:p>
        </w:tc>
      </w:tr>
      <w:tr w:rsidR="0030247C" w:rsidRPr="0002708B" w:rsidTr="0030247C">
        <w:trPr>
          <w:trHeight w:val="1973"/>
        </w:trPr>
        <w:tc>
          <w:tcPr>
            <w:tcW w:w="817" w:type="dxa"/>
            <w:shd w:val="clear" w:color="auto" w:fill="auto"/>
            <w:noWrap/>
            <w:vAlign w:val="center"/>
            <w:hideMark/>
          </w:tcPr>
          <w:p w:rsidR="005D3BDD" w:rsidRPr="0002708B" w:rsidRDefault="005D3BDD" w:rsidP="0030247C">
            <w:pPr>
              <w:jc w:val="center"/>
            </w:pPr>
            <w:r w:rsidRPr="0002708B">
              <w:rPr>
                <w:rFonts w:hint="eastAsia"/>
              </w:rPr>
              <w:t>15</w:t>
            </w:r>
          </w:p>
        </w:tc>
        <w:tc>
          <w:tcPr>
            <w:tcW w:w="3423" w:type="dxa"/>
            <w:shd w:val="clear" w:color="auto" w:fill="auto"/>
            <w:vAlign w:val="center"/>
            <w:hideMark/>
          </w:tcPr>
          <w:p w:rsidR="005D3BDD" w:rsidRPr="0002708B" w:rsidRDefault="005D3BDD" w:rsidP="0030247C">
            <w:pPr>
              <w:jc w:val="center"/>
            </w:pPr>
            <w:r w:rsidRPr="0002708B">
              <w:rPr>
                <w:rFonts w:hint="eastAsia"/>
              </w:rPr>
              <w:t>一种大截面烟风道加固肋计算软件</w:t>
            </w:r>
          </w:p>
        </w:tc>
        <w:tc>
          <w:tcPr>
            <w:tcW w:w="1060" w:type="dxa"/>
            <w:shd w:val="clear" w:color="auto" w:fill="auto"/>
            <w:vAlign w:val="center"/>
            <w:hideMark/>
          </w:tcPr>
          <w:p w:rsidR="005D3BDD" w:rsidRPr="0002708B" w:rsidRDefault="005D3BDD" w:rsidP="0030247C">
            <w:pPr>
              <w:jc w:val="center"/>
            </w:pPr>
            <w:r w:rsidRPr="0002708B">
              <w:rPr>
                <w:rFonts w:hint="eastAsia"/>
              </w:rPr>
              <w:t>热机</w:t>
            </w:r>
          </w:p>
        </w:tc>
        <w:tc>
          <w:tcPr>
            <w:tcW w:w="3160" w:type="dxa"/>
            <w:shd w:val="clear" w:color="auto" w:fill="auto"/>
            <w:vAlign w:val="center"/>
            <w:hideMark/>
          </w:tcPr>
          <w:p w:rsidR="005D3BDD" w:rsidRPr="0002708B" w:rsidRDefault="005D3BDD" w:rsidP="0030247C">
            <w:pPr>
              <w:jc w:val="center"/>
            </w:pPr>
            <w:r w:rsidRPr="0002708B">
              <w:rPr>
                <w:rFonts w:hint="eastAsia"/>
              </w:rPr>
              <w:t>华北电力设计院有限公司</w:t>
            </w:r>
          </w:p>
        </w:tc>
        <w:tc>
          <w:tcPr>
            <w:tcW w:w="5400" w:type="dxa"/>
            <w:shd w:val="clear" w:color="auto" w:fill="auto"/>
            <w:vAlign w:val="center"/>
            <w:hideMark/>
          </w:tcPr>
          <w:p w:rsidR="005D3BDD" w:rsidRPr="0002708B" w:rsidRDefault="005D3BDD" w:rsidP="0030247C">
            <w:pPr>
              <w:jc w:val="left"/>
            </w:pPr>
            <w:r w:rsidRPr="0002708B">
              <w:rPr>
                <w:rFonts w:hint="eastAsia"/>
              </w:rPr>
              <w:t>本软件采用解析算法对给定边界条件的矩形或圆形道体进行计算，得到加固肋间距、加固肋型号、内撑杆尺寸等关键参数。可对大截面、非常规壁厚烟风道进行设计，能够涵盖火电厂目前绝大部分烟风道设计。用户在交互界面中直接输入边界条件即可得到计算结果，无需建模及反复迭代。</w:t>
            </w:r>
          </w:p>
        </w:tc>
      </w:tr>
      <w:tr w:rsidR="0030247C" w:rsidRPr="0002708B" w:rsidTr="0030247C">
        <w:trPr>
          <w:trHeight w:val="1658"/>
        </w:trPr>
        <w:tc>
          <w:tcPr>
            <w:tcW w:w="817" w:type="dxa"/>
            <w:shd w:val="clear" w:color="auto" w:fill="auto"/>
            <w:noWrap/>
            <w:vAlign w:val="center"/>
            <w:hideMark/>
          </w:tcPr>
          <w:p w:rsidR="005D3BDD" w:rsidRPr="0002708B" w:rsidRDefault="005D3BDD" w:rsidP="0030247C">
            <w:pPr>
              <w:jc w:val="center"/>
            </w:pPr>
            <w:r w:rsidRPr="0002708B">
              <w:rPr>
                <w:rFonts w:hint="eastAsia"/>
              </w:rPr>
              <w:t>16</w:t>
            </w:r>
          </w:p>
        </w:tc>
        <w:tc>
          <w:tcPr>
            <w:tcW w:w="3423" w:type="dxa"/>
            <w:shd w:val="clear" w:color="auto" w:fill="auto"/>
            <w:vAlign w:val="center"/>
            <w:hideMark/>
          </w:tcPr>
          <w:p w:rsidR="005D3BDD" w:rsidRPr="0002708B" w:rsidRDefault="005D3BDD" w:rsidP="0030247C">
            <w:pPr>
              <w:jc w:val="center"/>
            </w:pPr>
            <w:r w:rsidRPr="0002708B">
              <w:rPr>
                <w:rFonts w:hint="eastAsia"/>
              </w:rPr>
              <w:t>一种百万机组采用高位收水冷却塔的循环水系统设计技术</w:t>
            </w:r>
          </w:p>
        </w:tc>
        <w:tc>
          <w:tcPr>
            <w:tcW w:w="1060" w:type="dxa"/>
            <w:shd w:val="clear" w:color="auto" w:fill="auto"/>
            <w:vAlign w:val="center"/>
            <w:hideMark/>
          </w:tcPr>
          <w:p w:rsidR="005D3BDD" w:rsidRPr="0002708B" w:rsidRDefault="005D3BDD" w:rsidP="0030247C">
            <w:pPr>
              <w:jc w:val="center"/>
            </w:pPr>
            <w:r w:rsidRPr="0002708B">
              <w:rPr>
                <w:rFonts w:hint="eastAsia"/>
              </w:rPr>
              <w:t>水工工艺</w:t>
            </w:r>
          </w:p>
        </w:tc>
        <w:tc>
          <w:tcPr>
            <w:tcW w:w="3160" w:type="dxa"/>
            <w:shd w:val="clear" w:color="auto" w:fill="auto"/>
            <w:vAlign w:val="center"/>
            <w:hideMark/>
          </w:tcPr>
          <w:p w:rsidR="005D3BDD" w:rsidRPr="0002708B" w:rsidRDefault="005D3BDD" w:rsidP="0030247C">
            <w:pPr>
              <w:jc w:val="center"/>
            </w:pPr>
            <w:r w:rsidRPr="0002708B">
              <w:rPr>
                <w:rFonts w:hint="eastAsia"/>
              </w:rPr>
              <w:t>华北电力设计院有限公司</w:t>
            </w:r>
          </w:p>
        </w:tc>
        <w:tc>
          <w:tcPr>
            <w:tcW w:w="5400" w:type="dxa"/>
            <w:shd w:val="clear" w:color="auto" w:fill="auto"/>
            <w:vAlign w:val="center"/>
            <w:hideMark/>
          </w:tcPr>
          <w:p w:rsidR="005D3BDD" w:rsidRPr="0002708B" w:rsidRDefault="005D3BDD" w:rsidP="0030247C">
            <w:pPr>
              <w:jc w:val="left"/>
            </w:pPr>
            <w:r w:rsidRPr="0002708B">
              <w:rPr>
                <w:rFonts w:hint="eastAsia"/>
              </w:rPr>
              <w:t>通过优化系统布置和设备配备，充分发挥了高位收水塔技术的特点和优势，降低了运行成本。采用了我公司自行研制</w:t>
            </w:r>
            <w:r w:rsidRPr="0002708B">
              <w:rPr>
                <w:rFonts w:hint="eastAsia"/>
              </w:rPr>
              <w:t>CTD V6.0</w:t>
            </w:r>
            <w:r w:rsidRPr="0002708B">
              <w:rPr>
                <w:rFonts w:hint="eastAsia"/>
              </w:rPr>
              <w:t>程序并进行结构优化，对塔芯结构支撑体系及冷却塔本体进行优化设计，最大程度的达到了降造的目的。</w:t>
            </w:r>
          </w:p>
        </w:tc>
      </w:tr>
      <w:tr w:rsidR="0030247C" w:rsidRPr="0002708B" w:rsidTr="0030247C">
        <w:trPr>
          <w:trHeight w:val="1395"/>
        </w:trPr>
        <w:tc>
          <w:tcPr>
            <w:tcW w:w="817" w:type="dxa"/>
            <w:shd w:val="clear" w:color="auto" w:fill="auto"/>
            <w:noWrap/>
            <w:vAlign w:val="center"/>
            <w:hideMark/>
          </w:tcPr>
          <w:p w:rsidR="005D3BDD" w:rsidRPr="0002708B" w:rsidRDefault="005D3BDD" w:rsidP="0030247C">
            <w:pPr>
              <w:jc w:val="center"/>
            </w:pPr>
            <w:r w:rsidRPr="0002708B">
              <w:rPr>
                <w:rFonts w:hint="eastAsia"/>
              </w:rPr>
              <w:t>17</w:t>
            </w:r>
          </w:p>
        </w:tc>
        <w:tc>
          <w:tcPr>
            <w:tcW w:w="3423" w:type="dxa"/>
            <w:shd w:val="clear" w:color="auto" w:fill="auto"/>
            <w:vAlign w:val="center"/>
            <w:hideMark/>
          </w:tcPr>
          <w:p w:rsidR="005D3BDD" w:rsidRPr="0002708B" w:rsidRDefault="005D3BDD" w:rsidP="0030247C">
            <w:pPr>
              <w:jc w:val="center"/>
            </w:pPr>
            <w:r w:rsidRPr="0002708B">
              <w:rPr>
                <w:rFonts w:hint="eastAsia"/>
              </w:rPr>
              <w:t>江苏火电厂循环水冷却塔热力计算气象条件分析计算方法</w:t>
            </w:r>
          </w:p>
        </w:tc>
        <w:tc>
          <w:tcPr>
            <w:tcW w:w="1060" w:type="dxa"/>
            <w:shd w:val="clear" w:color="auto" w:fill="auto"/>
            <w:vAlign w:val="center"/>
            <w:hideMark/>
          </w:tcPr>
          <w:p w:rsidR="005D3BDD" w:rsidRPr="0002708B" w:rsidRDefault="005D3BDD" w:rsidP="0030247C">
            <w:pPr>
              <w:jc w:val="center"/>
            </w:pPr>
            <w:r w:rsidRPr="0002708B">
              <w:rPr>
                <w:rFonts w:hint="eastAsia"/>
              </w:rPr>
              <w:t>水文气象</w:t>
            </w:r>
          </w:p>
        </w:tc>
        <w:tc>
          <w:tcPr>
            <w:tcW w:w="3160" w:type="dxa"/>
            <w:shd w:val="clear" w:color="auto" w:fill="auto"/>
            <w:vAlign w:val="center"/>
            <w:hideMark/>
          </w:tcPr>
          <w:p w:rsidR="005D3BDD" w:rsidRPr="0002708B" w:rsidRDefault="005D3BDD" w:rsidP="0030247C">
            <w:pPr>
              <w:jc w:val="center"/>
            </w:pPr>
            <w:r w:rsidRPr="0002708B">
              <w:rPr>
                <w:rFonts w:hint="eastAsia"/>
              </w:rPr>
              <w:t>江苏省电力设计院有限公司</w:t>
            </w:r>
          </w:p>
        </w:tc>
        <w:tc>
          <w:tcPr>
            <w:tcW w:w="5400" w:type="dxa"/>
            <w:shd w:val="clear" w:color="auto" w:fill="auto"/>
            <w:vAlign w:val="center"/>
            <w:hideMark/>
          </w:tcPr>
          <w:p w:rsidR="005D3BDD" w:rsidRPr="0002708B" w:rsidRDefault="005D3BDD" w:rsidP="0030247C">
            <w:pPr>
              <w:jc w:val="left"/>
            </w:pPr>
            <w:r w:rsidRPr="0002708B">
              <w:rPr>
                <w:rFonts w:hint="eastAsia"/>
              </w:rPr>
              <w:t>通过对江苏代表气象站设计湿球温度年周期特征研究，分析不同起算年份及不同样本长度对设计湿球温度的影响，提出设计湿球温度偏差与样本长度的关系，用于确定火电厂循环水湿式冷却塔设计湿球温度计算的最佳年限值。</w:t>
            </w:r>
          </w:p>
        </w:tc>
      </w:tr>
      <w:tr w:rsidR="0030247C" w:rsidRPr="0030247C" w:rsidTr="0030247C">
        <w:trPr>
          <w:trHeight w:val="600"/>
        </w:trPr>
        <w:tc>
          <w:tcPr>
            <w:tcW w:w="817" w:type="dxa"/>
            <w:shd w:val="clear" w:color="auto" w:fill="auto"/>
            <w:noWrap/>
            <w:vAlign w:val="center"/>
            <w:hideMark/>
          </w:tcPr>
          <w:p w:rsidR="005D3BDD" w:rsidRPr="0030247C" w:rsidRDefault="005D3BDD" w:rsidP="0030247C">
            <w:pPr>
              <w:jc w:val="center"/>
              <w:rPr>
                <w:b/>
                <w:bCs/>
              </w:rPr>
            </w:pPr>
            <w:r w:rsidRPr="0030247C">
              <w:rPr>
                <w:rFonts w:hint="eastAsia"/>
                <w:b/>
                <w:bCs/>
              </w:rPr>
              <w:lastRenderedPageBreak/>
              <w:t>序号</w:t>
            </w:r>
          </w:p>
        </w:tc>
        <w:tc>
          <w:tcPr>
            <w:tcW w:w="3423" w:type="dxa"/>
            <w:shd w:val="clear" w:color="auto" w:fill="auto"/>
            <w:vAlign w:val="center"/>
            <w:hideMark/>
          </w:tcPr>
          <w:p w:rsidR="005D3BDD" w:rsidRPr="0030247C" w:rsidRDefault="005D3BDD" w:rsidP="0030247C">
            <w:pPr>
              <w:jc w:val="center"/>
              <w:rPr>
                <w:b/>
                <w:bCs/>
              </w:rPr>
            </w:pPr>
            <w:r w:rsidRPr="0030247C">
              <w:rPr>
                <w:rFonts w:hint="eastAsia"/>
                <w:b/>
                <w:bCs/>
              </w:rPr>
              <w:t>项目名称</w:t>
            </w:r>
          </w:p>
        </w:tc>
        <w:tc>
          <w:tcPr>
            <w:tcW w:w="1060" w:type="dxa"/>
            <w:shd w:val="clear" w:color="auto" w:fill="auto"/>
            <w:vAlign w:val="center"/>
            <w:hideMark/>
          </w:tcPr>
          <w:p w:rsidR="005D3BDD" w:rsidRPr="0030247C" w:rsidRDefault="005D3BDD" w:rsidP="0030247C">
            <w:pPr>
              <w:jc w:val="center"/>
              <w:rPr>
                <w:b/>
                <w:bCs/>
              </w:rPr>
            </w:pPr>
            <w:r w:rsidRPr="0030247C">
              <w:rPr>
                <w:rFonts w:hint="eastAsia"/>
                <w:b/>
                <w:bCs/>
              </w:rPr>
              <w:t>专业</w:t>
            </w:r>
          </w:p>
        </w:tc>
        <w:tc>
          <w:tcPr>
            <w:tcW w:w="3160" w:type="dxa"/>
            <w:shd w:val="clear" w:color="auto" w:fill="auto"/>
            <w:vAlign w:val="center"/>
            <w:hideMark/>
          </w:tcPr>
          <w:p w:rsidR="005D3BDD" w:rsidRPr="0030247C" w:rsidRDefault="005D3BDD" w:rsidP="0030247C">
            <w:pPr>
              <w:jc w:val="center"/>
              <w:rPr>
                <w:b/>
                <w:bCs/>
              </w:rPr>
            </w:pPr>
            <w:r w:rsidRPr="0030247C">
              <w:rPr>
                <w:rFonts w:hint="eastAsia"/>
                <w:b/>
                <w:bCs/>
              </w:rPr>
              <w:t>单位</w:t>
            </w:r>
            <w:r w:rsidRPr="0030247C">
              <w:rPr>
                <w:b/>
                <w:bCs/>
              </w:rPr>
              <w:t>/</w:t>
            </w:r>
            <w:r w:rsidRPr="0030247C">
              <w:rPr>
                <w:rFonts w:hint="eastAsia"/>
                <w:b/>
                <w:bCs/>
              </w:rPr>
              <w:t>合作单位</w:t>
            </w:r>
          </w:p>
        </w:tc>
        <w:tc>
          <w:tcPr>
            <w:tcW w:w="5400" w:type="dxa"/>
            <w:shd w:val="clear" w:color="auto" w:fill="auto"/>
            <w:noWrap/>
            <w:vAlign w:val="center"/>
            <w:hideMark/>
          </w:tcPr>
          <w:p w:rsidR="005D3BDD" w:rsidRPr="0030247C" w:rsidRDefault="005D3BDD" w:rsidP="0030247C">
            <w:pPr>
              <w:jc w:val="center"/>
              <w:rPr>
                <w:b/>
                <w:bCs/>
              </w:rPr>
            </w:pPr>
            <w:r w:rsidRPr="0030247C">
              <w:rPr>
                <w:rFonts w:hint="eastAsia"/>
                <w:b/>
                <w:bCs/>
              </w:rPr>
              <w:t>项</w:t>
            </w:r>
            <w:r w:rsidRPr="0030247C">
              <w:rPr>
                <w:rFonts w:hint="eastAsia"/>
                <w:b/>
                <w:bCs/>
              </w:rPr>
              <w:t xml:space="preserve"> </w:t>
            </w:r>
            <w:r w:rsidRPr="0030247C">
              <w:rPr>
                <w:rFonts w:hint="eastAsia"/>
                <w:b/>
                <w:bCs/>
              </w:rPr>
              <w:t>目</w:t>
            </w:r>
            <w:r w:rsidRPr="0030247C">
              <w:rPr>
                <w:rFonts w:hint="eastAsia"/>
                <w:b/>
                <w:bCs/>
              </w:rPr>
              <w:t xml:space="preserve"> </w:t>
            </w:r>
            <w:r w:rsidRPr="0030247C">
              <w:rPr>
                <w:rFonts w:hint="eastAsia"/>
                <w:b/>
                <w:bCs/>
              </w:rPr>
              <w:t>简</w:t>
            </w:r>
            <w:r w:rsidRPr="0030247C">
              <w:rPr>
                <w:rFonts w:hint="eastAsia"/>
                <w:b/>
                <w:bCs/>
              </w:rPr>
              <w:t xml:space="preserve"> </w:t>
            </w:r>
            <w:r w:rsidRPr="0030247C">
              <w:rPr>
                <w:rFonts w:hint="eastAsia"/>
                <w:b/>
                <w:bCs/>
              </w:rPr>
              <w:t>介</w:t>
            </w:r>
          </w:p>
        </w:tc>
      </w:tr>
      <w:tr w:rsidR="0030247C" w:rsidRPr="0002708B" w:rsidTr="0030247C">
        <w:trPr>
          <w:trHeight w:val="1395"/>
        </w:trPr>
        <w:tc>
          <w:tcPr>
            <w:tcW w:w="817" w:type="dxa"/>
            <w:shd w:val="clear" w:color="auto" w:fill="auto"/>
            <w:noWrap/>
            <w:vAlign w:val="center"/>
            <w:hideMark/>
          </w:tcPr>
          <w:p w:rsidR="005D3BDD" w:rsidRPr="0002708B" w:rsidRDefault="005D3BDD" w:rsidP="0030247C">
            <w:pPr>
              <w:jc w:val="center"/>
            </w:pPr>
            <w:r w:rsidRPr="0002708B">
              <w:rPr>
                <w:rFonts w:hint="eastAsia"/>
              </w:rPr>
              <w:t>18</w:t>
            </w:r>
          </w:p>
        </w:tc>
        <w:tc>
          <w:tcPr>
            <w:tcW w:w="3423" w:type="dxa"/>
            <w:shd w:val="clear" w:color="auto" w:fill="auto"/>
            <w:vAlign w:val="center"/>
            <w:hideMark/>
          </w:tcPr>
          <w:p w:rsidR="005D3BDD" w:rsidRPr="0002708B" w:rsidRDefault="005D3BDD" w:rsidP="0030247C">
            <w:pPr>
              <w:jc w:val="center"/>
            </w:pPr>
            <w:r w:rsidRPr="0002708B">
              <w:rPr>
                <w:rFonts w:hint="eastAsia"/>
              </w:rPr>
              <w:t>压缩模量模拟计算变形模量方法</w:t>
            </w:r>
          </w:p>
        </w:tc>
        <w:tc>
          <w:tcPr>
            <w:tcW w:w="1060" w:type="dxa"/>
            <w:shd w:val="clear" w:color="auto" w:fill="auto"/>
            <w:vAlign w:val="center"/>
            <w:hideMark/>
          </w:tcPr>
          <w:p w:rsidR="005D3BDD" w:rsidRPr="0002708B" w:rsidRDefault="005D3BDD" w:rsidP="0030247C">
            <w:pPr>
              <w:jc w:val="center"/>
            </w:pPr>
            <w:r w:rsidRPr="0002708B">
              <w:rPr>
                <w:rFonts w:hint="eastAsia"/>
              </w:rPr>
              <w:t>岩土</w:t>
            </w:r>
          </w:p>
        </w:tc>
        <w:tc>
          <w:tcPr>
            <w:tcW w:w="3160" w:type="dxa"/>
            <w:shd w:val="clear" w:color="auto" w:fill="auto"/>
            <w:vAlign w:val="center"/>
            <w:hideMark/>
          </w:tcPr>
          <w:p w:rsidR="005D3BDD" w:rsidRPr="0002708B" w:rsidRDefault="005D3BDD" w:rsidP="0030247C">
            <w:pPr>
              <w:jc w:val="center"/>
            </w:pPr>
            <w:r w:rsidRPr="0002708B">
              <w:rPr>
                <w:rFonts w:hint="eastAsia"/>
              </w:rPr>
              <w:t>江苏省电力设计院有限公司</w:t>
            </w:r>
          </w:p>
        </w:tc>
        <w:tc>
          <w:tcPr>
            <w:tcW w:w="5400" w:type="dxa"/>
            <w:shd w:val="clear" w:color="auto" w:fill="auto"/>
            <w:vAlign w:val="center"/>
            <w:hideMark/>
          </w:tcPr>
          <w:p w:rsidR="005D3BDD" w:rsidRPr="0002708B" w:rsidRDefault="005D3BDD" w:rsidP="0030247C">
            <w:pPr>
              <w:jc w:val="left"/>
            </w:pPr>
            <w:r w:rsidRPr="0002708B">
              <w:rPr>
                <w:rFonts w:hint="eastAsia"/>
              </w:rPr>
              <w:t>一种采用压缩模量指标，通过分层总和法计算模拟螺旋板载荷试验中地基土的应力—应变关系来计算变形模量的新方法，解决了螺旋板载荷试验难以获得深部土层变形模量的技术难题。</w:t>
            </w:r>
          </w:p>
        </w:tc>
      </w:tr>
      <w:tr w:rsidR="0030247C" w:rsidRPr="0002708B" w:rsidTr="0030247C">
        <w:trPr>
          <w:trHeight w:val="1524"/>
        </w:trPr>
        <w:tc>
          <w:tcPr>
            <w:tcW w:w="817" w:type="dxa"/>
            <w:shd w:val="clear" w:color="auto" w:fill="auto"/>
            <w:noWrap/>
            <w:vAlign w:val="center"/>
            <w:hideMark/>
          </w:tcPr>
          <w:p w:rsidR="005D3BDD" w:rsidRPr="0002708B" w:rsidRDefault="005D3BDD" w:rsidP="0030247C">
            <w:pPr>
              <w:jc w:val="center"/>
            </w:pPr>
            <w:r w:rsidRPr="0002708B">
              <w:rPr>
                <w:rFonts w:hint="eastAsia"/>
              </w:rPr>
              <w:t>19</w:t>
            </w:r>
          </w:p>
        </w:tc>
        <w:tc>
          <w:tcPr>
            <w:tcW w:w="3423" w:type="dxa"/>
            <w:shd w:val="clear" w:color="auto" w:fill="auto"/>
            <w:vAlign w:val="center"/>
            <w:hideMark/>
          </w:tcPr>
          <w:p w:rsidR="005D3BDD" w:rsidRPr="0002708B" w:rsidRDefault="005D3BDD" w:rsidP="0030247C">
            <w:pPr>
              <w:jc w:val="center"/>
            </w:pPr>
            <w:r w:rsidRPr="0002708B">
              <w:rPr>
                <w:rFonts w:hint="eastAsia"/>
              </w:rPr>
              <w:t>变电站可控弱气流通风设计技术</w:t>
            </w:r>
          </w:p>
        </w:tc>
        <w:tc>
          <w:tcPr>
            <w:tcW w:w="1060" w:type="dxa"/>
            <w:shd w:val="clear" w:color="auto" w:fill="auto"/>
            <w:vAlign w:val="center"/>
            <w:hideMark/>
          </w:tcPr>
          <w:p w:rsidR="005D3BDD" w:rsidRPr="0002708B" w:rsidRDefault="005D3BDD" w:rsidP="0030247C">
            <w:pPr>
              <w:jc w:val="center"/>
            </w:pPr>
            <w:r w:rsidRPr="0002708B">
              <w:rPr>
                <w:rFonts w:hint="eastAsia"/>
              </w:rPr>
              <w:t>暖通</w:t>
            </w:r>
          </w:p>
        </w:tc>
        <w:tc>
          <w:tcPr>
            <w:tcW w:w="3160" w:type="dxa"/>
            <w:shd w:val="clear" w:color="auto" w:fill="auto"/>
            <w:vAlign w:val="center"/>
            <w:hideMark/>
          </w:tcPr>
          <w:p w:rsidR="005D3BDD" w:rsidRPr="0002708B" w:rsidRDefault="005D3BDD" w:rsidP="0030247C">
            <w:pPr>
              <w:jc w:val="center"/>
            </w:pPr>
            <w:r w:rsidRPr="0002708B">
              <w:rPr>
                <w:rFonts w:hint="eastAsia"/>
              </w:rPr>
              <w:t>江苏省电力设计院有限公司</w:t>
            </w:r>
          </w:p>
        </w:tc>
        <w:tc>
          <w:tcPr>
            <w:tcW w:w="5400" w:type="dxa"/>
            <w:shd w:val="clear" w:color="auto" w:fill="auto"/>
            <w:vAlign w:val="center"/>
            <w:hideMark/>
          </w:tcPr>
          <w:p w:rsidR="005D3BDD" w:rsidRPr="0002708B" w:rsidRDefault="005D3BDD" w:rsidP="0030247C">
            <w:pPr>
              <w:jc w:val="left"/>
            </w:pPr>
            <w:r w:rsidRPr="0002708B">
              <w:rPr>
                <w:rFonts w:hint="eastAsia"/>
              </w:rPr>
              <w:t>一种充分利用送、排风口高差和室内设备散热温差形成的空气浮升力驱动的自然对流进行通风方法，依靠小功率风机可控的强制对流，使空气流动达到层流状态，提高热源体与气流热交换效率，可大幅度降低能耗和噪音。</w:t>
            </w:r>
          </w:p>
        </w:tc>
      </w:tr>
      <w:tr w:rsidR="0030247C" w:rsidRPr="0002708B" w:rsidTr="0030247C">
        <w:trPr>
          <w:trHeight w:val="1395"/>
        </w:trPr>
        <w:tc>
          <w:tcPr>
            <w:tcW w:w="817" w:type="dxa"/>
            <w:shd w:val="clear" w:color="auto" w:fill="auto"/>
            <w:noWrap/>
            <w:vAlign w:val="center"/>
            <w:hideMark/>
          </w:tcPr>
          <w:p w:rsidR="005D3BDD" w:rsidRPr="0002708B" w:rsidRDefault="005D3BDD" w:rsidP="0030247C">
            <w:pPr>
              <w:jc w:val="center"/>
            </w:pPr>
            <w:r w:rsidRPr="0002708B">
              <w:rPr>
                <w:rFonts w:hint="eastAsia"/>
              </w:rPr>
              <w:t>20</w:t>
            </w:r>
          </w:p>
        </w:tc>
        <w:tc>
          <w:tcPr>
            <w:tcW w:w="3423" w:type="dxa"/>
            <w:shd w:val="clear" w:color="auto" w:fill="auto"/>
            <w:vAlign w:val="center"/>
            <w:hideMark/>
          </w:tcPr>
          <w:p w:rsidR="005D3BDD" w:rsidRPr="0002708B" w:rsidRDefault="005D3BDD" w:rsidP="0030247C">
            <w:pPr>
              <w:jc w:val="center"/>
            </w:pPr>
            <w:r w:rsidRPr="0002708B">
              <w:rPr>
                <w:rFonts w:hint="eastAsia"/>
              </w:rPr>
              <w:t>配置湿式冷却塔的循环水系统非恒定运行状态分析方法</w:t>
            </w:r>
          </w:p>
        </w:tc>
        <w:tc>
          <w:tcPr>
            <w:tcW w:w="1060" w:type="dxa"/>
            <w:shd w:val="clear" w:color="auto" w:fill="auto"/>
            <w:vAlign w:val="center"/>
            <w:hideMark/>
          </w:tcPr>
          <w:p w:rsidR="005D3BDD" w:rsidRPr="0002708B" w:rsidRDefault="005D3BDD" w:rsidP="0030247C">
            <w:pPr>
              <w:jc w:val="center"/>
            </w:pPr>
            <w:r w:rsidRPr="0002708B">
              <w:rPr>
                <w:rFonts w:hint="eastAsia"/>
              </w:rPr>
              <w:t>水工工艺</w:t>
            </w:r>
          </w:p>
        </w:tc>
        <w:tc>
          <w:tcPr>
            <w:tcW w:w="3160" w:type="dxa"/>
            <w:shd w:val="clear" w:color="auto" w:fill="auto"/>
            <w:vAlign w:val="center"/>
            <w:hideMark/>
          </w:tcPr>
          <w:p w:rsidR="005D3BDD" w:rsidRPr="0002708B" w:rsidRDefault="005D3BDD" w:rsidP="0030247C">
            <w:pPr>
              <w:jc w:val="center"/>
            </w:pPr>
            <w:r w:rsidRPr="0002708B">
              <w:rPr>
                <w:rFonts w:hint="eastAsia"/>
              </w:rPr>
              <w:t>江苏省电力设计院有限公司</w:t>
            </w:r>
          </w:p>
        </w:tc>
        <w:tc>
          <w:tcPr>
            <w:tcW w:w="5400" w:type="dxa"/>
            <w:shd w:val="clear" w:color="auto" w:fill="auto"/>
            <w:vAlign w:val="center"/>
            <w:hideMark/>
          </w:tcPr>
          <w:p w:rsidR="005D3BDD" w:rsidRPr="0002708B" w:rsidRDefault="005D3BDD" w:rsidP="0030247C">
            <w:pPr>
              <w:jc w:val="left"/>
            </w:pPr>
            <w:r w:rsidRPr="0002708B">
              <w:rPr>
                <w:rFonts w:hint="eastAsia"/>
              </w:rPr>
              <w:t>通过对补给水系统因故障停运后循环水非恒定运行过程分析，得到循泵扬程、水量、水温、凝汽器背压、水浓缩倍率等变化情况，给出循环水系统继续工作时间，评估补给水系统因故障停运对循环水系统带来的不利影响。</w:t>
            </w:r>
          </w:p>
        </w:tc>
      </w:tr>
      <w:tr w:rsidR="0030247C" w:rsidRPr="0002708B" w:rsidTr="0030247C">
        <w:trPr>
          <w:trHeight w:val="1395"/>
        </w:trPr>
        <w:tc>
          <w:tcPr>
            <w:tcW w:w="817" w:type="dxa"/>
            <w:shd w:val="clear" w:color="auto" w:fill="auto"/>
            <w:noWrap/>
            <w:vAlign w:val="center"/>
            <w:hideMark/>
          </w:tcPr>
          <w:p w:rsidR="005D3BDD" w:rsidRPr="0002708B" w:rsidRDefault="005D3BDD" w:rsidP="0030247C">
            <w:pPr>
              <w:jc w:val="center"/>
            </w:pPr>
            <w:r w:rsidRPr="0002708B">
              <w:rPr>
                <w:rFonts w:hint="eastAsia"/>
              </w:rPr>
              <w:t>21</w:t>
            </w:r>
          </w:p>
        </w:tc>
        <w:tc>
          <w:tcPr>
            <w:tcW w:w="3423" w:type="dxa"/>
            <w:shd w:val="clear" w:color="auto" w:fill="auto"/>
            <w:vAlign w:val="center"/>
            <w:hideMark/>
          </w:tcPr>
          <w:p w:rsidR="005D3BDD" w:rsidRPr="0002708B" w:rsidRDefault="005D3BDD" w:rsidP="0030247C">
            <w:pPr>
              <w:jc w:val="center"/>
            </w:pPr>
            <w:r w:rsidRPr="0002708B">
              <w:rPr>
                <w:rFonts w:hint="eastAsia"/>
              </w:rPr>
              <w:t>电站温排水对水体环境影响研究方法</w:t>
            </w:r>
          </w:p>
        </w:tc>
        <w:tc>
          <w:tcPr>
            <w:tcW w:w="1060" w:type="dxa"/>
            <w:shd w:val="clear" w:color="auto" w:fill="auto"/>
            <w:vAlign w:val="center"/>
            <w:hideMark/>
          </w:tcPr>
          <w:p w:rsidR="005D3BDD" w:rsidRPr="0002708B" w:rsidRDefault="005D3BDD" w:rsidP="0030247C">
            <w:pPr>
              <w:jc w:val="center"/>
            </w:pPr>
            <w:r w:rsidRPr="0002708B">
              <w:rPr>
                <w:rFonts w:hint="eastAsia"/>
              </w:rPr>
              <w:t>水工工艺</w:t>
            </w:r>
          </w:p>
        </w:tc>
        <w:tc>
          <w:tcPr>
            <w:tcW w:w="3160" w:type="dxa"/>
            <w:shd w:val="clear" w:color="auto" w:fill="auto"/>
            <w:vAlign w:val="center"/>
            <w:hideMark/>
          </w:tcPr>
          <w:p w:rsidR="005D3BDD" w:rsidRPr="0002708B" w:rsidRDefault="005D3BDD" w:rsidP="0030247C">
            <w:pPr>
              <w:jc w:val="center"/>
            </w:pPr>
            <w:r w:rsidRPr="0002708B">
              <w:rPr>
                <w:rFonts w:hint="eastAsia"/>
              </w:rPr>
              <w:t>江苏省电力设计院有限公司、江苏国信集团、南京水科院、国电环保院、中科院水生所</w:t>
            </w:r>
          </w:p>
        </w:tc>
        <w:tc>
          <w:tcPr>
            <w:tcW w:w="5400" w:type="dxa"/>
            <w:shd w:val="clear" w:color="auto" w:fill="auto"/>
            <w:vAlign w:val="center"/>
            <w:hideMark/>
          </w:tcPr>
          <w:p w:rsidR="005D3BDD" w:rsidRPr="0002708B" w:rsidRDefault="005D3BDD" w:rsidP="0030247C">
            <w:pPr>
              <w:jc w:val="left"/>
            </w:pPr>
            <w:r w:rsidRPr="0002708B">
              <w:rPr>
                <w:rFonts w:hint="eastAsia"/>
              </w:rPr>
              <w:t>修正了传统热量输运方程与参数的取值，以及常用温排水数学模型水体与固边界的绝热假定，使数学模型能够模拟反映海域实际温升场分布，提高温排水预测精度和环境影响评价真实性，可用于电源点规划、区域水体环评。</w:t>
            </w:r>
          </w:p>
        </w:tc>
      </w:tr>
      <w:tr w:rsidR="0030247C" w:rsidRPr="0002708B" w:rsidTr="0030247C">
        <w:trPr>
          <w:trHeight w:val="1395"/>
        </w:trPr>
        <w:tc>
          <w:tcPr>
            <w:tcW w:w="817" w:type="dxa"/>
            <w:shd w:val="clear" w:color="auto" w:fill="auto"/>
            <w:noWrap/>
            <w:vAlign w:val="center"/>
            <w:hideMark/>
          </w:tcPr>
          <w:p w:rsidR="005D3BDD" w:rsidRPr="0002708B" w:rsidRDefault="005D3BDD" w:rsidP="0030247C">
            <w:pPr>
              <w:jc w:val="center"/>
            </w:pPr>
            <w:r w:rsidRPr="0002708B">
              <w:rPr>
                <w:rFonts w:hint="eastAsia"/>
              </w:rPr>
              <w:t>22</w:t>
            </w:r>
          </w:p>
        </w:tc>
        <w:tc>
          <w:tcPr>
            <w:tcW w:w="3423" w:type="dxa"/>
            <w:shd w:val="clear" w:color="auto" w:fill="auto"/>
            <w:vAlign w:val="center"/>
            <w:hideMark/>
          </w:tcPr>
          <w:p w:rsidR="005D3BDD" w:rsidRPr="0002708B" w:rsidRDefault="005D3BDD" w:rsidP="0030247C">
            <w:pPr>
              <w:jc w:val="center"/>
            </w:pPr>
            <w:r w:rsidRPr="0002708B">
              <w:rPr>
                <w:rFonts w:hint="eastAsia"/>
              </w:rPr>
              <w:t>火力发电厂水力过渡过程数值仿真系统软件</w:t>
            </w:r>
          </w:p>
        </w:tc>
        <w:tc>
          <w:tcPr>
            <w:tcW w:w="1060" w:type="dxa"/>
            <w:shd w:val="clear" w:color="auto" w:fill="auto"/>
            <w:vAlign w:val="center"/>
            <w:hideMark/>
          </w:tcPr>
          <w:p w:rsidR="005D3BDD" w:rsidRPr="0002708B" w:rsidRDefault="005D3BDD" w:rsidP="0030247C">
            <w:pPr>
              <w:jc w:val="center"/>
            </w:pPr>
            <w:r w:rsidRPr="0002708B">
              <w:rPr>
                <w:rFonts w:hint="eastAsia"/>
              </w:rPr>
              <w:t>水工工艺</w:t>
            </w:r>
          </w:p>
        </w:tc>
        <w:tc>
          <w:tcPr>
            <w:tcW w:w="3160" w:type="dxa"/>
            <w:shd w:val="clear" w:color="auto" w:fill="auto"/>
            <w:vAlign w:val="center"/>
            <w:hideMark/>
          </w:tcPr>
          <w:p w:rsidR="005D3BDD" w:rsidRPr="0002708B" w:rsidRDefault="005D3BDD" w:rsidP="0030247C">
            <w:pPr>
              <w:jc w:val="center"/>
            </w:pPr>
            <w:r w:rsidRPr="0002708B">
              <w:rPr>
                <w:rFonts w:hint="eastAsia"/>
              </w:rPr>
              <w:t>江苏省电力设计院有限公司、南京水利科学研究院</w:t>
            </w:r>
          </w:p>
        </w:tc>
        <w:tc>
          <w:tcPr>
            <w:tcW w:w="5400" w:type="dxa"/>
            <w:shd w:val="clear" w:color="auto" w:fill="auto"/>
            <w:vAlign w:val="center"/>
            <w:hideMark/>
          </w:tcPr>
          <w:p w:rsidR="005D3BDD" w:rsidRPr="0002708B" w:rsidRDefault="005D3BDD" w:rsidP="0030247C">
            <w:pPr>
              <w:jc w:val="left"/>
            </w:pPr>
            <w:r w:rsidRPr="0002708B">
              <w:rPr>
                <w:rFonts w:hint="eastAsia"/>
              </w:rPr>
              <w:t>采用液柱分离及弥合水锤的计算模式</w:t>
            </w:r>
            <w:r w:rsidRPr="0002708B">
              <w:rPr>
                <w:rFonts w:hint="eastAsia"/>
              </w:rPr>
              <w:t>DVCM</w:t>
            </w:r>
            <w:r w:rsidRPr="0002708B">
              <w:rPr>
                <w:rFonts w:hint="eastAsia"/>
              </w:rPr>
              <w:t>，能计算冷却塔、虹吸井、排水井、堰流、冷凝器等专用元件，符合设计规范要求，可用于火</w:t>
            </w:r>
            <w:r w:rsidRPr="0002708B">
              <w:rPr>
                <w:rFonts w:hint="eastAsia"/>
              </w:rPr>
              <w:t>/</w:t>
            </w:r>
            <w:r w:rsidRPr="0002708B">
              <w:rPr>
                <w:rFonts w:hint="eastAsia"/>
              </w:rPr>
              <w:t>核电厂各种水力系统的水锤计算及给出相应的预防措施。</w:t>
            </w:r>
          </w:p>
        </w:tc>
      </w:tr>
      <w:tr w:rsidR="0030247C" w:rsidRPr="0030247C" w:rsidTr="0030247C">
        <w:trPr>
          <w:trHeight w:val="600"/>
        </w:trPr>
        <w:tc>
          <w:tcPr>
            <w:tcW w:w="817" w:type="dxa"/>
            <w:shd w:val="clear" w:color="auto" w:fill="auto"/>
            <w:noWrap/>
            <w:vAlign w:val="center"/>
            <w:hideMark/>
          </w:tcPr>
          <w:p w:rsidR="00C63B7C" w:rsidRPr="0030247C" w:rsidRDefault="00C63B7C" w:rsidP="0030247C">
            <w:pPr>
              <w:jc w:val="center"/>
              <w:rPr>
                <w:b/>
                <w:bCs/>
              </w:rPr>
            </w:pPr>
            <w:r w:rsidRPr="0030247C">
              <w:rPr>
                <w:rFonts w:hint="eastAsia"/>
                <w:b/>
                <w:bCs/>
              </w:rPr>
              <w:lastRenderedPageBreak/>
              <w:t>序号</w:t>
            </w:r>
          </w:p>
        </w:tc>
        <w:tc>
          <w:tcPr>
            <w:tcW w:w="3423" w:type="dxa"/>
            <w:shd w:val="clear" w:color="auto" w:fill="auto"/>
            <w:vAlign w:val="center"/>
            <w:hideMark/>
          </w:tcPr>
          <w:p w:rsidR="00C63B7C" w:rsidRPr="0030247C" w:rsidRDefault="00C63B7C" w:rsidP="0030247C">
            <w:pPr>
              <w:jc w:val="center"/>
              <w:rPr>
                <w:b/>
                <w:bCs/>
              </w:rPr>
            </w:pPr>
            <w:r w:rsidRPr="0030247C">
              <w:rPr>
                <w:rFonts w:hint="eastAsia"/>
                <w:b/>
                <w:bCs/>
              </w:rPr>
              <w:t>项目名称</w:t>
            </w:r>
          </w:p>
        </w:tc>
        <w:tc>
          <w:tcPr>
            <w:tcW w:w="1060" w:type="dxa"/>
            <w:shd w:val="clear" w:color="auto" w:fill="auto"/>
            <w:vAlign w:val="center"/>
            <w:hideMark/>
          </w:tcPr>
          <w:p w:rsidR="00C63B7C" w:rsidRPr="0030247C" w:rsidRDefault="00C63B7C" w:rsidP="0030247C">
            <w:pPr>
              <w:jc w:val="center"/>
              <w:rPr>
                <w:b/>
                <w:bCs/>
              </w:rPr>
            </w:pPr>
            <w:r w:rsidRPr="0030247C">
              <w:rPr>
                <w:rFonts w:hint="eastAsia"/>
                <w:b/>
                <w:bCs/>
              </w:rPr>
              <w:t>专业</w:t>
            </w:r>
          </w:p>
        </w:tc>
        <w:tc>
          <w:tcPr>
            <w:tcW w:w="3160" w:type="dxa"/>
            <w:shd w:val="clear" w:color="auto" w:fill="auto"/>
            <w:vAlign w:val="center"/>
            <w:hideMark/>
          </w:tcPr>
          <w:p w:rsidR="00C63B7C" w:rsidRPr="0030247C" w:rsidRDefault="00C63B7C" w:rsidP="0030247C">
            <w:pPr>
              <w:jc w:val="center"/>
              <w:rPr>
                <w:b/>
                <w:bCs/>
              </w:rPr>
            </w:pPr>
            <w:r w:rsidRPr="0030247C">
              <w:rPr>
                <w:rFonts w:hint="eastAsia"/>
                <w:b/>
                <w:bCs/>
              </w:rPr>
              <w:t>单位</w:t>
            </w:r>
            <w:r w:rsidRPr="0030247C">
              <w:rPr>
                <w:b/>
                <w:bCs/>
              </w:rPr>
              <w:t>/</w:t>
            </w:r>
            <w:r w:rsidRPr="0030247C">
              <w:rPr>
                <w:rFonts w:hint="eastAsia"/>
                <w:b/>
                <w:bCs/>
              </w:rPr>
              <w:t>合作单位</w:t>
            </w:r>
          </w:p>
        </w:tc>
        <w:tc>
          <w:tcPr>
            <w:tcW w:w="5400" w:type="dxa"/>
            <w:shd w:val="clear" w:color="auto" w:fill="auto"/>
            <w:noWrap/>
            <w:vAlign w:val="center"/>
            <w:hideMark/>
          </w:tcPr>
          <w:p w:rsidR="00C63B7C" w:rsidRPr="0030247C" w:rsidRDefault="00C63B7C" w:rsidP="0030247C">
            <w:pPr>
              <w:jc w:val="center"/>
              <w:rPr>
                <w:b/>
                <w:bCs/>
              </w:rPr>
            </w:pPr>
            <w:r w:rsidRPr="0030247C">
              <w:rPr>
                <w:rFonts w:hint="eastAsia"/>
                <w:b/>
                <w:bCs/>
              </w:rPr>
              <w:t>项</w:t>
            </w:r>
            <w:r w:rsidRPr="0030247C">
              <w:rPr>
                <w:rFonts w:hint="eastAsia"/>
                <w:b/>
                <w:bCs/>
              </w:rPr>
              <w:t xml:space="preserve"> </w:t>
            </w:r>
            <w:r w:rsidRPr="0030247C">
              <w:rPr>
                <w:rFonts w:hint="eastAsia"/>
                <w:b/>
                <w:bCs/>
              </w:rPr>
              <w:t>目</w:t>
            </w:r>
            <w:r w:rsidRPr="0030247C">
              <w:rPr>
                <w:rFonts w:hint="eastAsia"/>
                <w:b/>
                <w:bCs/>
              </w:rPr>
              <w:t xml:space="preserve"> </w:t>
            </w:r>
            <w:r w:rsidRPr="0030247C">
              <w:rPr>
                <w:rFonts w:hint="eastAsia"/>
                <w:b/>
                <w:bCs/>
              </w:rPr>
              <w:t>简</w:t>
            </w:r>
            <w:r w:rsidRPr="0030247C">
              <w:rPr>
                <w:rFonts w:hint="eastAsia"/>
                <w:b/>
                <w:bCs/>
              </w:rPr>
              <w:t xml:space="preserve"> </w:t>
            </w:r>
            <w:r w:rsidRPr="0030247C">
              <w:rPr>
                <w:rFonts w:hint="eastAsia"/>
                <w:b/>
                <w:bCs/>
              </w:rPr>
              <w:t>介</w:t>
            </w:r>
          </w:p>
        </w:tc>
      </w:tr>
      <w:tr w:rsidR="0030247C" w:rsidRPr="0002708B" w:rsidTr="0030247C">
        <w:trPr>
          <w:trHeight w:val="1395"/>
        </w:trPr>
        <w:tc>
          <w:tcPr>
            <w:tcW w:w="817" w:type="dxa"/>
            <w:shd w:val="clear" w:color="auto" w:fill="auto"/>
            <w:noWrap/>
            <w:vAlign w:val="center"/>
            <w:hideMark/>
          </w:tcPr>
          <w:p w:rsidR="005D3BDD" w:rsidRPr="0002708B" w:rsidRDefault="005D3BDD" w:rsidP="0030247C">
            <w:pPr>
              <w:jc w:val="center"/>
            </w:pPr>
            <w:r w:rsidRPr="0002708B">
              <w:rPr>
                <w:rFonts w:hint="eastAsia"/>
              </w:rPr>
              <w:t>23</w:t>
            </w:r>
          </w:p>
        </w:tc>
        <w:tc>
          <w:tcPr>
            <w:tcW w:w="3423" w:type="dxa"/>
            <w:shd w:val="clear" w:color="auto" w:fill="auto"/>
            <w:vAlign w:val="center"/>
            <w:hideMark/>
          </w:tcPr>
          <w:p w:rsidR="005D3BDD" w:rsidRPr="0002708B" w:rsidRDefault="005D3BDD" w:rsidP="0030247C">
            <w:pPr>
              <w:jc w:val="center"/>
            </w:pPr>
            <w:r w:rsidRPr="0002708B">
              <w:rPr>
                <w:rFonts w:hint="eastAsia"/>
              </w:rPr>
              <w:t>高海拔山区风电场云</w:t>
            </w:r>
            <w:r w:rsidRPr="0002708B">
              <w:t>GIS</w:t>
            </w:r>
            <w:r w:rsidRPr="0002708B">
              <w:rPr>
                <w:rFonts w:hint="eastAsia"/>
              </w:rPr>
              <w:t>智能选址平台</w:t>
            </w:r>
          </w:p>
        </w:tc>
        <w:tc>
          <w:tcPr>
            <w:tcW w:w="1060" w:type="dxa"/>
            <w:shd w:val="clear" w:color="auto" w:fill="auto"/>
            <w:vAlign w:val="center"/>
            <w:hideMark/>
          </w:tcPr>
          <w:p w:rsidR="005D3BDD" w:rsidRPr="0002708B" w:rsidRDefault="005D3BDD" w:rsidP="0030247C">
            <w:pPr>
              <w:jc w:val="center"/>
            </w:pPr>
            <w:r w:rsidRPr="0002708B">
              <w:rPr>
                <w:rFonts w:hint="eastAsia"/>
              </w:rPr>
              <w:t>测量</w:t>
            </w:r>
          </w:p>
        </w:tc>
        <w:tc>
          <w:tcPr>
            <w:tcW w:w="3160" w:type="dxa"/>
            <w:shd w:val="clear" w:color="auto" w:fill="auto"/>
            <w:vAlign w:val="center"/>
            <w:hideMark/>
          </w:tcPr>
          <w:p w:rsidR="005D3BDD" w:rsidRPr="0002708B" w:rsidRDefault="005D3BDD" w:rsidP="0030247C">
            <w:pPr>
              <w:jc w:val="center"/>
            </w:pPr>
            <w:r w:rsidRPr="0002708B">
              <w:rPr>
                <w:rFonts w:hint="eastAsia"/>
              </w:rPr>
              <w:t>昆明勘测设计研究院有限公司</w:t>
            </w:r>
            <w:r w:rsidR="00725988">
              <w:rPr>
                <w:rFonts w:hint="eastAsia"/>
              </w:rPr>
              <w:t>、河海大学</w:t>
            </w:r>
          </w:p>
        </w:tc>
        <w:tc>
          <w:tcPr>
            <w:tcW w:w="5400" w:type="dxa"/>
            <w:shd w:val="clear" w:color="auto" w:fill="auto"/>
            <w:vAlign w:val="center"/>
            <w:hideMark/>
          </w:tcPr>
          <w:p w:rsidR="005D3BDD" w:rsidRPr="0002708B" w:rsidRDefault="005D3BDD" w:rsidP="0030247C">
            <w:pPr>
              <w:jc w:val="left"/>
            </w:pPr>
            <w:r w:rsidRPr="0002708B">
              <w:rPr>
                <w:rFonts w:hint="eastAsia"/>
              </w:rPr>
              <w:t>本成果主要针对高海拔山区风电场条件，采用</w:t>
            </w:r>
            <w:r w:rsidRPr="0002708B">
              <w:rPr>
                <w:rFonts w:hint="eastAsia"/>
              </w:rPr>
              <w:t>3S</w:t>
            </w:r>
            <w:r w:rsidRPr="0002708B">
              <w:rPr>
                <w:rFonts w:hint="eastAsia"/>
              </w:rPr>
              <w:t>技术和云计算技术构建的云</w:t>
            </w:r>
            <w:r w:rsidRPr="0002708B">
              <w:rPr>
                <w:rFonts w:hint="eastAsia"/>
              </w:rPr>
              <w:t>GIS</w:t>
            </w:r>
            <w:r w:rsidRPr="0002708B">
              <w:rPr>
                <w:rFonts w:hint="eastAsia"/>
              </w:rPr>
              <w:t>平台进行风电场规划选址辅助工作，实现风电场设计业务的“云端化”，可满足山区条件下的风电场宏观选址、微观选址及野外踏勘应用。</w:t>
            </w:r>
          </w:p>
        </w:tc>
      </w:tr>
      <w:tr w:rsidR="0030247C" w:rsidRPr="0002708B" w:rsidTr="0030247C">
        <w:trPr>
          <w:trHeight w:val="1395"/>
        </w:trPr>
        <w:tc>
          <w:tcPr>
            <w:tcW w:w="817" w:type="dxa"/>
            <w:shd w:val="clear" w:color="auto" w:fill="auto"/>
            <w:noWrap/>
            <w:vAlign w:val="center"/>
            <w:hideMark/>
          </w:tcPr>
          <w:p w:rsidR="005D3BDD" w:rsidRPr="0002708B" w:rsidRDefault="005D3BDD" w:rsidP="0030247C">
            <w:pPr>
              <w:jc w:val="center"/>
            </w:pPr>
            <w:r w:rsidRPr="0002708B">
              <w:rPr>
                <w:rFonts w:hint="eastAsia"/>
              </w:rPr>
              <w:t>24</w:t>
            </w:r>
          </w:p>
        </w:tc>
        <w:tc>
          <w:tcPr>
            <w:tcW w:w="3423" w:type="dxa"/>
            <w:shd w:val="clear" w:color="auto" w:fill="auto"/>
            <w:vAlign w:val="center"/>
            <w:hideMark/>
          </w:tcPr>
          <w:p w:rsidR="005D3BDD" w:rsidRPr="0002708B" w:rsidRDefault="005D3BDD" w:rsidP="0030247C">
            <w:pPr>
              <w:jc w:val="center"/>
            </w:pPr>
            <w:r w:rsidRPr="0002708B">
              <w:rPr>
                <w:rFonts w:hint="eastAsia"/>
              </w:rPr>
              <w:t>一种水库巡查室内外一体化平台</w:t>
            </w:r>
          </w:p>
        </w:tc>
        <w:tc>
          <w:tcPr>
            <w:tcW w:w="1060" w:type="dxa"/>
            <w:shd w:val="clear" w:color="auto" w:fill="auto"/>
            <w:vAlign w:val="center"/>
            <w:hideMark/>
          </w:tcPr>
          <w:p w:rsidR="005D3BDD" w:rsidRPr="0002708B" w:rsidRDefault="005D3BDD" w:rsidP="0030247C">
            <w:pPr>
              <w:jc w:val="center"/>
            </w:pPr>
            <w:r w:rsidRPr="0002708B">
              <w:rPr>
                <w:rFonts w:hint="eastAsia"/>
              </w:rPr>
              <w:t>水电测量</w:t>
            </w:r>
          </w:p>
        </w:tc>
        <w:tc>
          <w:tcPr>
            <w:tcW w:w="3160" w:type="dxa"/>
            <w:shd w:val="clear" w:color="auto" w:fill="auto"/>
            <w:vAlign w:val="center"/>
            <w:hideMark/>
          </w:tcPr>
          <w:p w:rsidR="005D3BDD" w:rsidRPr="0002708B" w:rsidRDefault="005D3BDD" w:rsidP="0030247C">
            <w:pPr>
              <w:jc w:val="center"/>
            </w:pPr>
            <w:r w:rsidRPr="0002708B">
              <w:rPr>
                <w:rFonts w:hint="eastAsia"/>
              </w:rPr>
              <w:t>昆明勘测设计研究院有限公司</w:t>
            </w:r>
          </w:p>
        </w:tc>
        <w:tc>
          <w:tcPr>
            <w:tcW w:w="5400" w:type="dxa"/>
            <w:shd w:val="clear" w:color="auto" w:fill="auto"/>
            <w:vAlign w:val="center"/>
            <w:hideMark/>
          </w:tcPr>
          <w:p w:rsidR="005D3BDD" w:rsidRPr="0002708B" w:rsidRDefault="005D3BDD" w:rsidP="0030247C">
            <w:pPr>
              <w:jc w:val="left"/>
            </w:pPr>
            <w:r w:rsidRPr="0002708B">
              <w:rPr>
                <w:rFonts w:hint="eastAsia"/>
              </w:rPr>
              <w:t>平台以智能手机为载体，实现对国内水库巡检外业工作的库岸稳定、人群活动、水产养殖等全要素电子化采集、传输、成果整编、报告在线生成与输出，并采用三维可视化的方式进行展示与分析，实现水库巡查室内外一体化。</w:t>
            </w:r>
          </w:p>
        </w:tc>
      </w:tr>
      <w:tr w:rsidR="0030247C" w:rsidRPr="0002708B" w:rsidTr="0030247C">
        <w:trPr>
          <w:trHeight w:val="1395"/>
        </w:trPr>
        <w:tc>
          <w:tcPr>
            <w:tcW w:w="817" w:type="dxa"/>
            <w:shd w:val="clear" w:color="auto" w:fill="auto"/>
            <w:noWrap/>
            <w:vAlign w:val="center"/>
            <w:hideMark/>
          </w:tcPr>
          <w:p w:rsidR="005D3BDD" w:rsidRPr="0002708B" w:rsidRDefault="005D3BDD" w:rsidP="0030247C">
            <w:pPr>
              <w:jc w:val="center"/>
            </w:pPr>
            <w:r w:rsidRPr="0002708B">
              <w:rPr>
                <w:rFonts w:hint="eastAsia"/>
              </w:rPr>
              <w:t>25</w:t>
            </w:r>
          </w:p>
        </w:tc>
        <w:tc>
          <w:tcPr>
            <w:tcW w:w="3423" w:type="dxa"/>
            <w:shd w:val="clear" w:color="auto" w:fill="auto"/>
            <w:vAlign w:val="center"/>
            <w:hideMark/>
          </w:tcPr>
          <w:p w:rsidR="005D3BDD" w:rsidRPr="0002708B" w:rsidRDefault="005D3BDD" w:rsidP="0030247C">
            <w:pPr>
              <w:jc w:val="center"/>
            </w:pPr>
            <w:r w:rsidRPr="0002708B">
              <w:rPr>
                <w:rFonts w:hint="eastAsia"/>
              </w:rPr>
              <w:t>水力式升船机设计</w:t>
            </w:r>
          </w:p>
        </w:tc>
        <w:tc>
          <w:tcPr>
            <w:tcW w:w="1060" w:type="dxa"/>
            <w:shd w:val="clear" w:color="auto" w:fill="auto"/>
            <w:vAlign w:val="center"/>
            <w:hideMark/>
          </w:tcPr>
          <w:p w:rsidR="005D3BDD" w:rsidRPr="0002708B" w:rsidRDefault="005D3BDD" w:rsidP="0030247C">
            <w:pPr>
              <w:jc w:val="center"/>
            </w:pPr>
            <w:r w:rsidRPr="0002708B">
              <w:rPr>
                <w:rFonts w:hint="eastAsia"/>
              </w:rPr>
              <w:t>水力发电</w:t>
            </w:r>
          </w:p>
        </w:tc>
        <w:tc>
          <w:tcPr>
            <w:tcW w:w="3160" w:type="dxa"/>
            <w:shd w:val="clear" w:color="auto" w:fill="auto"/>
            <w:vAlign w:val="center"/>
            <w:hideMark/>
          </w:tcPr>
          <w:p w:rsidR="005D3BDD" w:rsidRPr="0002708B" w:rsidRDefault="005D3BDD" w:rsidP="0030247C">
            <w:pPr>
              <w:jc w:val="center"/>
            </w:pPr>
            <w:r w:rsidRPr="0002708B">
              <w:rPr>
                <w:rFonts w:hint="eastAsia"/>
              </w:rPr>
              <w:t>昆明勘测设计研究院有限公司</w:t>
            </w:r>
          </w:p>
        </w:tc>
        <w:tc>
          <w:tcPr>
            <w:tcW w:w="5400" w:type="dxa"/>
            <w:shd w:val="clear" w:color="auto" w:fill="auto"/>
            <w:vAlign w:val="center"/>
            <w:hideMark/>
          </w:tcPr>
          <w:p w:rsidR="005D3BDD" w:rsidRPr="0002708B" w:rsidRDefault="005D3BDD" w:rsidP="0030247C">
            <w:pPr>
              <w:jc w:val="left"/>
            </w:pPr>
            <w:r w:rsidRPr="0002708B">
              <w:rPr>
                <w:rFonts w:hint="eastAsia"/>
              </w:rPr>
              <w:t>水力式升船机利用水能作为驱动承船厢升降运行的动力和安全保障措施。在应对下游水位变幅、船厢漏水和安全保障与运行维护方面具有明显的优越性，并且不受提升重量限制，尤其适合大吨位、大水位变幅的升船机建设。</w:t>
            </w:r>
          </w:p>
        </w:tc>
      </w:tr>
      <w:tr w:rsidR="0030247C" w:rsidRPr="0002708B" w:rsidTr="0030247C">
        <w:trPr>
          <w:trHeight w:val="1440"/>
        </w:trPr>
        <w:tc>
          <w:tcPr>
            <w:tcW w:w="817" w:type="dxa"/>
            <w:shd w:val="clear" w:color="auto" w:fill="auto"/>
            <w:noWrap/>
            <w:vAlign w:val="center"/>
            <w:hideMark/>
          </w:tcPr>
          <w:p w:rsidR="005D3BDD" w:rsidRPr="0002708B" w:rsidRDefault="005D3BDD" w:rsidP="0030247C">
            <w:pPr>
              <w:jc w:val="center"/>
            </w:pPr>
            <w:r w:rsidRPr="0002708B">
              <w:rPr>
                <w:rFonts w:hint="eastAsia"/>
              </w:rPr>
              <w:t>26</w:t>
            </w:r>
          </w:p>
        </w:tc>
        <w:tc>
          <w:tcPr>
            <w:tcW w:w="3423" w:type="dxa"/>
            <w:shd w:val="clear" w:color="auto" w:fill="auto"/>
            <w:vAlign w:val="center"/>
            <w:hideMark/>
          </w:tcPr>
          <w:p w:rsidR="005D3BDD" w:rsidRPr="0002708B" w:rsidRDefault="005D3BDD" w:rsidP="0030247C">
            <w:pPr>
              <w:jc w:val="center"/>
            </w:pPr>
            <w:r w:rsidRPr="0002708B">
              <w:rPr>
                <w:rFonts w:hint="eastAsia"/>
              </w:rPr>
              <w:t>一种火电</w:t>
            </w:r>
            <w:r w:rsidRPr="0002708B">
              <w:t>厂</w:t>
            </w:r>
            <w:r w:rsidRPr="0002708B">
              <w:rPr>
                <w:rFonts w:hint="eastAsia"/>
              </w:rPr>
              <w:t>输</w:t>
            </w:r>
            <w:r w:rsidRPr="0002708B">
              <w:t>灰管道垂直向下布置输送技术</w:t>
            </w:r>
          </w:p>
        </w:tc>
        <w:tc>
          <w:tcPr>
            <w:tcW w:w="1060" w:type="dxa"/>
            <w:shd w:val="clear" w:color="auto" w:fill="auto"/>
            <w:vAlign w:val="center"/>
            <w:hideMark/>
          </w:tcPr>
          <w:p w:rsidR="005D3BDD" w:rsidRPr="0002708B" w:rsidRDefault="005D3BDD" w:rsidP="0030247C">
            <w:pPr>
              <w:jc w:val="center"/>
            </w:pPr>
            <w:r w:rsidRPr="0002708B">
              <w:rPr>
                <w:rFonts w:hint="eastAsia"/>
              </w:rPr>
              <w:t>除灰</w:t>
            </w:r>
          </w:p>
        </w:tc>
        <w:tc>
          <w:tcPr>
            <w:tcW w:w="3160" w:type="dxa"/>
            <w:shd w:val="clear" w:color="auto" w:fill="auto"/>
            <w:vAlign w:val="center"/>
            <w:hideMark/>
          </w:tcPr>
          <w:p w:rsidR="005D3BDD" w:rsidRPr="0002708B" w:rsidRDefault="005D3BDD" w:rsidP="0030247C">
            <w:pPr>
              <w:jc w:val="center"/>
            </w:pPr>
            <w:r w:rsidRPr="0002708B">
              <w:rPr>
                <w:rFonts w:hint="eastAsia"/>
              </w:rPr>
              <w:t>内蒙古电力勘测设计院有限责任公司</w:t>
            </w:r>
          </w:p>
        </w:tc>
        <w:tc>
          <w:tcPr>
            <w:tcW w:w="5400" w:type="dxa"/>
            <w:shd w:val="clear" w:color="auto" w:fill="auto"/>
            <w:noWrap/>
            <w:vAlign w:val="center"/>
            <w:hideMark/>
          </w:tcPr>
          <w:p w:rsidR="005D3BDD" w:rsidRPr="0002708B" w:rsidRDefault="00873A99" w:rsidP="0030247C">
            <w:pPr>
              <w:jc w:val="left"/>
            </w:pPr>
            <w:r w:rsidRPr="00873A99">
              <w:rPr>
                <w:rFonts w:hint="eastAsia"/>
              </w:rPr>
              <w:t>本技术适用于火电厂新建及改造工程，正压浓相气力除灰系统中单根输灰管道出力</w:t>
            </w:r>
            <w:r w:rsidRPr="00873A99">
              <w:rPr>
                <w:rFonts w:hint="eastAsia"/>
              </w:rPr>
              <w:t>50t/h</w:t>
            </w:r>
            <w:r w:rsidRPr="00873A99">
              <w:rPr>
                <w:rFonts w:hint="eastAsia"/>
              </w:rPr>
              <w:t>，输送距离</w:t>
            </w:r>
            <w:r w:rsidRPr="00873A99">
              <w:rPr>
                <w:rFonts w:hint="eastAsia"/>
              </w:rPr>
              <w:t>400</w:t>
            </w:r>
            <w:r w:rsidRPr="00873A99">
              <w:rPr>
                <w:rFonts w:hint="eastAsia"/>
              </w:rPr>
              <w:t>米，输灰管路后段垂直向下“</w:t>
            </w:r>
            <w:r w:rsidR="00FA7976">
              <w:rPr>
                <w:noProof/>
              </w:rPr>
              <w:drawing>
                <wp:inline distT="0" distB="0" distL="0" distR="0">
                  <wp:extent cx="182880" cy="152400"/>
                  <wp:effectExtent l="0" t="0" r="7620" b="0"/>
                  <wp:docPr id="1" name="图片 1" descr="xl/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xl/media/image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152400"/>
                          </a:xfrm>
                          <a:prstGeom prst="rect">
                            <a:avLst/>
                          </a:prstGeom>
                          <a:noFill/>
                          <a:ln>
                            <a:noFill/>
                          </a:ln>
                        </pic:spPr>
                      </pic:pic>
                    </a:graphicData>
                  </a:graphic>
                </wp:inline>
              </w:drawing>
            </w:r>
            <w:r w:rsidRPr="00873A99">
              <w:rPr>
                <w:rFonts w:hint="eastAsia"/>
              </w:rPr>
              <w:t xml:space="preserve"> </w:t>
            </w:r>
            <w:r w:rsidRPr="00873A99">
              <w:rPr>
                <w:rFonts w:hint="eastAsia"/>
              </w:rPr>
              <w:t>”形布置方式。该技术通过计算及试验，只在管路下降点一次补气，即保证了系统安全经济可靠运行，又降低投资节省运行维护费用，并在国内是首次应用。</w:t>
            </w:r>
          </w:p>
        </w:tc>
      </w:tr>
      <w:tr w:rsidR="0030247C" w:rsidRPr="0002708B" w:rsidTr="0030247C">
        <w:trPr>
          <w:trHeight w:val="1395"/>
        </w:trPr>
        <w:tc>
          <w:tcPr>
            <w:tcW w:w="817" w:type="dxa"/>
            <w:shd w:val="clear" w:color="auto" w:fill="auto"/>
            <w:noWrap/>
            <w:vAlign w:val="center"/>
            <w:hideMark/>
          </w:tcPr>
          <w:p w:rsidR="005D3BDD" w:rsidRPr="0002708B" w:rsidRDefault="005D3BDD" w:rsidP="0030247C">
            <w:pPr>
              <w:jc w:val="center"/>
            </w:pPr>
            <w:r w:rsidRPr="0002708B">
              <w:rPr>
                <w:rFonts w:hint="eastAsia"/>
              </w:rPr>
              <w:t>27</w:t>
            </w:r>
          </w:p>
        </w:tc>
        <w:tc>
          <w:tcPr>
            <w:tcW w:w="3423" w:type="dxa"/>
            <w:shd w:val="clear" w:color="auto" w:fill="auto"/>
            <w:vAlign w:val="center"/>
            <w:hideMark/>
          </w:tcPr>
          <w:p w:rsidR="005D3BDD" w:rsidRPr="0002708B" w:rsidRDefault="005D3BDD" w:rsidP="0030247C">
            <w:pPr>
              <w:jc w:val="center"/>
            </w:pPr>
            <w:r w:rsidRPr="0002708B">
              <w:rPr>
                <w:rFonts w:hint="eastAsia"/>
              </w:rPr>
              <w:t>一种用于锚桩与反力梁的简便连接方法</w:t>
            </w:r>
          </w:p>
        </w:tc>
        <w:tc>
          <w:tcPr>
            <w:tcW w:w="1060" w:type="dxa"/>
            <w:shd w:val="clear" w:color="auto" w:fill="auto"/>
            <w:vAlign w:val="center"/>
            <w:hideMark/>
          </w:tcPr>
          <w:p w:rsidR="005D3BDD" w:rsidRPr="0002708B" w:rsidRDefault="005D3BDD" w:rsidP="0030247C">
            <w:pPr>
              <w:jc w:val="center"/>
            </w:pPr>
            <w:r w:rsidRPr="0002708B">
              <w:rPr>
                <w:rFonts w:hint="eastAsia"/>
              </w:rPr>
              <w:t>岩土</w:t>
            </w:r>
          </w:p>
        </w:tc>
        <w:tc>
          <w:tcPr>
            <w:tcW w:w="3160" w:type="dxa"/>
            <w:shd w:val="clear" w:color="auto" w:fill="auto"/>
            <w:vAlign w:val="center"/>
            <w:hideMark/>
          </w:tcPr>
          <w:p w:rsidR="005D3BDD" w:rsidRPr="0002708B" w:rsidRDefault="005D3BDD" w:rsidP="0030247C">
            <w:pPr>
              <w:jc w:val="center"/>
            </w:pPr>
            <w:r w:rsidRPr="0002708B">
              <w:rPr>
                <w:rFonts w:hint="eastAsia"/>
              </w:rPr>
              <w:t>内蒙古电力勘测设计院有限责任公司</w:t>
            </w:r>
          </w:p>
        </w:tc>
        <w:tc>
          <w:tcPr>
            <w:tcW w:w="5400" w:type="dxa"/>
            <w:shd w:val="clear" w:color="auto" w:fill="auto"/>
            <w:vAlign w:val="center"/>
            <w:hideMark/>
          </w:tcPr>
          <w:p w:rsidR="005D3BDD" w:rsidRPr="0002708B" w:rsidRDefault="005D3BDD" w:rsidP="0030247C">
            <w:pPr>
              <w:jc w:val="left"/>
            </w:pPr>
            <w:r w:rsidRPr="0002708B">
              <w:rPr>
                <w:rFonts w:hint="eastAsia"/>
              </w:rPr>
              <w:t>本项目是为静载荷试验提供试验用反力而开发的一种方法，主要特点是结构简单，连接方便，安全高效，省时省力，可重复使用，单个设备相对轻巧，制作成本低廉，采用人力可以完成安装与拆卸，无需吊车跟班作业，节省费用，实用性和创新性明显。</w:t>
            </w:r>
          </w:p>
        </w:tc>
      </w:tr>
      <w:tr w:rsidR="0030247C" w:rsidRPr="0030247C" w:rsidTr="0030247C">
        <w:trPr>
          <w:trHeight w:val="600"/>
        </w:trPr>
        <w:tc>
          <w:tcPr>
            <w:tcW w:w="817" w:type="dxa"/>
            <w:shd w:val="clear" w:color="auto" w:fill="auto"/>
            <w:noWrap/>
            <w:vAlign w:val="center"/>
            <w:hideMark/>
          </w:tcPr>
          <w:p w:rsidR="00735B71" w:rsidRPr="0030247C" w:rsidRDefault="00735B71" w:rsidP="0030247C">
            <w:pPr>
              <w:jc w:val="center"/>
              <w:rPr>
                <w:b/>
                <w:bCs/>
              </w:rPr>
            </w:pPr>
            <w:r w:rsidRPr="0030247C">
              <w:rPr>
                <w:rFonts w:hint="eastAsia"/>
                <w:b/>
                <w:bCs/>
              </w:rPr>
              <w:lastRenderedPageBreak/>
              <w:t>序号</w:t>
            </w:r>
          </w:p>
        </w:tc>
        <w:tc>
          <w:tcPr>
            <w:tcW w:w="3423" w:type="dxa"/>
            <w:shd w:val="clear" w:color="auto" w:fill="auto"/>
            <w:vAlign w:val="center"/>
            <w:hideMark/>
          </w:tcPr>
          <w:p w:rsidR="00735B71" w:rsidRPr="0030247C" w:rsidRDefault="00735B71" w:rsidP="0030247C">
            <w:pPr>
              <w:jc w:val="center"/>
              <w:rPr>
                <w:b/>
                <w:bCs/>
              </w:rPr>
            </w:pPr>
            <w:r w:rsidRPr="0030247C">
              <w:rPr>
                <w:rFonts w:hint="eastAsia"/>
                <w:b/>
                <w:bCs/>
              </w:rPr>
              <w:t>项目名称</w:t>
            </w:r>
          </w:p>
        </w:tc>
        <w:tc>
          <w:tcPr>
            <w:tcW w:w="1060" w:type="dxa"/>
            <w:shd w:val="clear" w:color="auto" w:fill="auto"/>
            <w:vAlign w:val="center"/>
            <w:hideMark/>
          </w:tcPr>
          <w:p w:rsidR="00735B71" w:rsidRPr="0030247C" w:rsidRDefault="00735B71" w:rsidP="0030247C">
            <w:pPr>
              <w:jc w:val="center"/>
              <w:rPr>
                <w:b/>
                <w:bCs/>
              </w:rPr>
            </w:pPr>
            <w:r w:rsidRPr="0030247C">
              <w:rPr>
                <w:rFonts w:hint="eastAsia"/>
                <w:b/>
                <w:bCs/>
              </w:rPr>
              <w:t>专业</w:t>
            </w:r>
          </w:p>
        </w:tc>
        <w:tc>
          <w:tcPr>
            <w:tcW w:w="3160" w:type="dxa"/>
            <w:shd w:val="clear" w:color="auto" w:fill="auto"/>
            <w:vAlign w:val="center"/>
            <w:hideMark/>
          </w:tcPr>
          <w:p w:rsidR="00735B71" w:rsidRPr="0030247C" w:rsidRDefault="00735B71" w:rsidP="0030247C">
            <w:pPr>
              <w:jc w:val="center"/>
              <w:rPr>
                <w:b/>
                <w:bCs/>
              </w:rPr>
            </w:pPr>
            <w:r w:rsidRPr="0030247C">
              <w:rPr>
                <w:rFonts w:hint="eastAsia"/>
                <w:b/>
                <w:bCs/>
              </w:rPr>
              <w:t>单位</w:t>
            </w:r>
            <w:r w:rsidRPr="0030247C">
              <w:rPr>
                <w:b/>
                <w:bCs/>
              </w:rPr>
              <w:t>/</w:t>
            </w:r>
            <w:r w:rsidRPr="0030247C">
              <w:rPr>
                <w:rFonts w:hint="eastAsia"/>
                <w:b/>
                <w:bCs/>
              </w:rPr>
              <w:t>合作单位</w:t>
            </w:r>
          </w:p>
        </w:tc>
        <w:tc>
          <w:tcPr>
            <w:tcW w:w="5400" w:type="dxa"/>
            <w:shd w:val="clear" w:color="auto" w:fill="auto"/>
            <w:noWrap/>
            <w:vAlign w:val="center"/>
            <w:hideMark/>
          </w:tcPr>
          <w:p w:rsidR="00735B71" w:rsidRPr="0030247C" w:rsidRDefault="00735B71" w:rsidP="0030247C">
            <w:pPr>
              <w:jc w:val="center"/>
              <w:rPr>
                <w:b/>
                <w:bCs/>
              </w:rPr>
            </w:pPr>
            <w:r w:rsidRPr="0030247C">
              <w:rPr>
                <w:rFonts w:hint="eastAsia"/>
                <w:b/>
                <w:bCs/>
              </w:rPr>
              <w:t>项</w:t>
            </w:r>
            <w:r w:rsidRPr="0030247C">
              <w:rPr>
                <w:rFonts w:hint="eastAsia"/>
                <w:b/>
                <w:bCs/>
              </w:rPr>
              <w:t xml:space="preserve"> </w:t>
            </w:r>
            <w:r w:rsidRPr="0030247C">
              <w:rPr>
                <w:rFonts w:hint="eastAsia"/>
                <w:b/>
                <w:bCs/>
              </w:rPr>
              <w:t>目</w:t>
            </w:r>
            <w:r w:rsidRPr="0030247C">
              <w:rPr>
                <w:rFonts w:hint="eastAsia"/>
                <w:b/>
                <w:bCs/>
              </w:rPr>
              <w:t xml:space="preserve"> </w:t>
            </w:r>
            <w:r w:rsidRPr="0030247C">
              <w:rPr>
                <w:rFonts w:hint="eastAsia"/>
                <w:b/>
                <w:bCs/>
              </w:rPr>
              <w:t>简</w:t>
            </w:r>
            <w:r w:rsidRPr="0030247C">
              <w:rPr>
                <w:rFonts w:hint="eastAsia"/>
                <w:b/>
                <w:bCs/>
              </w:rPr>
              <w:t xml:space="preserve"> </w:t>
            </w:r>
            <w:r w:rsidRPr="0030247C">
              <w:rPr>
                <w:rFonts w:hint="eastAsia"/>
                <w:b/>
                <w:bCs/>
              </w:rPr>
              <w:t>介</w:t>
            </w:r>
          </w:p>
        </w:tc>
      </w:tr>
      <w:tr w:rsidR="0030247C" w:rsidRPr="0002708B" w:rsidTr="0030247C">
        <w:trPr>
          <w:trHeight w:val="1395"/>
        </w:trPr>
        <w:tc>
          <w:tcPr>
            <w:tcW w:w="817" w:type="dxa"/>
            <w:shd w:val="clear" w:color="auto" w:fill="auto"/>
            <w:noWrap/>
            <w:vAlign w:val="center"/>
            <w:hideMark/>
          </w:tcPr>
          <w:p w:rsidR="005D3BDD" w:rsidRPr="0002708B" w:rsidRDefault="005D3BDD" w:rsidP="0030247C">
            <w:pPr>
              <w:jc w:val="center"/>
            </w:pPr>
            <w:r w:rsidRPr="0002708B">
              <w:rPr>
                <w:rFonts w:hint="eastAsia"/>
              </w:rPr>
              <w:t>28</w:t>
            </w:r>
          </w:p>
        </w:tc>
        <w:tc>
          <w:tcPr>
            <w:tcW w:w="3423" w:type="dxa"/>
            <w:shd w:val="clear" w:color="auto" w:fill="auto"/>
            <w:vAlign w:val="center"/>
            <w:hideMark/>
          </w:tcPr>
          <w:p w:rsidR="005D3BDD" w:rsidRPr="0002708B" w:rsidRDefault="005D3BDD" w:rsidP="0030247C">
            <w:pPr>
              <w:jc w:val="center"/>
            </w:pPr>
            <w:bookmarkStart w:id="1" w:name="RANGE!B29"/>
            <w:r w:rsidRPr="0002708B">
              <w:rPr>
                <w:rFonts w:hint="eastAsia"/>
              </w:rPr>
              <w:t>智能变电站综合在线监测系统集成优化技术</w:t>
            </w:r>
            <w:bookmarkEnd w:id="1"/>
          </w:p>
        </w:tc>
        <w:tc>
          <w:tcPr>
            <w:tcW w:w="1060" w:type="dxa"/>
            <w:shd w:val="clear" w:color="auto" w:fill="auto"/>
            <w:vAlign w:val="center"/>
            <w:hideMark/>
          </w:tcPr>
          <w:p w:rsidR="005D3BDD" w:rsidRPr="0002708B" w:rsidRDefault="005D3BDD" w:rsidP="0030247C">
            <w:pPr>
              <w:jc w:val="center"/>
            </w:pPr>
            <w:r w:rsidRPr="0002708B">
              <w:rPr>
                <w:rFonts w:hint="eastAsia"/>
              </w:rPr>
              <w:t>变电电气</w:t>
            </w:r>
          </w:p>
        </w:tc>
        <w:tc>
          <w:tcPr>
            <w:tcW w:w="3160" w:type="dxa"/>
            <w:shd w:val="clear" w:color="auto" w:fill="auto"/>
            <w:vAlign w:val="center"/>
            <w:hideMark/>
          </w:tcPr>
          <w:p w:rsidR="005D3BDD" w:rsidRPr="0002708B" w:rsidRDefault="005D3BDD" w:rsidP="0030247C">
            <w:pPr>
              <w:jc w:val="center"/>
            </w:pPr>
            <w:r w:rsidRPr="0002708B">
              <w:rPr>
                <w:rFonts w:hint="eastAsia"/>
              </w:rPr>
              <w:t>山东电力工程咨询院有限公司</w:t>
            </w:r>
          </w:p>
        </w:tc>
        <w:tc>
          <w:tcPr>
            <w:tcW w:w="5400" w:type="dxa"/>
            <w:shd w:val="clear" w:color="auto" w:fill="auto"/>
            <w:vAlign w:val="center"/>
            <w:hideMark/>
          </w:tcPr>
          <w:p w:rsidR="005D3BDD" w:rsidRPr="0002708B" w:rsidRDefault="005D3BDD" w:rsidP="0030247C">
            <w:pPr>
              <w:jc w:val="left"/>
            </w:pPr>
            <w:r w:rsidRPr="0002708B">
              <w:rPr>
                <w:rFonts w:hint="eastAsia"/>
              </w:rPr>
              <w:t>本技术针对目前智能变电站的建设和改造中监测</w:t>
            </w:r>
            <w:r w:rsidRPr="0002708B">
              <w:rPr>
                <w:rFonts w:hint="eastAsia"/>
              </w:rPr>
              <w:t>IED</w:t>
            </w:r>
            <w:r w:rsidRPr="0002708B">
              <w:rPr>
                <w:rFonts w:hint="eastAsia"/>
              </w:rPr>
              <w:t>的种类和数量繁多所带来的安装及维护复杂等问题，研制开发了结构灵活、接口兼容性强、功能强大的综合</w:t>
            </w:r>
            <w:r w:rsidRPr="0002708B">
              <w:rPr>
                <w:rFonts w:hint="eastAsia"/>
              </w:rPr>
              <w:t>IED</w:t>
            </w:r>
            <w:r w:rsidRPr="0002708B">
              <w:rPr>
                <w:rFonts w:hint="eastAsia"/>
              </w:rPr>
              <w:t>，实现了站内监测和信息共享一体化。</w:t>
            </w:r>
          </w:p>
        </w:tc>
      </w:tr>
      <w:tr w:rsidR="0030247C" w:rsidRPr="0002708B" w:rsidTr="0030247C">
        <w:trPr>
          <w:trHeight w:val="1510"/>
        </w:trPr>
        <w:tc>
          <w:tcPr>
            <w:tcW w:w="817" w:type="dxa"/>
            <w:shd w:val="clear" w:color="auto" w:fill="auto"/>
            <w:noWrap/>
            <w:vAlign w:val="center"/>
            <w:hideMark/>
          </w:tcPr>
          <w:p w:rsidR="005D3BDD" w:rsidRPr="0002708B" w:rsidRDefault="005D3BDD" w:rsidP="0030247C">
            <w:pPr>
              <w:jc w:val="center"/>
            </w:pPr>
            <w:r w:rsidRPr="0002708B">
              <w:rPr>
                <w:rFonts w:hint="eastAsia"/>
              </w:rPr>
              <w:t>29</w:t>
            </w:r>
          </w:p>
        </w:tc>
        <w:tc>
          <w:tcPr>
            <w:tcW w:w="3423" w:type="dxa"/>
            <w:shd w:val="clear" w:color="auto" w:fill="auto"/>
            <w:vAlign w:val="center"/>
            <w:hideMark/>
          </w:tcPr>
          <w:p w:rsidR="005D3BDD" w:rsidRPr="0002708B" w:rsidRDefault="005D3BDD" w:rsidP="0030247C">
            <w:pPr>
              <w:jc w:val="center"/>
            </w:pPr>
            <w:r w:rsidRPr="0002708B">
              <w:rPr>
                <w:rFonts w:hint="eastAsia"/>
              </w:rPr>
              <w:t>基于</w:t>
            </w:r>
            <w:r w:rsidRPr="0002708B">
              <w:rPr>
                <w:rFonts w:hint="eastAsia"/>
              </w:rPr>
              <w:t>SAP2000</w:t>
            </w:r>
            <w:r w:rsidRPr="0002708B">
              <w:rPr>
                <w:rFonts w:hint="eastAsia"/>
              </w:rPr>
              <w:t>的变电构架一站式设计软件</w:t>
            </w:r>
          </w:p>
        </w:tc>
        <w:tc>
          <w:tcPr>
            <w:tcW w:w="1060" w:type="dxa"/>
            <w:shd w:val="clear" w:color="auto" w:fill="auto"/>
            <w:vAlign w:val="center"/>
            <w:hideMark/>
          </w:tcPr>
          <w:p w:rsidR="005D3BDD" w:rsidRPr="0002708B" w:rsidRDefault="005D3BDD" w:rsidP="0030247C">
            <w:pPr>
              <w:jc w:val="center"/>
            </w:pPr>
            <w:r w:rsidRPr="0002708B">
              <w:rPr>
                <w:rFonts w:hint="eastAsia"/>
              </w:rPr>
              <w:t>变电结构</w:t>
            </w:r>
          </w:p>
        </w:tc>
        <w:tc>
          <w:tcPr>
            <w:tcW w:w="3160" w:type="dxa"/>
            <w:shd w:val="clear" w:color="auto" w:fill="auto"/>
            <w:vAlign w:val="center"/>
            <w:hideMark/>
          </w:tcPr>
          <w:p w:rsidR="005D3BDD" w:rsidRPr="0002708B" w:rsidRDefault="005D3BDD" w:rsidP="0030247C">
            <w:pPr>
              <w:jc w:val="center"/>
            </w:pPr>
            <w:r w:rsidRPr="0002708B">
              <w:rPr>
                <w:rFonts w:hint="eastAsia"/>
              </w:rPr>
              <w:t>山东电力工程咨询院有限公司</w:t>
            </w:r>
          </w:p>
        </w:tc>
        <w:tc>
          <w:tcPr>
            <w:tcW w:w="5400" w:type="dxa"/>
            <w:shd w:val="clear" w:color="auto" w:fill="auto"/>
            <w:vAlign w:val="center"/>
            <w:hideMark/>
          </w:tcPr>
          <w:p w:rsidR="005D3BDD" w:rsidRPr="0002708B" w:rsidRDefault="005D3BDD" w:rsidP="0030247C">
            <w:pPr>
              <w:jc w:val="left"/>
            </w:pPr>
            <w:r w:rsidRPr="0002708B">
              <w:rPr>
                <w:rFonts w:hint="eastAsia"/>
              </w:rPr>
              <w:t>该项技术解决了变电站构架一体化设计，通过程序界面输入相关参数，可自动完成建模、分析计算，结构设计，同时实现模型更新后施工图联动更新，减少了建模计算时间，有效提升设计效率。</w:t>
            </w:r>
          </w:p>
        </w:tc>
      </w:tr>
      <w:tr w:rsidR="0030247C" w:rsidRPr="0002708B" w:rsidTr="0030247C">
        <w:trPr>
          <w:trHeight w:val="1561"/>
        </w:trPr>
        <w:tc>
          <w:tcPr>
            <w:tcW w:w="817" w:type="dxa"/>
            <w:shd w:val="clear" w:color="auto" w:fill="auto"/>
            <w:noWrap/>
            <w:vAlign w:val="center"/>
            <w:hideMark/>
          </w:tcPr>
          <w:p w:rsidR="005D3BDD" w:rsidRPr="0002708B" w:rsidRDefault="005D3BDD" w:rsidP="0030247C">
            <w:pPr>
              <w:jc w:val="center"/>
            </w:pPr>
            <w:r w:rsidRPr="0002708B">
              <w:rPr>
                <w:rFonts w:hint="eastAsia"/>
              </w:rPr>
              <w:t>30</w:t>
            </w:r>
          </w:p>
        </w:tc>
        <w:tc>
          <w:tcPr>
            <w:tcW w:w="3423" w:type="dxa"/>
            <w:shd w:val="clear" w:color="auto" w:fill="auto"/>
            <w:vAlign w:val="center"/>
            <w:hideMark/>
          </w:tcPr>
          <w:p w:rsidR="005D3BDD" w:rsidRPr="0002708B" w:rsidRDefault="005D3BDD" w:rsidP="0030247C">
            <w:pPr>
              <w:jc w:val="center"/>
            </w:pPr>
            <w:r w:rsidRPr="0002708B">
              <w:rPr>
                <w:rFonts w:hint="eastAsia"/>
              </w:rPr>
              <w:t>城市轨道交通配套变电站智能化通风系统控制方法</w:t>
            </w:r>
          </w:p>
        </w:tc>
        <w:tc>
          <w:tcPr>
            <w:tcW w:w="1060" w:type="dxa"/>
            <w:shd w:val="clear" w:color="auto" w:fill="auto"/>
            <w:vAlign w:val="center"/>
            <w:hideMark/>
          </w:tcPr>
          <w:p w:rsidR="005D3BDD" w:rsidRPr="0002708B" w:rsidRDefault="005D3BDD" w:rsidP="0030247C">
            <w:pPr>
              <w:jc w:val="center"/>
            </w:pPr>
            <w:r w:rsidRPr="0002708B">
              <w:rPr>
                <w:rFonts w:hint="eastAsia"/>
              </w:rPr>
              <w:t>变电结构</w:t>
            </w:r>
          </w:p>
        </w:tc>
        <w:tc>
          <w:tcPr>
            <w:tcW w:w="3160" w:type="dxa"/>
            <w:shd w:val="clear" w:color="auto" w:fill="auto"/>
            <w:vAlign w:val="center"/>
            <w:hideMark/>
          </w:tcPr>
          <w:p w:rsidR="005D3BDD" w:rsidRPr="0002708B" w:rsidRDefault="005D3BDD" w:rsidP="0030247C">
            <w:pPr>
              <w:jc w:val="center"/>
            </w:pPr>
            <w:r w:rsidRPr="0002708B">
              <w:rPr>
                <w:rFonts w:hint="eastAsia"/>
              </w:rPr>
              <w:t>山东电力工程咨询院有限公司</w:t>
            </w:r>
          </w:p>
        </w:tc>
        <w:tc>
          <w:tcPr>
            <w:tcW w:w="5400" w:type="dxa"/>
            <w:shd w:val="clear" w:color="auto" w:fill="auto"/>
            <w:vAlign w:val="center"/>
            <w:hideMark/>
          </w:tcPr>
          <w:p w:rsidR="005D3BDD" w:rsidRPr="0002708B" w:rsidRDefault="005D3BDD" w:rsidP="0030247C">
            <w:pPr>
              <w:jc w:val="left"/>
            </w:pPr>
            <w:r w:rsidRPr="0002708B">
              <w:rPr>
                <w:rFonts w:hint="eastAsia"/>
              </w:rPr>
              <w:t>该技术与城市轨道交通运行要求相结合。采用创新理念设计温度区间控制、分层控制及有害气体浓度控制，实现</w:t>
            </w:r>
            <w:r w:rsidRPr="0002708B">
              <w:t>“</w:t>
            </w:r>
            <w:r w:rsidRPr="0002708B">
              <w:rPr>
                <w:rFonts w:hint="eastAsia"/>
              </w:rPr>
              <w:t>精准感应、瞬时启停</w:t>
            </w:r>
            <w:r w:rsidRPr="0002708B">
              <w:t>”</w:t>
            </w:r>
            <w:r w:rsidRPr="0002708B">
              <w:rPr>
                <w:rFonts w:hint="eastAsia"/>
              </w:rPr>
              <w:t>；同时实现排烟系统分区、分时、多点控制。有效减少噪声及运行能耗，大大提高可靠性。</w:t>
            </w:r>
          </w:p>
        </w:tc>
      </w:tr>
      <w:tr w:rsidR="0030247C" w:rsidRPr="0002708B" w:rsidTr="0030247C">
        <w:trPr>
          <w:trHeight w:val="1270"/>
        </w:trPr>
        <w:tc>
          <w:tcPr>
            <w:tcW w:w="817" w:type="dxa"/>
            <w:shd w:val="clear" w:color="auto" w:fill="auto"/>
            <w:noWrap/>
            <w:vAlign w:val="center"/>
            <w:hideMark/>
          </w:tcPr>
          <w:p w:rsidR="005D3BDD" w:rsidRPr="0002708B" w:rsidRDefault="005D3BDD" w:rsidP="0030247C">
            <w:pPr>
              <w:jc w:val="center"/>
            </w:pPr>
            <w:r w:rsidRPr="0002708B">
              <w:rPr>
                <w:rFonts w:hint="eastAsia"/>
              </w:rPr>
              <w:t>31</w:t>
            </w:r>
          </w:p>
        </w:tc>
        <w:tc>
          <w:tcPr>
            <w:tcW w:w="3423" w:type="dxa"/>
            <w:shd w:val="clear" w:color="auto" w:fill="auto"/>
            <w:vAlign w:val="center"/>
            <w:hideMark/>
          </w:tcPr>
          <w:p w:rsidR="005D3BDD" w:rsidRPr="0002708B" w:rsidRDefault="005D3BDD" w:rsidP="0030247C">
            <w:pPr>
              <w:jc w:val="center"/>
            </w:pPr>
            <w:r w:rsidRPr="0002708B">
              <w:rPr>
                <w:rFonts w:hint="eastAsia"/>
              </w:rPr>
              <w:t>汽水管道应力三维实时分析软件</w:t>
            </w:r>
          </w:p>
        </w:tc>
        <w:tc>
          <w:tcPr>
            <w:tcW w:w="1060" w:type="dxa"/>
            <w:shd w:val="clear" w:color="auto" w:fill="auto"/>
            <w:vAlign w:val="center"/>
            <w:hideMark/>
          </w:tcPr>
          <w:p w:rsidR="005D3BDD" w:rsidRPr="0002708B" w:rsidRDefault="005D3BDD" w:rsidP="0030247C">
            <w:pPr>
              <w:jc w:val="center"/>
            </w:pPr>
            <w:r w:rsidRPr="0002708B">
              <w:rPr>
                <w:rFonts w:hint="eastAsia"/>
              </w:rPr>
              <w:t>热机</w:t>
            </w:r>
          </w:p>
        </w:tc>
        <w:tc>
          <w:tcPr>
            <w:tcW w:w="3160" w:type="dxa"/>
            <w:shd w:val="clear" w:color="auto" w:fill="auto"/>
            <w:vAlign w:val="center"/>
            <w:hideMark/>
          </w:tcPr>
          <w:p w:rsidR="005D3BDD" w:rsidRPr="0002708B" w:rsidRDefault="005D3BDD" w:rsidP="0030247C">
            <w:pPr>
              <w:jc w:val="center"/>
            </w:pPr>
            <w:r w:rsidRPr="0002708B">
              <w:rPr>
                <w:rFonts w:hint="eastAsia"/>
              </w:rPr>
              <w:t>山东电力工程咨询院有限公司</w:t>
            </w:r>
          </w:p>
        </w:tc>
        <w:tc>
          <w:tcPr>
            <w:tcW w:w="5400" w:type="dxa"/>
            <w:shd w:val="clear" w:color="auto" w:fill="auto"/>
            <w:vAlign w:val="center"/>
            <w:hideMark/>
          </w:tcPr>
          <w:p w:rsidR="005D3BDD" w:rsidRPr="0002708B" w:rsidRDefault="005D3BDD" w:rsidP="0030247C">
            <w:pPr>
              <w:jc w:val="left"/>
            </w:pPr>
            <w:r w:rsidRPr="0002708B">
              <w:rPr>
                <w:rFonts w:hint="eastAsia"/>
              </w:rPr>
              <w:t>该软件通过应力实时在线分析，实现计算设计一次建模；</w:t>
            </w:r>
            <w:r w:rsidRPr="0002708B">
              <w:rPr>
                <w:rFonts w:hint="eastAsia"/>
              </w:rPr>
              <w:br w:type="page"/>
            </w:r>
            <w:r w:rsidRPr="0002708B">
              <w:rPr>
                <w:rFonts w:hint="eastAsia"/>
              </w:rPr>
              <w:t>通过建立管道热态模型，实现热态管道三维在线；</w:t>
            </w:r>
            <w:r w:rsidRPr="0002708B">
              <w:rPr>
                <w:rFonts w:hint="eastAsia"/>
              </w:rPr>
              <w:br w:type="page"/>
            </w:r>
            <w:r w:rsidRPr="0002708B">
              <w:rPr>
                <w:rFonts w:hint="eastAsia"/>
              </w:rPr>
              <w:t>通过自主记录历史数据，实现分析过程全程可追溯。</w:t>
            </w:r>
          </w:p>
        </w:tc>
      </w:tr>
      <w:tr w:rsidR="0030247C" w:rsidRPr="0002708B" w:rsidTr="0030247C">
        <w:trPr>
          <w:trHeight w:val="1411"/>
        </w:trPr>
        <w:tc>
          <w:tcPr>
            <w:tcW w:w="817" w:type="dxa"/>
            <w:shd w:val="clear" w:color="auto" w:fill="auto"/>
            <w:noWrap/>
            <w:vAlign w:val="center"/>
            <w:hideMark/>
          </w:tcPr>
          <w:p w:rsidR="005D3BDD" w:rsidRPr="0002708B" w:rsidRDefault="005D3BDD" w:rsidP="0030247C">
            <w:pPr>
              <w:jc w:val="center"/>
            </w:pPr>
            <w:r w:rsidRPr="0002708B">
              <w:rPr>
                <w:rFonts w:hint="eastAsia"/>
              </w:rPr>
              <w:t>32</w:t>
            </w:r>
          </w:p>
        </w:tc>
        <w:tc>
          <w:tcPr>
            <w:tcW w:w="3423" w:type="dxa"/>
            <w:shd w:val="clear" w:color="auto" w:fill="auto"/>
            <w:vAlign w:val="center"/>
            <w:hideMark/>
          </w:tcPr>
          <w:p w:rsidR="005D3BDD" w:rsidRPr="0002708B" w:rsidRDefault="005D3BDD" w:rsidP="0030247C">
            <w:pPr>
              <w:jc w:val="center"/>
            </w:pPr>
            <w:r w:rsidRPr="0002708B">
              <w:rPr>
                <w:rFonts w:hint="eastAsia"/>
              </w:rPr>
              <w:t>基于全过程管控的</w:t>
            </w:r>
            <w:r w:rsidR="00735B71">
              <w:rPr>
                <w:rFonts w:hint="eastAsia"/>
              </w:rPr>
              <w:t>输</w:t>
            </w:r>
            <w:r w:rsidRPr="0002708B">
              <w:rPr>
                <w:rFonts w:hint="eastAsia"/>
              </w:rPr>
              <w:t>变电工程初步设计评审管理平台</w:t>
            </w:r>
          </w:p>
        </w:tc>
        <w:tc>
          <w:tcPr>
            <w:tcW w:w="1060" w:type="dxa"/>
            <w:shd w:val="clear" w:color="auto" w:fill="auto"/>
            <w:vAlign w:val="center"/>
            <w:hideMark/>
          </w:tcPr>
          <w:p w:rsidR="005D3BDD" w:rsidRPr="0002708B" w:rsidRDefault="005D3BDD" w:rsidP="0030247C">
            <w:pPr>
              <w:jc w:val="center"/>
            </w:pPr>
            <w:r w:rsidRPr="0002708B">
              <w:rPr>
                <w:rFonts w:hint="eastAsia"/>
              </w:rPr>
              <w:t>变电电气</w:t>
            </w:r>
          </w:p>
        </w:tc>
        <w:tc>
          <w:tcPr>
            <w:tcW w:w="3160" w:type="dxa"/>
            <w:shd w:val="clear" w:color="auto" w:fill="auto"/>
            <w:vAlign w:val="center"/>
            <w:hideMark/>
          </w:tcPr>
          <w:p w:rsidR="005D3BDD" w:rsidRPr="0002708B" w:rsidRDefault="005D3BDD" w:rsidP="0030247C">
            <w:pPr>
              <w:jc w:val="center"/>
            </w:pPr>
            <w:r w:rsidRPr="0002708B">
              <w:rPr>
                <w:rFonts w:hint="eastAsia"/>
              </w:rPr>
              <w:t>山东智源电力设计咨询有限公司</w:t>
            </w:r>
          </w:p>
        </w:tc>
        <w:tc>
          <w:tcPr>
            <w:tcW w:w="5400" w:type="dxa"/>
            <w:shd w:val="clear" w:color="auto" w:fill="auto"/>
            <w:vAlign w:val="center"/>
            <w:hideMark/>
          </w:tcPr>
          <w:p w:rsidR="005D3BDD" w:rsidRPr="0002708B" w:rsidRDefault="005D3BDD" w:rsidP="0030247C">
            <w:pPr>
              <w:jc w:val="left"/>
            </w:pPr>
            <w:r w:rsidRPr="0002708B">
              <w:rPr>
                <w:rFonts w:hint="eastAsia"/>
              </w:rPr>
              <w:t>该平台将初设评审过程中各个环节按流程顺序在系统内固化为应用模块，通过电子化评审全过程闭环控制管理与动态可视化监控，实现流程处理标准化、资料报送规范化、工作控制节点化和专业管理系统化。</w:t>
            </w:r>
          </w:p>
        </w:tc>
      </w:tr>
      <w:tr w:rsidR="0030247C" w:rsidRPr="0030247C" w:rsidTr="0030247C">
        <w:trPr>
          <w:trHeight w:val="600"/>
        </w:trPr>
        <w:tc>
          <w:tcPr>
            <w:tcW w:w="817" w:type="dxa"/>
            <w:shd w:val="clear" w:color="auto" w:fill="auto"/>
            <w:noWrap/>
            <w:vAlign w:val="center"/>
            <w:hideMark/>
          </w:tcPr>
          <w:p w:rsidR="00735B71" w:rsidRPr="0030247C" w:rsidRDefault="00735B71" w:rsidP="0030247C">
            <w:pPr>
              <w:jc w:val="center"/>
              <w:rPr>
                <w:b/>
                <w:bCs/>
              </w:rPr>
            </w:pPr>
            <w:r w:rsidRPr="0030247C">
              <w:rPr>
                <w:rFonts w:hint="eastAsia"/>
                <w:b/>
                <w:bCs/>
              </w:rPr>
              <w:lastRenderedPageBreak/>
              <w:t>序号</w:t>
            </w:r>
          </w:p>
        </w:tc>
        <w:tc>
          <w:tcPr>
            <w:tcW w:w="3423" w:type="dxa"/>
            <w:shd w:val="clear" w:color="auto" w:fill="auto"/>
            <w:vAlign w:val="center"/>
            <w:hideMark/>
          </w:tcPr>
          <w:p w:rsidR="00735B71" w:rsidRPr="0030247C" w:rsidRDefault="00735B71" w:rsidP="0030247C">
            <w:pPr>
              <w:jc w:val="center"/>
              <w:rPr>
                <w:b/>
                <w:bCs/>
              </w:rPr>
            </w:pPr>
            <w:r w:rsidRPr="0030247C">
              <w:rPr>
                <w:rFonts w:hint="eastAsia"/>
                <w:b/>
                <w:bCs/>
              </w:rPr>
              <w:t>项目名称</w:t>
            </w:r>
          </w:p>
        </w:tc>
        <w:tc>
          <w:tcPr>
            <w:tcW w:w="1060" w:type="dxa"/>
            <w:shd w:val="clear" w:color="auto" w:fill="auto"/>
            <w:vAlign w:val="center"/>
            <w:hideMark/>
          </w:tcPr>
          <w:p w:rsidR="00735B71" w:rsidRPr="0030247C" w:rsidRDefault="00735B71" w:rsidP="0030247C">
            <w:pPr>
              <w:jc w:val="center"/>
              <w:rPr>
                <w:b/>
                <w:bCs/>
              </w:rPr>
            </w:pPr>
            <w:r w:rsidRPr="0030247C">
              <w:rPr>
                <w:rFonts w:hint="eastAsia"/>
                <w:b/>
                <w:bCs/>
              </w:rPr>
              <w:t>专业</w:t>
            </w:r>
          </w:p>
        </w:tc>
        <w:tc>
          <w:tcPr>
            <w:tcW w:w="3160" w:type="dxa"/>
            <w:shd w:val="clear" w:color="auto" w:fill="auto"/>
            <w:vAlign w:val="center"/>
            <w:hideMark/>
          </w:tcPr>
          <w:p w:rsidR="00735B71" w:rsidRPr="0030247C" w:rsidRDefault="00735B71" w:rsidP="0030247C">
            <w:pPr>
              <w:jc w:val="center"/>
              <w:rPr>
                <w:b/>
                <w:bCs/>
              </w:rPr>
            </w:pPr>
            <w:r w:rsidRPr="0030247C">
              <w:rPr>
                <w:rFonts w:hint="eastAsia"/>
                <w:b/>
                <w:bCs/>
              </w:rPr>
              <w:t>单位</w:t>
            </w:r>
            <w:r w:rsidRPr="0030247C">
              <w:rPr>
                <w:b/>
                <w:bCs/>
              </w:rPr>
              <w:t>/</w:t>
            </w:r>
            <w:r w:rsidRPr="0030247C">
              <w:rPr>
                <w:rFonts w:hint="eastAsia"/>
                <w:b/>
                <w:bCs/>
              </w:rPr>
              <w:t>合作单位</w:t>
            </w:r>
          </w:p>
        </w:tc>
        <w:tc>
          <w:tcPr>
            <w:tcW w:w="5400" w:type="dxa"/>
            <w:shd w:val="clear" w:color="auto" w:fill="auto"/>
            <w:noWrap/>
            <w:vAlign w:val="center"/>
            <w:hideMark/>
          </w:tcPr>
          <w:p w:rsidR="00735B71" w:rsidRPr="0030247C" w:rsidRDefault="00735B71" w:rsidP="0030247C">
            <w:pPr>
              <w:jc w:val="center"/>
              <w:rPr>
                <w:b/>
                <w:bCs/>
              </w:rPr>
            </w:pPr>
            <w:r w:rsidRPr="0030247C">
              <w:rPr>
                <w:rFonts w:hint="eastAsia"/>
                <w:b/>
                <w:bCs/>
              </w:rPr>
              <w:t>项</w:t>
            </w:r>
            <w:r w:rsidRPr="0030247C">
              <w:rPr>
                <w:rFonts w:hint="eastAsia"/>
                <w:b/>
                <w:bCs/>
              </w:rPr>
              <w:t xml:space="preserve"> </w:t>
            </w:r>
            <w:r w:rsidRPr="0030247C">
              <w:rPr>
                <w:rFonts w:hint="eastAsia"/>
                <w:b/>
                <w:bCs/>
              </w:rPr>
              <w:t>目</w:t>
            </w:r>
            <w:r w:rsidRPr="0030247C">
              <w:rPr>
                <w:rFonts w:hint="eastAsia"/>
                <w:b/>
                <w:bCs/>
              </w:rPr>
              <w:t xml:space="preserve"> </w:t>
            </w:r>
            <w:r w:rsidRPr="0030247C">
              <w:rPr>
                <w:rFonts w:hint="eastAsia"/>
                <w:b/>
                <w:bCs/>
              </w:rPr>
              <w:t>简</w:t>
            </w:r>
            <w:r w:rsidRPr="0030247C">
              <w:rPr>
                <w:rFonts w:hint="eastAsia"/>
                <w:b/>
                <w:bCs/>
              </w:rPr>
              <w:t xml:space="preserve"> </w:t>
            </w:r>
            <w:r w:rsidRPr="0030247C">
              <w:rPr>
                <w:rFonts w:hint="eastAsia"/>
                <w:b/>
                <w:bCs/>
              </w:rPr>
              <w:t>介</w:t>
            </w:r>
          </w:p>
        </w:tc>
      </w:tr>
      <w:tr w:rsidR="0030247C" w:rsidRPr="0002708B" w:rsidTr="0030247C">
        <w:trPr>
          <w:trHeight w:val="1505"/>
        </w:trPr>
        <w:tc>
          <w:tcPr>
            <w:tcW w:w="817" w:type="dxa"/>
            <w:shd w:val="clear" w:color="auto" w:fill="auto"/>
            <w:noWrap/>
            <w:vAlign w:val="center"/>
            <w:hideMark/>
          </w:tcPr>
          <w:p w:rsidR="005D3BDD" w:rsidRPr="0002708B" w:rsidRDefault="005D3BDD" w:rsidP="0030247C">
            <w:pPr>
              <w:jc w:val="center"/>
            </w:pPr>
            <w:r w:rsidRPr="0002708B">
              <w:rPr>
                <w:rFonts w:hint="eastAsia"/>
              </w:rPr>
              <w:t>33</w:t>
            </w:r>
          </w:p>
        </w:tc>
        <w:tc>
          <w:tcPr>
            <w:tcW w:w="3423" w:type="dxa"/>
            <w:shd w:val="clear" w:color="auto" w:fill="auto"/>
            <w:vAlign w:val="center"/>
            <w:hideMark/>
          </w:tcPr>
          <w:p w:rsidR="005D3BDD" w:rsidRPr="0002708B" w:rsidRDefault="005D3BDD" w:rsidP="0030247C">
            <w:pPr>
              <w:jc w:val="center"/>
            </w:pPr>
            <w:r w:rsidRPr="0002708B">
              <w:rPr>
                <w:rFonts w:hint="eastAsia"/>
              </w:rPr>
              <w:t>循环水加药系统处理工艺工程计算应用程序</w:t>
            </w:r>
          </w:p>
        </w:tc>
        <w:tc>
          <w:tcPr>
            <w:tcW w:w="1060" w:type="dxa"/>
            <w:shd w:val="clear" w:color="auto" w:fill="auto"/>
            <w:vAlign w:val="center"/>
            <w:hideMark/>
          </w:tcPr>
          <w:p w:rsidR="005D3BDD" w:rsidRPr="0002708B" w:rsidRDefault="005D3BDD" w:rsidP="0030247C">
            <w:pPr>
              <w:jc w:val="center"/>
            </w:pPr>
            <w:r w:rsidRPr="0002708B">
              <w:rPr>
                <w:rFonts w:hint="eastAsia"/>
              </w:rPr>
              <w:t>电厂化学</w:t>
            </w:r>
          </w:p>
        </w:tc>
        <w:tc>
          <w:tcPr>
            <w:tcW w:w="3160" w:type="dxa"/>
            <w:shd w:val="clear" w:color="auto" w:fill="auto"/>
            <w:vAlign w:val="center"/>
            <w:hideMark/>
          </w:tcPr>
          <w:p w:rsidR="005D3BDD" w:rsidRPr="0002708B" w:rsidRDefault="005D3BDD" w:rsidP="0030247C">
            <w:pPr>
              <w:jc w:val="center"/>
            </w:pPr>
            <w:r w:rsidRPr="0002708B">
              <w:rPr>
                <w:rFonts w:hint="eastAsia"/>
              </w:rPr>
              <w:t>山西省电力勘测设计院有限公司</w:t>
            </w:r>
          </w:p>
        </w:tc>
        <w:tc>
          <w:tcPr>
            <w:tcW w:w="5400" w:type="dxa"/>
            <w:shd w:val="clear" w:color="auto" w:fill="auto"/>
            <w:vAlign w:val="center"/>
            <w:hideMark/>
          </w:tcPr>
          <w:p w:rsidR="005D3BDD" w:rsidRPr="0002708B" w:rsidRDefault="005D3BDD" w:rsidP="0030247C">
            <w:pPr>
              <w:jc w:val="left"/>
            </w:pPr>
            <w:r w:rsidRPr="0002708B">
              <w:rPr>
                <w:rFonts w:hint="eastAsia"/>
              </w:rPr>
              <w:t>通过对水源水质全分析项目进行校核分析判断，拟定浓缩倍率并确定加药处理系统；按所确定的浓缩倍率计算各项耗水量；通过所确定的水量及系统，计算系统内所有的设备参数并选取设备规范。</w:t>
            </w:r>
          </w:p>
        </w:tc>
      </w:tr>
      <w:tr w:rsidR="0030247C" w:rsidRPr="0002708B" w:rsidTr="0030247C">
        <w:trPr>
          <w:trHeight w:val="1494"/>
        </w:trPr>
        <w:tc>
          <w:tcPr>
            <w:tcW w:w="817" w:type="dxa"/>
            <w:shd w:val="clear" w:color="auto" w:fill="auto"/>
            <w:noWrap/>
            <w:vAlign w:val="center"/>
            <w:hideMark/>
          </w:tcPr>
          <w:p w:rsidR="005D3BDD" w:rsidRPr="0002708B" w:rsidRDefault="005D3BDD" w:rsidP="0030247C">
            <w:pPr>
              <w:jc w:val="center"/>
            </w:pPr>
            <w:r w:rsidRPr="0002708B">
              <w:rPr>
                <w:rFonts w:hint="eastAsia"/>
              </w:rPr>
              <w:t>34</w:t>
            </w:r>
          </w:p>
        </w:tc>
        <w:tc>
          <w:tcPr>
            <w:tcW w:w="3423" w:type="dxa"/>
            <w:shd w:val="clear" w:color="auto" w:fill="auto"/>
            <w:vAlign w:val="center"/>
            <w:hideMark/>
          </w:tcPr>
          <w:p w:rsidR="005D3BDD" w:rsidRPr="0002708B" w:rsidRDefault="005D3BDD" w:rsidP="0030247C">
            <w:pPr>
              <w:jc w:val="center"/>
            </w:pPr>
            <w:r w:rsidRPr="0002708B">
              <w:rPr>
                <w:rFonts w:hint="eastAsia"/>
              </w:rPr>
              <w:t>锅炉补给水处理工艺工程计算应用程序</w:t>
            </w:r>
          </w:p>
        </w:tc>
        <w:tc>
          <w:tcPr>
            <w:tcW w:w="1060" w:type="dxa"/>
            <w:shd w:val="clear" w:color="auto" w:fill="auto"/>
            <w:vAlign w:val="center"/>
            <w:hideMark/>
          </w:tcPr>
          <w:p w:rsidR="005D3BDD" w:rsidRPr="0002708B" w:rsidRDefault="005D3BDD" w:rsidP="0030247C">
            <w:pPr>
              <w:jc w:val="center"/>
            </w:pPr>
            <w:r w:rsidRPr="0002708B">
              <w:rPr>
                <w:rFonts w:hint="eastAsia"/>
              </w:rPr>
              <w:t>电厂化学</w:t>
            </w:r>
          </w:p>
        </w:tc>
        <w:tc>
          <w:tcPr>
            <w:tcW w:w="3160" w:type="dxa"/>
            <w:shd w:val="clear" w:color="auto" w:fill="auto"/>
            <w:vAlign w:val="center"/>
            <w:hideMark/>
          </w:tcPr>
          <w:p w:rsidR="005D3BDD" w:rsidRPr="0002708B" w:rsidRDefault="005D3BDD" w:rsidP="0030247C">
            <w:pPr>
              <w:jc w:val="center"/>
            </w:pPr>
            <w:r w:rsidRPr="0002708B">
              <w:rPr>
                <w:rFonts w:hint="eastAsia"/>
              </w:rPr>
              <w:t>山西省电力勘测设计院有限公司</w:t>
            </w:r>
          </w:p>
        </w:tc>
        <w:tc>
          <w:tcPr>
            <w:tcW w:w="5400" w:type="dxa"/>
            <w:shd w:val="clear" w:color="auto" w:fill="auto"/>
            <w:vAlign w:val="center"/>
            <w:hideMark/>
          </w:tcPr>
          <w:p w:rsidR="005D3BDD" w:rsidRPr="0002708B" w:rsidRDefault="005D3BDD" w:rsidP="0030247C">
            <w:pPr>
              <w:jc w:val="left"/>
            </w:pPr>
            <w:r w:rsidRPr="0002708B">
              <w:rPr>
                <w:rFonts w:hint="eastAsia"/>
              </w:rPr>
              <w:t>通过对水源水质全分析项目进行校核分析判断，确定预处理加药系统；根据水质总的含盐量等判断是否设置反渗透预除盐装置；根据机组参数等优化合计总水量即系统出力；根据水质及水量确定合理的水处理系统。</w:t>
            </w:r>
          </w:p>
        </w:tc>
      </w:tr>
      <w:tr w:rsidR="0030247C" w:rsidRPr="0002708B" w:rsidTr="0030247C">
        <w:trPr>
          <w:trHeight w:val="1395"/>
        </w:trPr>
        <w:tc>
          <w:tcPr>
            <w:tcW w:w="817" w:type="dxa"/>
            <w:shd w:val="clear" w:color="auto" w:fill="auto"/>
            <w:noWrap/>
            <w:vAlign w:val="center"/>
            <w:hideMark/>
          </w:tcPr>
          <w:p w:rsidR="005D3BDD" w:rsidRPr="0002708B" w:rsidRDefault="005D3BDD" w:rsidP="0030247C">
            <w:pPr>
              <w:jc w:val="center"/>
            </w:pPr>
            <w:r w:rsidRPr="0002708B">
              <w:rPr>
                <w:rFonts w:hint="eastAsia"/>
              </w:rPr>
              <w:t>35</w:t>
            </w:r>
          </w:p>
        </w:tc>
        <w:tc>
          <w:tcPr>
            <w:tcW w:w="3423" w:type="dxa"/>
            <w:shd w:val="clear" w:color="auto" w:fill="auto"/>
            <w:vAlign w:val="center"/>
            <w:hideMark/>
          </w:tcPr>
          <w:p w:rsidR="005D3BDD" w:rsidRPr="0002708B" w:rsidRDefault="005D3BDD" w:rsidP="0030247C">
            <w:pPr>
              <w:jc w:val="center"/>
            </w:pPr>
            <w:r w:rsidRPr="0002708B">
              <w:rPr>
                <w:rFonts w:hint="eastAsia"/>
              </w:rPr>
              <w:t>抗渗防腐型单筒式钢筋混凝土烟囱设计技术</w:t>
            </w:r>
          </w:p>
        </w:tc>
        <w:tc>
          <w:tcPr>
            <w:tcW w:w="1060" w:type="dxa"/>
            <w:shd w:val="clear" w:color="auto" w:fill="auto"/>
            <w:vAlign w:val="center"/>
            <w:hideMark/>
          </w:tcPr>
          <w:p w:rsidR="005D3BDD" w:rsidRPr="0002708B" w:rsidRDefault="005D3BDD" w:rsidP="0030247C">
            <w:pPr>
              <w:jc w:val="center"/>
            </w:pPr>
            <w:r w:rsidRPr="0002708B">
              <w:rPr>
                <w:rFonts w:hint="eastAsia"/>
              </w:rPr>
              <w:t>发电结构</w:t>
            </w:r>
          </w:p>
        </w:tc>
        <w:tc>
          <w:tcPr>
            <w:tcW w:w="3160" w:type="dxa"/>
            <w:shd w:val="clear" w:color="auto" w:fill="auto"/>
            <w:vAlign w:val="center"/>
            <w:hideMark/>
          </w:tcPr>
          <w:p w:rsidR="005D3BDD" w:rsidRPr="0002708B" w:rsidRDefault="005D3BDD" w:rsidP="0030247C">
            <w:pPr>
              <w:jc w:val="center"/>
            </w:pPr>
            <w:r w:rsidRPr="0002708B">
              <w:rPr>
                <w:rFonts w:hint="eastAsia"/>
              </w:rPr>
              <w:t>山西省电力勘测设计院有限公司</w:t>
            </w:r>
          </w:p>
        </w:tc>
        <w:tc>
          <w:tcPr>
            <w:tcW w:w="5400" w:type="dxa"/>
            <w:shd w:val="clear" w:color="auto" w:fill="auto"/>
            <w:vAlign w:val="center"/>
            <w:hideMark/>
          </w:tcPr>
          <w:p w:rsidR="005D3BDD" w:rsidRPr="0002708B" w:rsidRDefault="005D3BDD" w:rsidP="0030247C">
            <w:pPr>
              <w:jc w:val="left"/>
            </w:pPr>
            <w:r w:rsidRPr="0002708B">
              <w:rPr>
                <w:rFonts w:hint="eastAsia"/>
              </w:rPr>
              <w:t>针对单筒烟囱原有保温隔热层、积灰平台、牛腿等的设计构造以及此时烟囱“上排湿蒸汽，下排凝结水”的特点，提出以钢筋混凝土筒身和防腐层及耐酸砖构成的能够抵御渗漏、耐腐耐久耐用、便于排水的新型烟囱。</w:t>
            </w:r>
          </w:p>
        </w:tc>
      </w:tr>
      <w:tr w:rsidR="0030247C" w:rsidRPr="0002708B" w:rsidTr="0030247C">
        <w:trPr>
          <w:trHeight w:val="1379"/>
        </w:trPr>
        <w:tc>
          <w:tcPr>
            <w:tcW w:w="817" w:type="dxa"/>
            <w:shd w:val="clear" w:color="auto" w:fill="auto"/>
            <w:noWrap/>
            <w:vAlign w:val="center"/>
            <w:hideMark/>
          </w:tcPr>
          <w:p w:rsidR="005D3BDD" w:rsidRPr="0002708B" w:rsidRDefault="005D3BDD" w:rsidP="0030247C">
            <w:pPr>
              <w:jc w:val="center"/>
            </w:pPr>
            <w:r w:rsidRPr="0002708B">
              <w:rPr>
                <w:rFonts w:hint="eastAsia"/>
              </w:rPr>
              <w:t>36</w:t>
            </w:r>
          </w:p>
        </w:tc>
        <w:tc>
          <w:tcPr>
            <w:tcW w:w="3423" w:type="dxa"/>
            <w:shd w:val="clear" w:color="auto" w:fill="auto"/>
            <w:vAlign w:val="center"/>
            <w:hideMark/>
          </w:tcPr>
          <w:p w:rsidR="005D3BDD" w:rsidRPr="0002708B" w:rsidRDefault="005D3BDD" w:rsidP="0030247C">
            <w:pPr>
              <w:jc w:val="center"/>
            </w:pPr>
            <w:r w:rsidRPr="0002708B">
              <w:rPr>
                <w:rFonts w:hint="eastAsia"/>
              </w:rPr>
              <w:t>高进风口间冷塔双交叉支撑柱结构设计</w:t>
            </w:r>
          </w:p>
        </w:tc>
        <w:tc>
          <w:tcPr>
            <w:tcW w:w="1060" w:type="dxa"/>
            <w:shd w:val="clear" w:color="auto" w:fill="auto"/>
            <w:vAlign w:val="center"/>
            <w:hideMark/>
          </w:tcPr>
          <w:p w:rsidR="005D3BDD" w:rsidRPr="0002708B" w:rsidRDefault="005D3BDD" w:rsidP="0030247C">
            <w:pPr>
              <w:jc w:val="center"/>
            </w:pPr>
            <w:r w:rsidRPr="0002708B">
              <w:rPr>
                <w:rFonts w:hint="eastAsia"/>
              </w:rPr>
              <w:t>水工结构</w:t>
            </w:r>
          </w:p>
        </w:tc>
        <w:tc>
          <w:tcPr>
            <w:tcW w:w="3160" w:type="dxa"/>
            <w:shd w:val="clear" w:color="auto" w:fill="auto"/>
            <w:vAlign w:val="center"/>
            <w:hideMark/>
          </w:tcPr>
          <w:p w:rsidR="005D3BDD" w:rsidRPr="0002708B" w:rsidRDefault="005D3BDD" w:rsidP="0030247C">
            <w:pPr>
              <w:jc w:val="center"/>
            </w:pPr>
            <w:r w:rsidRPr="0002708B">
              <w:rPr>
                <w:rFonts w:hint="eastAsia"/>
              </w:rPr>
              <w:t>山西省电力勘测设计院有限公司</w:t>
            </w:r>
          </w:p>
        </w:tc>
        <w:tc>
          <w:tcPr>
            <w:tcW w:w="5400" w:type="dxa"/>
            <w:shd w:val="clear" w:color="auto" w:fill="auto"/>
            <w:vAlign w:val="center"/>
            <w:hideMark/>
          </w:tcPr>
          <w:p w:rsidR="005D3BDD" w:rsidRPr="0002708B" w:rsidRDefault="005D3BDD" w:rsidP="0030247C">
            <w:pPr>
              <w:jc w:val="left"/>
            </w:pPr>
            <w:r w:rsidRPr="0002708B">
              <w:rPr>
                <w:rFonts w:hint="eastAsia"/>
              </w:rPr>
              <w:t>对高进风口间冷塔的支撑结构进行了专项研究，创造性的提出了间冷塔双交叉支撑柱结构设计方案，通过将交叉柱中的一个交点改为双交叉柱中的两个交点，减小了支撑柱的计算长度，减小了支撑柱的截面面积，减小了风阻。</w:t>
            </w:r>
          </w:p>
        </w:tc>
      </w:tr>
      <w:tr w:rsidR="0030247C" w:rsidRPr="0002708B" w:rsidTr="0030247C">
        <w:trPr>
          <w:trHeight w:val="1398"/>
        </w:trPr>
        <w:tc>
          <w:tcPr>
            <w:tcW w:w="817" w:type="dxa"/>
            <w:shd w:val="clear" w:color="auto" w:fill="auto"/>
            <w:noWrap/>
            <w:vAlign w:val="center"/>
            <w:hideMark/>
          </w:tcPr>
          <w:p w:rsidR="005D3BDD" w:rsidRPr="0002708B" w:rsidRDefault="005D3BDD" w:rsidP="0030247C">
            <w:pPr>
              <w:jc w:val="center"/>
            </w:pPr>
            <w:r w:rsidRPr="0002708B">
              <w:rPr>
                <w:rFonts w:hint="eastAsia"/>
              </w:rPr>
              <w:t>37</w:t>
            </w:r>
          </w:p>
        </w:tc>
        <w:tc>
          <w:tcPr>
            <w:tcW w:w="3423" w:type="dxa"/>
            <w:shd w:val="clear" w:color="auto" w:fill="auto"/>
            <w:vAlign w:val="center"/>
            <w:hideMark/>
          </w:tcPr>
          <w:p w:rsidR="005D3BDD" w:rsidRPr="0002708B" w:rsidRDefault="005D3BDD" w:rsidP="0030247C">
            <w:pPr>
              <w:jc w:val="center"/>
            </w:pPr>
            <w:r w:rsidRPr="0002708B">
              <w:rPr>
                <w:rFonts w:hint="eastAsia"/>
              </w:rPr>
              <w:t>输电线路板式中型桩复合基础设计软件</w:t>
            </w:r>
          </w:p>
        </w:tc>
        <w:tc>
          <w:tcPr>
            <w:tcW w:w="1060" w:type="dxa"/>
            <w:shd w:val="clear" w:color="auto" w:fill="auto"/>
            <w:vAlign w:val="center"/>
            <w:hideMark/>
          </w:tcPr>
          <w:p w:rsidR="005D3BDD" w:rsidRPr="0002708B" w:rsidRDefault="005D3BDD" w:rsidP="0030247C">
            <w:pPr>
              <w:jc w:val="center"/>
            </w:pPr>
            <w:r w:rsidRPr="0002708B">
              <w:rPr>
                <w:rFonts w:hint="eastAsia"/>
              </w:rPr>
              <w:t>线路结构</w:t>
            </w:r>
          </w:p>
        </w:tc>
        <w:tc>
          <w:tcPr>
            <w:tcW w:w="3160" w:type="dxa"/>
            <w:shd w:val="clear" w:color="auto" w:fill="auto"/>
            <w:vAlign w:val="center"/>
            <w:hideMark/>
          </w:tcPr>
          <w:p w:rsidR="005D3BDD" w:rsidRPr="0002708B" w:rsidRDefault="005D3BDD" w:rsidP="0030247C">
            <w:pPr>
              <w:jc w:val="center"/>
            </w:pPr>
            <w:r w:rsidRPr="0002708B">
              <w:rPr>
                <w:rFonts w:hint="eastAsia"/>
              </w:rPr>
              <w:t>山西省电力勘测设计院有限公司</w:t>
            </w:r>
          </w:p>
        </w:tc>
        <w:tc>
          <w:tcPr>
            <w:tcW w:w="5400" w:type="dxa"/>
            <w:shd w:val="clear" w:color="auto" w:fill="auto"/>
            <w:vAlign w:val="center"/>
            <w:hideMark/>
          </w:tcPr>
          <w:p w:rsidR="005D3BDD" w:rsidRPr="0002708B" w:rsidRDefault="005D3BDD" w:rsidP="0030247C">
            <w:pPr>
              <w:jc w:val="left"/>
            </w:pPr>
            <w:r w:rsidRPr="0002708B">
              <w:rPr>
                <w:rFonts w:hint="eastAsia"/>
              </w:rPr>
              <w:t>软件进行下压稳定计算、上拔稳定计算、侧向稳定计算、立柱正截面和斜截面强度计算，底板受弯强度、受剪、抗冲切计算，桩偏心受压和偏心受拉、桩身斜截面的强度计算。绘制布置图、剖面图、配筋图、材料表及说明等。</w:t>
            </w:r>
          </w:p>
        </w:tc>
      </w:tr>
      <w:tr w:rsidR="0030247C" w:rsidRPr="0030247C" w:rsidTr="0030247C">
        <w:trPr>
          <w:trHeight w:val="600"/>
        </w:trPr>
        <w:tc>
          <w:tcPr>
            <w:tcW w:w="817" w:type="dxa"/>
            <w:shd w:val="clear" w:color="auto" w:fill="auto"/>
            <w:noWrap/>
            <w:vAlign w:val="center"/>
            <w:hideMark/>
          </w:tcPr>
          <w:p w:rsidR="00707BD4" w:rsidRPr="0030247C" w:rsidRDefault="00707BD4" w:rsidP="0030247C">
            <w:pPr>
              <w:jc w:val="center"/>
              <w:rPr>
                <w:b/>
                <w:bCs/>
              </w:rPr>
            </w:pPr>
            <w:r w:rsidRPr="0030247C">
              <w:rPr>
                <w:rFonts w:hint="eastAsia"/>
                <w:b/>
                <w:bCs/>
              </w:rPr>
              <w:lastRenderedPageBreak/>
              <w:t>序号</w:t>
            </w:r>
          </w:p>
        </w:tc>
        <w:tc>
          <w:tcPr>
            <w:tcW w:w="3423" w:type="dxa"/>
            <w:shd w:val="clear" w:color="auto" w:fill="auto"/>
            <w:vAlign w:val="center"/>
            <w:hideMark/>
          </w:tcPr>
          <w:p w:rsidR="00707BD4" w:rsidRPr="0030247C" w:rsidRDefault="00707BD4" w:rsidP="0030247C">
            <w:pPr>
              <w:jc w:val="center"/>
              <w:rPr>
                <w:b/>
                <w:bCs/>
              </w:rPr>
            </w:pPr>
            <w:r w:rsidRPr="0030247C">
              <w:rPr>
                <w:rFonts w:hint="eastAsia"/>
                <w:b/>
                <w:bCs/>
              </w:rPr>
              <w:t>项目名称</w:t>
            </w:r>
          </w:p>
        </w:tc>
        <w:tc>
          <w:tcPr>
            <w:tcW w:w="1060" w:type="dxa"/>
            <w:shd w:val="clear" w:color="auto" w:fill="auto"/>
            <w:vAlign w:val="center"/>
            <w:hideMark/>
          </w:tcPr>
          <w:p w:rsidR="00707BD4" w:rsidRPr="0030247C" w:rsidRDefault="00707BD4" w:rsidP="0030247C">
            <w:pPr>
              <w:jc w:val="center"/>
              <w:rPr>
                <w:b/>
                <w:bCs/>
              </w:rPr>
            </w:pPr>
            <w:r w:rsidRPr="0030247C">
              <w:rPr>
                <w:rFonts w:hint="eastAsia"/>
                <w:b/>
                <w:bCs/>
              </w:rPr>
              <w:t>专业</w:t>
            </w:r>
          </w:p>
        </w:tc>
        <w:tc>
          <w:tcPr>
            <w:tcW w:w="3160" w:type="dxa"/>
            <w:shd w:val="clear" w:color="auto" w:fill="auto"/>
            <w:vAlign w:val="center"/>
            <w:hideMark/>
          </w:tcPr>
          <w:p w:rsidR="00707BD4" w:rsidRPr="0030247C" w:rsidRDefault="00707BD4" w:rsidP="0030247C">
            <w:pPr>
              <w:jc w:val="center"/>
              <w:rPr>
                <w:b/>
                <w:bCs/>
              </w:rPr>
            </w:pPr>
            <w:r w:rsidRPr="0030247C">
              <w:rPr>
                <w:rFonts w:hint="eastAsia"/>
                <w:b/>
                <w:bCs/>
              </w:rPr>
              <w:t>单位</w:t>
            </w:r>
            <w:r w:rsidRPr="0030247C">
              <w:rPr>
                <w:b/>
                <w:bCs/>
              </w:rPr>
              <w:t>/</w:t>
            </w:r>
            <w:r w:rsidRPr="0030247C">
              <w:rPr>
                <w:rFonts w:hint="eastAsia"/>
                <w:b/>
                <w:bCs/>
              </w:rPr>
              <w:t>合作单位</w:t>
            </w:r>
          </w:p>
        </w:tc>
        <w:tc>
          <w:tcPr>
            <w:tcW w:w="5400" w:type="dxa"/>
            <w:shd w:val="clear" w:color="auto" w:fill="auto"/>
            <w:noWrap/>
            <w:vAlign w:val="center"/>
            <w:hideMark/>
          </w:tcPr>
          <w:p w:rsidR="00707BD4" w:rsidRPr="0030247C" w:rsidRDefault="00707BD4" w:rsidP="0030247C">
            <w:pPr>
              <w:jc w:val="center"/>
              <w:rPr>
                <w:b/>
                <w:bCs/>
              </w:rPr>
            </w:pPr>
            <w:r w:rsidRPr="0030247C">
              <w:rPr>
                <w:rFonts w:hint="eastAsia"/>
                <w:b/>
                <w:bCs/>
              </w:rPr>
              <w:t>项</w:t>
            </w:r>
            <w:r w:rsidRPr="0030247C">
              <w:rPr>
                <w:rFonts w:hint="eastAsia"/>
                <w:b/>
                <w:bCs/>
              </w:rPr>
              <w:t xml:space="preserve"> </w:t>
            </w:r>
            <w:r w:rsidRPr="0030247C">
              <w:rPr>
                <w:rFonts w:hint="eastAsia"/>
                <w:b/>
                <w:bCs/>
              </w:rPr>
              <w:t>目</w:t>
            </w:r>
            <w:r w:rsidRPr="0030247C">
              <w:rPr>
                <w:rFonts w:hint="eastAsia"/>
                <w:b/>
                <w:bCs/>
              </w:rPr>
              <w:t xml:space="preserve"> </w:t>
            </w:r>
            <w:r w:rsidRPr="0030247C">
              <w:rPr>
                <w:rFonts w:hint="eastAsia"/>
                <w:b/>
                <w:bCs/>
              </w:rPr>
              <w:t>简</w:t>
            </w:r>
            <w:r w:rsidRPr="0030247C">
              <w:rPr>
                <w:rFonts w:hint="eastAsia"/>
                <w:b/>
                <w:bCs/>
              </w:rPr>
              <w:t xml:space="preserve"> </w:t>
            </w:r>
            <w:r w:rsidRPr="0030247C">
              <w:rPr>
                <w:rFonts w:hint="eastAsia"/>
                <w:b/>
                <w:bCs/>
              </w:rPr>
              <w:t>介</w:t>
            </w:r>
          </w:p>
        </w:tc>
      </w:tr>
      <w:tr w:rsidR="0030247C" w:rsidRPr="0002708B" w:rsidTr="0030247C">
        <w:trPr>
          <w:trHeight w:val="1363"/>
        </w:trPr>
        <w:tc>
          <w:tcPr>
            <w:tcW w:w="817" w:type="dxa"/>
            <w:shd w:val="clear" w:color="auto" w:fill="auto"/>
            <w:noWrap/>
            <w:vAlign w:val="center"/>
            <w:hideMark/>
          </w:tcPr>
          <w:p w:rsidR="005D3BDD" w:rsidRPr="0002708B" w:rsidRDefault="005D3BDD" w:rsidP="0030247C">
            <w:pPr>
              <w:jc w:val="center"/>
            </w:pPr>
            <w:r w:rsidRPr="0002708B">
              <w:rPr>
                <w:rFonts w:hint="eastAsia"/>
              </w:rPr>
              <w:t>38</w:t>
            </w:r>
          </w:p>
        </w:tc>
        <w:tc>
          <w:tcPr>
            <w:tcW w:w="3423" w:type="dxa"/>
            <w:shd w:val="clear" w:color="auto" w:fill="auto"/>
            <w:vAlign w:val="center"/>
            <w:hideMark/>
          </w:tcPr>
          <w:p w:rsidR="005D3BDD" w:rsidRPr="0002708B" w:rsidRDefault="005D3BDD" w:rsidP="0030247C">
            <w:pPr>
              <w:jc w:val="center"/>
            </w:pPr>
            <w:r w:rsidRPr="0002708B">
              <w:rPr>
                <w:rFonts w:hint="eastAsia"/>
              </w:rPr>
              <w:t>容量全覆盖的参数化运煤设备零部件库</w:t>
            </w:r>
          </w:p>
        </w:tc>
        <w:tc>
          <w:tcPr>
            <w:tcW w:w="1060" w:type="dxa"/>
            <w:shd w:val="clear" w:color="auto" w:fill="auto"/>
            <w:vAlign w:val="center"/>
            <w:hideMark/>
          </w:tcPr>
          <w:p w:rsidR="005D3BDD" w:rsidRPr="0002708B" w:rsidRDefault="005D3BDD" w:rsidP="0030247C">
            <w:pPr>
              <w:jc w:val="center"/>
            </w:pPr>
            <w:r w:rsidRPr="0002708B">
              <w:rPr>
                <w:rFonts w:hint="eastAsia"/>
              </w:rPr>
              <w:t>运煤</w:t>
            </w:r>
          </w:p>
        </w:tc>
        <w:tc>
          <w:tcPr>
            <w:tcW w:w="3160" w:type="dxa"/>
            <w:shd w:val="clear" w:color="auto" w:fill="auto"/>
            <w:vAlign w:val="center"/>
            <w:hideMark/>
          </w:tcPr>
          <w:p w:rsidR="005D3BDD" w:rsidRPr="0002708B" w:rsidRDefault="005D3BDD" w:rsidP="0030247C">
            <w:pPr>
              <w:jc w:val="center"/>
            </w:pPr>
            <w:r w:rsidRPr="0002708B">
              <w:rPr>
                <w:rFonts w:hint="eastAsia"/>
              </w:rPr>
              <w:t>山西省电力勘测设计院有限公司</w:t>
            </w:r>
          </w:p>
        </w:tc>
        <w:tc>
          <w:tcPr>
            <w:tcW w:w="5400" w:type="dxa"/>
            <w:shd w:val="clear" w:color="auto" w:fill="auto"/>
            <w:vAlign w:val="center"/>
            <w:hideMark/>
          </w:tcPr>
          <w:p w:rsidR="005D3BDD" w:rsidRPr="0002708B" w:rsidRDefault="005D3BDD" w:rsidP="0030247C">
            <w:pPr>
              <w:jc w:val="left"/>
            </w:pPr>
            <w:r w:rsidRPr="0002708B">
              <w:rPr>
                <w:rFonts w:hint="eastAsia"/>
              </w:rPr>
              <w:t>本项目所建立的上煤专业相关设备零部件库可用于火力发电厂输煤系统内卸、贮、碎、运等子系统的工艺快速布置、模型展示、资料互提、碰撞检查、三维出图等，以及输煤系统的整体直观展示，方案优化等。</w:t>
            </w:r>
          </w:p>
        </w:tc>
      </w:tr>
      <w:tr w:rsidR="0030247C" w:rsidRPr="0002708B" w:rsidTr="0030247C">
        <w:trPr>
          <w:trHeight w:val="1411"/>
        </w:trPr>
        <w:tc>
          <w:tcPr>
            <w:tcW w:w="817" w:type="dxa"/>
            <w:shd w:val="clear" w:color="auto" w:fill="auto"/>
            <w:noWrap/>
            <w:vAlign w:val="center"/>
            <w:hideMark/>
          </w:tcPr>
          <w:p w:rsidR="005D3BDD" w:rsidRPr="0002708B" w:rsidRDefault="005D3BDD" w:rsidP="0030247C">
            <w:pPr>
              <w:jc w:val="center"/>
            </w:pPr>
            <w:r w:rsidRPr="0002708B">
              <w:rPr>
                <w:rFonts w:hint="eastAsia"/>
              </w:rPr>
              <w:t>39</w:t>
            </w:r>
          </w:p>
        </w:tc>
        <w:tc>
          <w:tcPr>
            <w:tcW w:w="3423" w:type="dxa"/>
            <w:shd w:val="clear" w:color="auto" w:fill="auto"/>
            <w:vAlign w:val="center"/>
            <w:hideMark/>
          </w:tcPr>
          <w:p w:rsidR="005D3BDD" w:rsidRPr="0002708B" w:rsidRDefault="005D3BDD" w:rsidP="0030247C">
            <w:pPr>
              <w:jc w:val="center"/>
            </w:pPr>
            <w:r w:rsidRPr="0002708B">
              <w:rPr>
                <w:rFonts w:hint="eastAsia"/>
              </w:rPr>
              <w:t>单柱式多维度电缆固定系统</w:t>
            </w:r>
          </w:p>
        </w:tc>
        <w:tc>
          <w:tcPr>
            <w:tcW w:w="1060" w:type="dxa"/>
            <w:shd w:val="clear" w:color="auto" w:fill="auto"/>
            <w:vAlign w:val="center"/>
            <w:hideMark/>
          </w:tcPr>
          <w:p w:rsidR="005D3BDD" w:rsidRPr="0002708B" w:rsidRDefault="005D3BDD" w:rsidP="0030247C">
            <w:pPr>
              <w:jc w:val="center"/>
            </w:pPr>
            <w:r w:rsidRPr="0002708B">
              <w:rPr>
                <w:rFonts w:hint="eastAsia"/>
              </w:rPr>
              <w:t>线路电气</w:t>
            </w:r>
          </w:p>
        </w:tc>
        <w:tc>
          <w:tcPr>
            <w:tcW w:w="3160" w:type="dxa"/>
            <w:shd w:val="clear" w:color="auto" w:fill="auto"/>
            <w:vAlign w:val="center"/>
            <w:hideMark/>
          </w:tcPr>
          <w:p w:rsidR="005D3BDD" w:rsidRPr="0002708B" w:rsidRDefault="005D3BDD" w:rsidP="0030247C">
            <w:pPr>
              <w:jc w:val="center"/>
            </w:pPr>
            <w:r w:rsidRPr="0002708B">
              <w:rPr>
                <w:rFonts w:hint="eastAsia"/>
              </w:rPr>
              <w:t>上海电力设计院有限公司</w:t>
            </w:r>
          </w:p>
        </w:tc>
        <w:tc>
          <w:tcPr>
            <w:tcW w:w="5400" w:type="dxa"/>
            <w:shd w:val="clear" w:color="auto" w:fill="auto"/>
            <w:vAlign w:val="center"/>
            <w:hideMark/>
          </w:tcPr>
          <w:p w:rsidR="005D3BDD" w:rsidRPr="0002708B" w:rsidRDefault="005D3BDD" w:rsidP="0030247C">
            <w:pPr>
              <w:jc w:val="left"/>
            </w:pPr>
            <w:r w:rsidRPr="0002708B">
              <w:rPr>
                <w:rFonts w:hint="eastAsia"/>
              </w:rPr>
              <w:t>本系统通过优化支架、横担、夹具的连接固定方式，组成多维度电缆固定系统，提高了隧道及电缆沟内电缆固定的灵活性及可靠性；单柱式结构能够显著节省支架立柱占地空间，减少支架耗材，亦提高了工程建设的经济性。</w:t>
            </w:r>
          </w:p>
        </w:tc>
      </w:tr>
      <w:tr w:rsidR="0030247C" w:rsidRPr="0002708B" w:rsidTr="0030247C">
        <w:trPr>
          <w:trHeight w:val="1402"/>
        </w:trPr>
        <w:tc>
          <w:tcPr>
            <w:tcW w:w="817" w:type="dxa"/>
            <w:shd w:val="clear" w:color="auto" w:fill="auto"/>
            <w:noWrap/>
            <w:vAlign w:val="center"/>
            <w:hideMark/>
          </w:tcPr>
          <w:p w:rsidR="005D3BDD" w:rsidRPr="0002708B" w:rsidRDefault="005D3BDD" w:rsidP="0030247C">
            <w:pPr>
              <w:jc w:val="center"/>
            </w:pPr>
            <w:r w:rsidRPr="0002708B">
              <w:rPr>
                <w:rFonts w:hint="eastAsia"/>
              </w:rPr>
              <w:t>40</w:t>
            </w:r>
          </w:p>
        </w:tc>
        <w:tc>
          <w:tcPr>
            <w:tcW w:w="3423" w:type="dxa"/>
            <w:shd w:val="clear" w:color="auto" w:fill="auto"/>
            <w:vAlign w:val="center"/>
            <w:hideMark/>
          </w:tcPr>
          <w:p w:rsidR="005D3BDD" w:rsidRPr="0002708B" w:rsidRDefault="005D3BDD" w:rsidP="0030247C">
            <w:pPr>
              <w:jc w:val="center"/>
            </w:pPr>
            <w:r w:rsidRPr="0002708B">
              <w:rPr>
                <w:rFonts w:hint="eastAsia"/>
              </w:rPr>
              <w:t>电缆隧道温度场计算方法</w:t>
            </w:r>
          </w:p>
        </w:tc>
        <w:tc>
          <w:tcPr>
            <w:tcW w:w="1060" w:type="dxa"/>
            <w:shd w:val="clear" w:color="auto" w:fill="auto"/>
            <w:vAlign w:val="center"/>
            <w:hideMark/>
          </w:tcPr>
          <w:p w:rsidR="005D3BDD" w:rsidRPr="0002708B" w:rsidRDefault="005D3BDD" w:rsidP="0030247C">
            <w:pPr>
              <w:jc w:val="center"/>
            </w:pPr>
            <w:r w:rsidRPr="0002708B">
              <w:rPr>
                <w:rFonts w:hint="eastAsia"/>
              </w:rPr>
              <w:t>线路电气</w:t>
            </w:r>
          </w:p>
        </w:tc>
        <w:tc>
          <w:tcPr>
            <w:tcW w:w="3160" w:type="dxa"/>
            <w:shd w:val="clear" w:color="auto" w:fill="auto"/>
            <w:vAlign w:val="center"/>
            <w:hideMark/>
          </w:tcPr>
          <w:p w:rsidR="005D3BDD" w:rsidRPr="0002708B" w:rsidRDefault="005D3BDD" w:rsidP="0030247C">
            <w:pPr>
              <w:jc w:val="center"/>
            </w:pPr>
            <w:r w:rsidRPr="0002708B">
              <w:rPr>
                <w:rFonts w:hint="eastAsia"/>
              </w:rPr>
              <w:t>上海电力设计院有限公司</w:t>
            </w:r>
          </w:p>
        </w:tc>
        <w:tc>
          <w:tcPr>
            <w:tcW w:w="5400" w:type="dxa"/>
            <w:shd w:val="clear" w:color="auto" w:fill="auto"/>
            <w:vAlign w:val="center"/>
            <w:hideMark/>
          </w:tcPr>
          <w:p w:rsidR="005D3BDD" w:rsidRPr="0002708B" w:rsidRDefault="005D3BDD" w:rsidP="0030247C">
            <w:pPr>
              <w:jc w:val="left"/>
            </w:pPr>
            <w:r w:rsidRPr="0002708B">
              <w:rPr>
                <w:rFonts w:hint="eastAsia"/>
              </w:rPr>
              <w:t>本课题充分考虑了电缆隧道所处的自然热力状况、土壤的物性、地表温度、电缆隧道通道直径、电缆隧道深度等因素，获得了电缆隧道周围温度的分布情况，同时也得到了沿深度方向温度的变化规律。</w:t>
            </w:r>
          </w:p>
        </w:tc>
      </w:tr>
      <w:tr w:rsidR="0030247C" w:rsidRPr="0002708B" w:rsidTr="0030247C">
        <w:trPr>
          <w:trHeight w:val="1564"/>
        </w:trPr>
        <w:tc>
          <w:tcPr>
            <w:tcW w:w="817" w:type="dxa"/>
            <w:shd w:val="clear" w:color="auto" w:fill="auto"/>
            <w:noWrap/>
            <w:vAlign w:val="center"/>
            <w:hideMark/>
          </w:tcPr>
          <w:p w:rsidR="005D3BDD" w:rsidRPr="0002708B" w:rsidRDefault="005D3BDD" w:rsidP="0030247C">
            <w:pPr>
              <w:jc w:val="center"/>
            </w:pPr>
            <w:r w:rsidRPr="0002708B">
              <w:rPr>
                <w:rFonts w:hint="eastAsia"/>
              </w:rPr>
              <w:t>41</w:t>
            </w:r>
          </w:p>
        </w:tc>
        <w:tc>
          <w:tcPr>
            <w:tcW w:w="3423" w:type="dxa"/>
            <w:shd w:val="clear" w:color="auto" w:fill="auto"/>
            <w:vAlign w:val="center"/>
            <w:hideMark/>
          </w:tcPr>
          <w:p w:rsidR="005D3BDD" w:rsidRPr="0002708B" w:rsidRDefault="005D3BDD" w:rsidP="0030247C">
            <w:pPr>
              <w:jc w:val="center"/>
            </w:pPr>
            <w:r w:rsidRPr="0002708B">
              <w:rPr>
                <w:rFonts w:hint="eastAsia"/>
              </w:rPr>
              <w:t>深圳前海片区</w:t>
            </w:r>
            <w:r w:rsidRPr="0002708B">
              <w:t>220/20kV</w:t>
            </w:r>
            <w:r w:rsidRPr="0002708B">
              <w:rPr>
                <w:rFonts w:hint="eastAsia"/>
              </w:rPr>
              <w:t>合建式变电站技术</w:t>
            </w:r>
          </w:p>
        </w:tc>
        <w:tc>
          <w:tcPr>
            <w:tcW w:w="1060" w:type="dxa"/>
            <w:shd w:val="clear" w:color="auto" w:fill="auto"/>
            <w:vAlign w:val="center"/>
            <w:hideMark/>
          </w:tcPr>
          <w:p w:rsidR="005D3BDD" w:rsidRPr="0002708B" w:rsidRDefault="005D3BDD" w:rsidP="0030247C">
            <w:pPr>
              <w:jc w:val="center"/>
            </w:pPr>
            <w:r w:rsidRPr="0002708B">
              <w:rPr>
                <w:rFonts w:hint="eastAsia"/>
              </w:rPr>
              <w:t>变电电气</w:t>
            </w:r>
          </w:p>
        </w:tc>
        <w:tc>
          <w:tcPr>
            <w:tcW w:w="3160" w:type="dxa"/>
            <w:shd w:val="clear" w:color="auto" w:fill="auto"/>
            <w:vAlign w:val="center"/>
            <w:hideMark/>
          </w:tcPr>
          <w:p w:rsidR="005D3BDD" w:rsidRPr="0002708B" w:rsidRDefault="005D3BDD" w:rsidP="0030247C">
            <w:pPr>
              <w:jc w:val="center"/>
            </w:pPr>
            <w:r w:rsidRPr="0002708B">
              <w:rPr>
                <w:rFonts w:hint="eastAsia"/>
              </w:rPr>
              <w:t>深圳供电规划设计院有限公司</w:t>
            </w:r>
          </w:p>
        </w:tc>
        <w:tc>
          <w:tcPr>
            <w:tcW w:w="5400" w:type="dxa"/>
            <w:shd w:val="clear" w:color="auto" w:fill="auto"/>
            <w:vAlign w:val="center"/>
            <w:hideMark/>
          </w:tcPr>
          <w:p w:rsidR="005D3BDD" w:rsidRPr="0002708B" w:rsidRDefault="005D3BDD" w:rsidP="0030247C">
            <w:pPr>
              <w:jc w:val="left"/>
            </w:pPr>
            <w:r w:rsidRPr="0002708B">
              <w:rPr>
                <w:rFonts w:hint="eastAsia"/>
              </w:rPr>
              <w:t>《深圳前海片区</w:t>
            </w:r>
            <w:r w:rsidRPr="0002708B">
              <w:rPr>
                <w:rFonts w:hint="eastAsia"/>
              </w:rPr>
              <w:t>220/20kV</w:t>
            </w:r>
            <w:r w:rsidRPr="0002708B">
              <w:rPr>
                <w:rFonts w:hint="eastAsia"/>
              </w:rPr>
              <w:t>合建式变电站技术》在国内首创变电站（包括主变压器）上方布置民用建筑的先例；其试点工程为全国首座变电站嵌入民用建筑的实例；此专有技术的推广应用将带来巨大的社会和经济效益。</w:t>
            </w:r>
          </w:p>
        </w:tc>
      </w:tr>
      <w:tr w:rsidR="0030247C" w:rsidRPr="0002708B" w:rsidTr="0030247C">
        <w:trPr>
          <w:trHeight w:val="1395"/>
        </w:trPr>
        <w:tc>
          <w:tcPr>
            <w:tcW w:w="817" w:type="dxa"/>
            <w:shd w:val="clear" w:color="auto" w:fill="auto"/>
            <w:noWrap/>
            <w:vAlign w:val="center"/>
            <w:hideMark/>
          </w:tcPr>
          <w:p w:rsidR="005D3BDD" w:rsidRPr="0002708B" w:rsidRDefault="005D3BDD" w:rsidP="0030247C">
            <w:pPr>
              <w:jc w:val="center"/>
            </w:pPr>
            <w:r w:rsidRPr="0002708B">
              <w:rPr>
                <w:rFonts w:hint="eastAsia"/>
              </w:rPr>
              <w:t>42</w:t>
            </w:r>
          </w:p>
        </w:tc>
        <w:tc>
          <w:tcPr>
            <w:tcW w:w="3423" w:type="dxa"/>
            <w:shd w:val="clear" w:color="auto" w:fill="auto"/>
            <w:vAlign w:val="center"/>
            <w:hideMark/>
          </w:tcPr>
          <w:p w:rsidR="005D3BDD" w:rsidRPr="0002708B" w:rsidRDefault="005D3BDD" w:rsidP="0030247C">
            <w:pPr>
              <w:jc w:val="center"/>
            </w:pPr>
            <w:r w:rsidRPr="0002708B">
              <w:rPr>
                <w:rFonts w:hint="eastAsia"/>
              </w:rPr>
              <w:t>高压输电线路耐雷性能评估软件系统</w:t>
            </w:r>
          </w:p>
        </w:tc>
        <w:tc>
          <w:tcPr>
            <w:tcW w:w="1060" w:type="dxa"/>
            <w:shd w:val="clear" w:color="auto" w:fill="auto"/>
            <w:vAlign w:val="center"/>
            <w:hideMark/>
          </w:tcPr>
          <w:p w:rsidR="005D3BDD" w:rsidRPr="0002708B" w:rsidRDefault="005D3BDD" w:rsidP="0030247C">
            <w:pPr>
              <w:jc w:val="center"/>
            </w:pPr>
            <w:r w:rsidRPr="0002708B">
              <w:rPr>
                <w:rFonts w:hint="eastAsia"/>
              </w:rPr>
              <w:t>线路电气</w:t>
            </w:r>
          </w:p>
        </w:tc>
        <w:tc>
          <w:tcPr>
            <w:tcW w:w="3160" w:type="dxa"/>
            <w:shd w:val="clear" w:color="auto" w:fill="auto"/>
            <w:vAlign w:val="center"/>
            <w:hideMark/>
          </w:tcPr>
          <w:p w:rsidR="005D3BDD" w:rsidRPr="0002708B" w:rsidRDefault="005D3BDD" w:rsidP="0030247C">
            <w:pPr>
              <w:jc w:val="center"/>
            </w:pPr>
            <w:r w:rsidRPr="0002708B">
              <w:rPr>
                <w:rFonts w:hint="eastAsia"/>
              </w:rPr>
              <w:t>四川电力设计咨询有限责任公司</w:t>
            </w:r>
          </w:p>
        </w:tc>
        <w:tc>
          <w:tcPr>
            <w:tcW w:w="5400" w:type="dxa"/>
            <w:shd w:val="clear" w:color="auto" w:fill="auto"/>
            <w:vAlign w:val="center"/>
            <w:hideMark/>
          </w:tcPr>
          <w:p w:rsidR="005D3BDD" w:rsidRPr="0002708B" w:rsidRDefault="005D3BDD" w:rsidP="0030247C">
            <w:pPr>
              <w:jc w:val="left"/>
            </w:pPr>
            <w:r w:rsidRPr="0002708B">
              <w:rPr>
                <w:rFonts w:hint="eastAsia"/>
              </w:rPr>
              <w:t>本软件系统通过搭建电磁暂态仿真平台，计算输电线路的雷击跳闸率与耐雷水平，分析保护角、接地电阻等对耐雷性能的影响，并结合地理信息系统（</w:t>
            </w:r>
            <w:r w:rsidRPr="0002708B">
              <w:rPr>
                <w:rFonts w:hint="eastAsia"/>
              </w:rPr>
              <w:t>GIS</w:t>
            </w:r>
            <w:r w:rsidRPr="0002708B">
              <w:rPr>
                <w:rFonts w:hint="eastAsia"/>
              </w:rPr>
              <w:t>），运用三维法计算线路全线各杆塔的跳闸率与耐雷水平。</w:t>
            </w:r>
          </w:p>
        </w:tc>
      </w:tr>
      <w:tr w:rsidR="0030247C" w:rsidRPr="0030247C" w:rsidTr="0030247C">
        <w:trPr>
          <w:trHeight w:val="600"/>
        </w:trPr>
        <w:tc>
          <w:tcPr>
            <w:tcW w:w="817" w:type="dxa"/>
            <w:shd w:val="clear" w:color="auto" w:fill="auto"/>
            <w:noWrap/>
            <w:vAlign w:val="center"/>
            <w:hideMark/>
          </w:tcPr>
          <w:p w:rsidR="00707BD4" w:rsidRPr="0030247C" w:rsidRDefault="00707BD4" w:rsidP="0030247C">
            <w:pPr>
              <w:jc w:val="center"/>
              <w:rPr>
                <w:b/>
                <w:bCs/>
              </w:rPr>
            </w:pPr>
            <w:r w:rsidRPr="0030247C">
              <w:rPr>
                <w:rFonts w:hint="eastAsia"/>
                <w:b/>
                <w:bCs/>
              </w:rPr>
              <w:lastRenderedPageBreak/>
              <w:t>序号</w:t>
            </w:r>
          </w:p>
        </w:tc>
        <w:tc>
          <w:tcPr>
            <w:tcW w:w="3423" w:type="dxa"/>
            <w:shd w:val="clear" w:color="auto" w:fill="auto"/>
            <w:vAlign w:val="center"/>
            <w:hideMark/>
          </w:tcPr>
          <w:p w:rsidR="00707BD4" w:rsidRPr="0030247C" w:rsidRDefault="00707BD4" w:rsidP="0030247C">
            <w:pPr>
              <w:jc w:val="center"/>
              <w:rPr>
                <w:b/>
                <w:bCs/>
              </w:rPr>
            </w:pPr>
            <w:r w:rsidRPr="0030247C">
              <w:rPr>
                <w:rFonts w:hint="eastAsia"/>
                <w:b/>
                <w:bCs/>
              </w:rPr>
              <w:t>项目名称</w:t>
            </w:r>
          </w:p>
        </w:tc>
        <w:tc>
          <w:tcPr>
            <w:tcW w:w="1060" w:type="dxa"/>
            <w:shd w:val="clear" w:color="auto" w:fill="auto"/>
            <w:vAlign w:val="center"/>
            <w:hideMark/>
          </w:tcPr>
          <w:p w:rsidR="00707BD4" w:rsidRPr="0030247C" w:rsidRDefault="00707BD4" w:rsidP="0030247C">
            <w:pPr>
              <w:jc w:val="center"/>
              <w:rPr>
                <w:b/>
                <w:bCs/>
              </w:rPr>
            </w:pPr>
            <w:r w:rsidRPr="0030247C">
              <w:rPr>
                <w:rFonts w:hint="eastAsia"/>
                <w:b/>
                <w:bCs/>
              </w:rPr>
              <w:t>专业</w:t>
            </w:r>
          </w:p>
        </w:tc>
        <w:tc>
          <w:tcPr>
            <w:tcW w:w="3160" w:type="dxa"/>
            <w:shd w:val="clear" w:color="auto" w:fill="auto"/>
            <w:vAlign w:val="center"/>
            <w:hideMark/>
          </w:tcPr>
          <w:p w:rsidR="00707BD4" w:rsidRPr="0030247C" w:rsidRDefault="00707BD4" w:rsidP="0030247C">
            <w:pPr>
              <w:jc w:val="center"/>
              <w:rPr>
                <w:b/>
                <w:bCs/>
              </w:rPr>
            </w:pPr>
            <w:r w:rsidRPr="0030247C">
              <w:rPr>
                <w:rFonts w:hint="eastAsia"/>
                <w:b/>
                <w:bCs/>
              </w:rPr>
              <w:t>单位</w:t>
            </w:r>
            <w:r w:rsidRPr="0030247C">
              <w:rPr>
                <w:b/>
                <w:bCs/>
              </w:rPr>
              <w:t>/</w:t>
            </w:r>
            <w:r w:rsidRPr="0030247C">
              <w:rPr>
                <w:rFonts w:hint="eastAsia"/>
                <w:b/>
                <w:bCs/>
              </w:rPr>
              <w:t>合作单位</w:t>
            </w:r>
          </w:p>
        </w:tc>
        <w:tc>
          <w:tcPr>
            <w:tcW w:w="5400" w:type="dxa"/>
            <w:shd w:val="clear" w:color="auto" w:fill="auto"/>
            <w:noWrap/>
            <w:vAlign w:val="center"/>
            <w:hideMark/>
          </w:tcPr>
          <w:p w:rsidR="00707BD4" w:rsidRPr="0030247C" w:rsidRDefault="00707BD4" w:rsidP="0030247C">
            <w:pPr>
              <w:jc w:val="center"/>
              <w:rPr>
                <w:b/>
                <w:bCs/>
              </w:rPr>
            </w:pPr>
            <w:r w:rsidRPr="0030247C">
              <w:rPr>
                <w:rFonts w:hint="eastAsia"/>
                <w:b/>
                <w:bCs/>
              </w:rPr>
              <w:t>项</w:t>
            </w:r>
            <w:r w:rsidRPr="0030247C">
              <w:rPr>
                <w:rFonts w:hint="eastAsia"/>
                <w:b/>
                <w:bCs/>
              </w:rPr>
              <w:t xml:space="preserve"> </w:t>
            </w:r>
            <w:r w:rsidRPr="0030247C">
              <w:rPr>
                <w:rFonts w:hint="eastAsia"/>
                <w:b/>
                <w:bCs/>
              </w:rPr>
              <w:t>目</w:t>
            </w:r>
            <w:r w:rsidRPr="0030247C">
              <w:rPr>
                <w:rFonts w:hint="eastAsia"/>
                <w:b/>
                <w:bCs/>
              </w:rPr>
              <w:t xml:space="preserve"> </w:t>
            </w:r>
            <w:r w:rsidRPr="0030247C">
              <w:rPr>
                <w:rFonts w:hint="eastAsia"/>
                <w:b/>
                <w:bCs/>
              </w:rPr>
              <w:t>简</w:t>
            </w:r>
            <w:r w:rsidRPr="0030247C">
              <w:rPr>
                <w:rFonts w:hint="eastAsia"/>
                <w:b/>
                <w:bCs/>
              </w:rPr>
              <w:t xml:space="preserve"> </w:t>
            </w:r>
            <w:r w:rsidRPr="0030247C">
              <w:rPr>
                <w:rFonts w:hint="eastAsia"/>
                <w:b/>
                <w:bCs/>
              </w:rPr>
              <w:t>介</w:t>
            </w:r>
          </w:p>
        </w:tc>
      </w:tr>
      <w:tr w:rsidR="0030247C" w:rsidRPr="0002708B" w:rsidTr="0030247C">
        <w:trPr>
          <w:trHeight w:val="1395"/>
        </w:trPr>
        <w:tc>
          <w:tcPr>
            <w:tcW w:w="817" w:type="dxa"/>
            <w:shd w:val="clear" w:color="auto" w:fill="auto"/>
            <w:noWrap/>
            <w:vAlign w:val="center"/>
            <w:hideMark/>
          </w:tcPr>
          <w:p w:rsidR="005D3BDD" w:rsidRPr="0002708B" w:rsidRDefault="005D3BDD" w:rsidP="0030247C">
            <w:pPr>
              <w:jc w:val="center"/>
            </w:pPr>
            <w:r w:rsidRPr="0002708B">
              <w:rPr>
                <w:rFonts w:hint="eastAsia"/>
              </w:rPr>
              <w:t>43</w:t>
            </w:r>
          </w:p>
        </w:tc>
        <w:tc>
          <w:tcPr>
            <w:tcW w:w="3423" w:type="dxa"/>
            <w:shd w:val="clear" w:color="auto" w:fill="auto"/>
            <w:vAlign w:val="center"/>
            <w:hideMark/>
          </w:tcPr>
          <w:p w:rsidR="005D3BDD" w:rsidRPr="0002708B" w:rsidRDefault="005D3BDD" w:rsidP="0030247C">
            <w:pPr>
              <w:jc w:val="center"/>
            </w:pPr>
            <w:r w:rsidRPr="0002708B">
              <w:rPr>
                <w:rFonts w:hint="eastAsia"/>
              </w:rPr>
              <w:t>接地系统设计及绘制软件</w:t>
            </w:r>
          </w:p>
        </w:tc>
        <w:tc>
          <w:tcPr>
            <w:tcW w:w="1060" w:type="dxa"/>
            <w:shd w:val="clear" w:color="auto" w:fill="auto"/>
            <w:vAlign w:val="center"/>
            <w:hideMark/>
          </w:tcPr>
          <w:p w:rsidR="005D3BDD" w:rsidRPr="0002708B" w:rsidRDefault="005D3BDD" w:rsidP="0030247C">
            <w:pPr>
              <w:jc w:val="center"/>
            </w:pPr>
            <w:r w:rsidRPr="0002708B">
              <w:rPr>
                <w:rFonts w:hint="eastAsia"/>
              </w:rPr>
              <w:t>发电电气</w:t>
            </w:r>
          </w:p>
        </w:tc>
        <w:tc>
          <w:tcPr>
            <w:tcW w:w="3160" w:type="dxa"/>
            <w:shd w:val="clear" w:color="auto" w:fill="auto"/>
            <w:vAlign w:val="center"/>
            <w:hideMark/>
          </w:tcPr>
          <w:p w:rsidR="005D3BDD" w:rsidRDefault="005D3BDD" w:rsidP="0030247C">
            <w:pPr>
              <w:jc w:val="center"/>
            </w:pPr>
            <w:r w:rsidRPr="0002708B">
              <w:rPr>
                <w:rFonts w:hint="eastAsia"/>
              </w:rPr>
              <w:t>西北电力设计院有限公司</w:t>
            </w:r>
            <w:r w:rsidR="00725988">
              <w:rPr>
                <w:rFonts w:hint="eastAsia"/>
              </w:rPr>
              <w:t>、</w:t>
            </w:r>
          </w:p>
          <w:p w:rsidR="00725988" w:rsidRPr="0002708B" w:rsidRDefault="00725988" w:rsidP="0030247C">
            <w:pPr>
              <w:jc w:val="center"/>
              <w:rPr>
                <w:rFonts w:hint="eastAsia"/>
              </w:rPr>
            </w:pPr>
            <w:r>
              <w:rPr>
                <w:rFonts w:hint="eastAsia"/>
              </w:rPr>
              <w:t>B</w:t>
            </w:r>
            <w:r>
              <w:t>ENTLEY</w:t>
            </w:r>
            <w:r>
              <w:t>软件</w:t>
            </w:r>
            <w:r>
              <w:rPr>
                <w:rFonts w:hint="eastAsia"/>
              </w:rPr>
              <w:t>（北京）有限公司</w:t>
            </w:r>
          </w:p>
        </w:tc>
        <w:tc>
          <w:tcPr>
            <w:tcW w:w="5400" w:type="dxa"/>
            <w:shd w:val="clear" w:color="auto" w:fill="auto"/>
            <w:vAlign w:val="center"/>
            <w:hideMark/>
          </w:tcPr>
          <w:p w:rsidR="005D3BDD" w:rsidRPr="0002708B" w:rsidRDefault="005D3BDD" w:rsidP="0030247C">
            <w:pPr>
              <w:jc w:val="left"/>
            </w:pPr>
            <w:r w:rsidRPr="0002708B">
              <w:rPr>
                <w:rFonts w:hint="eastAsia"/>
              </w:rPr>
              <w:t>该软件实现了接地系统土壤电阻率计算；快速绘制接地干线；拾取总平面图中的建构筑物外形，自动生成闭合接地网和材料统计表；计算接地电阻、接触电压和跨步电压，生成计算书；进行卷册图纸的接地材料统计；设计成品图纸导出支持</w:t>
            </w:r>
            <w:r w:rsidRPr="0002708B">
              <w:rPr>
                <w:rFonts w:hint="eastAsia"/>
              </w:rPr>
              <w:t>DWG</w:t>
            </w:r>
            <w:r w:rsidRPr="0002708B">
              <w:rPr>
                <w:rFonts w:hint="eastAsia"/>
              </w:rPr>
              <w:t>、</w:t>
            </w:r>
            <w:r w:rsidRPr="0002708B">
              <w:rPr>
                <w:rFonts w:hint="eastAsia"/>
              </w:rPr>
              <w:t>DGN</w:t>
            </w:r>
            <w:r w:rsidRPr="0002708B">
              <w:rPr>
                <w:rFonts w:hint="eastAsia"/>
              </w:rPr>
              <w:t>格式。</w:t>
            </w:r>
          </w:p>
        </w:tc>
      </w:tr>
      <w:tr w:rsidR="0030247C" w:rsidRPr="0002708B" w:rsidTr="0030247C">
        <w:trPr>
          <w:trHeight w:val="1640"/>
        </w:trPr>
        <w:tc>
          <w:tcPr>
            <w:tcW w:w="817" w:type="dxa"/>
            <w:shd w:val="clear" w:color="auto" w:fill="auto"/>
            <w:noWrap/>
            <w:vAlign w:val="center"/>
            <w:hideMark/>
          </w:tcPr>
          <w:p w:rsidR="005D3BDD" w:rsidRPr="0002708B" w:rsidRDefault="005D3BDD" w:rsidP="0030247C">
            <w:pPr>
              <w:jc w:val="center"/>
            </w:pPr>
            <w:r w:rsidRPr="0002708B">
              <w:rPr>
                <w:rFonts w:hint="eastAsia"/>
              </w:rPr>
              <w:t>44</w:t>
            </w:r>
          </w:p>
        </w:tc>
        <w:tc>
          <w:tcPr>
            <w:tcW w:w="3423" w:type="dxa"/>
            <w:shd w:val="clear" w:color="auto" w:fill="auto"/>
            <w:vAlign w:val="center"/>
            <w:hideMark/>
          </w:tcPr>
          <w:p w:rsidR="005D3BDD" w:rsidRPr="0002708B" w:rsidRDefault="005D3BDD" w:rsidP="0030247C">
            <w:pPr>
              <w:jc w:val="center"/>
            </w:pPr>
            <w:r w:rsidRPr="0002708B">
              <w:rPr>
                <w:rFonts w:hint="eastAsia"/>
              </w:rPr>
              <w:t>新能源项目岩土工程勘察集约化技术与方法</w:t>
            </w:r>
          </w:p>
        </w:tc>
        <w:tc>
          <w:tcPr>
            <w:tcW w:w="1060" w:type="dxa"/>
            <w:shd w:val="clear" w:color="auto" w:fill="auto"/>
            <w:vAlign w:val="center"/>
            <w:hideMark/>
          </w:tcPr>
          <w:p w:rsidR="005D3BDD" w:rsidRPr="0002708B" w:rsidRDefault="005D3BDD" w:rsidP="0030247C">
            <w:pPr>
              <w:jc w:val="center"/>
            </w:pPr>
            <w:r w:rsidRPr="0002708B">
              <w:rPr>
                <w:rFonts w:hint="eastAsia"/>
              </w:rPr>
              <w:t>岩土</w:t>
            </w:r>
          </w:p>
        </w:tc>
        <w:tc>
          <w:tcPr>
            <w:tcW w:w="3160" w:type="dxa"/>
            <w:shd w:val="clear" w:color="auto" w:fill="auto"/>
            <w:vAlign w:val="center"/>
            <w:hideMark/>
          </w:tcPr>
          <w:p w:rsidR="005D3BDD" w:rsidRPr="0002708B" w:rsidRDefault="005D3BDD" w:rsidP="0030247C">
            <w:pPr>
              <w:jc w:val="center"/>
            </w:pPr>
            <w:r w:rsidRPr="0002708B">
              <w:rPr>
                <w:rFonts w:hint="eastAsia"/>
              </w:rPr>
              <w:t>西北电力设计院有限公司</w:t>
            </w:r>
          </w:p>
        </w:tc>
        <w:tc>
          <w:tcPr>
            <w:tcW w:w="5400" w:type="dxa"/>
            <w:shd w:val="clear" w:color="auto" w:fill="auto"/>
            <w:vAlign w:val="center"/>
            <w:hideMark/>
          </w:tcPr>
          <w:p w:rsidR="005D3BDD" w:rsidRPr="0002708B" w:rsidRDefault="005D3BDD" w:rsidP="0030247C">
            <w:pPr>
              <w:jc w:val="left"/>
            </w:pPr>
            <w:r w:rsidRPr="0002708B">
              <w:rPr>
                <w:rFonts w:hint="eastAsia"/>
              </w:rPr>
              <w:t>该项技术提出了新能源项目勘察工作原则，采用工程物探、麻花钻、改进型洛阳铲、单人背包式钻机等集约性、适用性强的勘察技术方法与勘察手段，实现集约化的岩土工程勘察。各勘探方法的综合应用，降本增效，提高了新能源项目岩土工程勘察效益。</w:t>
            </w:r>
          </w:p>
        </w:tc>
      </w:tr>
      <w:tr w:rsidR="0030247C" w:rsidRPr="0002708B" w:rsidTr="0030247C">
        <w:trPr>
          <w:trHeight w:val="1975"/>
        </w:trPr>
        <w:tc>
          <w:tcPr>
            <w:tcW w:w="817" w:type="dxa"/>
            <w:shd w:val="clear" w:color="auto" w:fill="auto"/>
            <w:noWrap/>
            <w:vAlign w:val="center"/>
            <w:hideMark/>
          </w:tcPr>
          <w:p w:rsidR="005D3BDD" w:rsidRPr="0002708B" w:rsidRDefault="005D3BDD" w:rsidP="0030247C">
            <w:pPr>
              <w:jc w:val="center"/>
            </w:pPr>
            <w:r w:rsidRPr="0002708B">
              <w:rPr>
                <w:rFonts w:hint="eastAsia"/>
              </w:rPr>
              <w:t>45</w:t>
            </w:r>
          </w:p>
        </w:tc>
        <w:tc>
          <w:tcPr>
            <w:tcW w:w="3423" w:type="dxa"/>
            <w:shd w:val="clear" w:color="auto" w:fill="auto"/>
            <w:vAlign w:val="center"/>
            <w:hideMark/>
          </w:tcPr>
          <w:p w:rsidR="005D3BDD" w:rsidRPr="0002708B" w:rsidRDefault="005D3BDD" w:rsidP="0030247C">
            <w:pPr>
              <w:jc w:val="center"/>
            </w:pPr>
            <w:r w:rsidRPr="0002708B">
              <w:rPr>
                <w:rFonts w:hint="eastAsia"/>
              </w:rPr>
              <w:t>汽水管道详图设计计算软件包</w:t>
            </w:r>
          </w:p>
        </w:tc>
        <w:tc>
          <w:tcPr>
            <w:tcW w:w="1060" w:type="dxa"/>
            <w:shd w:val="clear" w:color="auto" w:fill="auto"/>
            <w:vAlign w:val="center"/>
            <w:hideMark/>
          </w:tcPr>
          <w:p w:rsidR="005D3BDD" w:rsidRPr="0002708B" w:rsidRDefault="005D3BDD" w:rsidP="0030247C">
            <w:pPr>
              <w:jc w:val="center"/>
            </w:pPr>
            <w:r w:rsidRPr="0002708B">
              <w:rPr>
                <w:rFonts w:hint="eastAsia"/>
              </w:rPr>
              <w:t>热机</w:t>
            </w:r>
          </w:p>
        </w:tc>
        <w:tc>
          <w:tcPr>
            <w:tcW w:w="3160" w:type="dxa"/>
            <w:shd w:val="clear" w:color="auto" w:fill="auto"/>
            <w:vAlign w:val="center"/>
            <w:hideMark/>
          </w:tcPr>
          <w:p w:rsidR="005D3BDD" w:rsidRPr="0002708B" w:rsidRDefault="005D3BDD" w:rsidP="0030247C">
            <w:pPr>
              <w:jc w:val="center"/>
            </w:pPr>
            <w:r w:rsidRPr="0002708B">
              <w:rPr>
                <w:rFonts w:hint="eastAsia"/>
              </w:rPr>
              <w:t>西北电力设计院有限公司</w:t>
            </w:r>
          </w:p>
        </w:tc>
        <w:tc>
          <w:tcPr>
            <w:tcW w:w="5400" w:type="dxa"/>
            <w:shd w:val="clear" w:color="auto" w:fill="auto"/>
            <w:vAlign w:val="center"/>
            <w:hideMark/>
          </w:tcPr>
          <w:p w:rsidR="005D3BDD" w:rsidRPr="0002708B" w:rsidRDefault="005D3BDD" w:rsidP="0030247C">
            <w:pPr>
              <w:jc w:val="left"/>
            </w:pPr>
            <w:r w:rsidRPr="0002708B">
              <w:rPr>
                <w:rFonts w:hint="eastAsia"/>
              </w:rPr>
              <w:t>软件采用</w:t>
            </w:r>
            <w:r w:rsidRPr="0002708B">
              <w:rPr>
                <w:rFonts w:hint="eastAsia"/>
              </w:rPr>
              <w:t>Visual Basic 6.0</w:t>
            </w:r>
            <w:r w:rsidRPr="0002708B">
              <w:rPr>
                <w:rFonts w:hint="eastAsia"/>
              </w:rPr>
              <w:t>编制，将</w:t>
            </w:r>
            <w:r w:rsidRPr="0002708B">
              <w:rPr>
                <w:rFonts w:hint="eastAsia"/>
              </w:rPr>
              <w:t xml:space="preserve"> </w:t>
            </w:r>
            <w:r w:rsidRPr="0002708B">
              <w:rPr>
                <w:rFonts w:hint="eastAsia"/>
              </w:rPr>
              <w:t>“材料特性查询”、“管道特性”、“支吊架最大间距”、“管道密度计算”、“水蒸汽焓熵表”、“阀门查询”、“三通查询”、“支吊架根部钢梁校核”、“推拉杆受压计算”等工具模块集成在一个平台上。软件界面友好，大幅度提高了工作效率，提高了计算的准确性和规范性。</w:t>
            </w:r>
          </w:p>
        </w:tc>
      </w:tr>
      <w:tr w:rsidR="0030247C" w:rsidRPr="0002708B" w:rsidTr="0030247C">
        <w:trPr>
          <w:trHeight w:val="1620"/>
        </w:trPr>
        <w:tc>
          <w:tcPr>
            <w:tcW w:w="817" w:type="dxa"/>
            <w:shd w:val="clear" w:color="auto" w:fill="auto"/>
            <w:noWrap/>
            <w:vAlign w:val="center"/>
            <w:hideMark/>
          </w:tcPr>
          <w:p w:rsidR="005D3BDD" w:rsidRPr="0002708B" w:rsidRDefault="005D3BDD" w:rsidP="0030247C">
            <w:pPr>
              <w:jc w:val="center"/>
            </w:pPr>
            <w:r w:rsidRPr="0002708B">
              <w:rPr>
                <w:rFonts w:hint="eastAsia"/>
              </w:rPr>
              <w:t>46</w:t>
            </w:r>
          </w:p>
        </w:tc>
        <w:tc>
          <w:tcPr>
            <w:tcW w:w="3423" w:type="dxa"/>
            <w:shd w:val="clear" w:color="auto" w:fill="auto"/>
            <w:vAlign w:val="center"/>
            <w:hideMark/>
          </w:tcPr>
          <w:p w:rsidR="005D3BDD" w:rsidRPr="0002708B" w:rsidRDefault="005D3BDD" w:rsidP="0030247C">
            <w:pPr>
              <w:jc w:val="center"/>
            </w:pPr>
            <w:r w:rsidRPr="0002708B">
              <w:rPr>
                <w:rFonts w:hint="eastAsia"/>
              </w:rPr>
              <w:t>安全阀选型验证及闭式系统排汽反力计算软件</w:t>
            </w:r>
          </w:p>
        </w:tc>
        <w:tc>
          <w:tcPr>
            <w:tcW w:w="1060" w:type="dxa"/>
            <w:shd w:val="clear" w:color="auto" w:fill="auto"/>
            <w:vAlign w:val="center"/>
            <w:hideMark/>
          </w:tcPr>
          <w:p w:rsidR="005D3BDD" w:rsidRPr="0002708B" w:rsidRDefault="005D3BDD" w:rsidP="0030247C">
            <w:pPr>
              <w:jc w:val="center"/>
            </w:pPr>
            <w:r w:rsidRPr="0002708B">
              <w:rPr>
                <w:rFonts w:hint="eastAsia"/>
              </w:rPr>
              <w:t>热机</w:t>
            </w:r>
          </w:p>
        </w:tc>
        <w:tc>
          <w:tcPr>
            <w:tcW w:w="3160" w:type="dxa"/>
            <w:shd w:val="clear" w:color="auto" w:fill="auto"/>
            <w:vAlign w:val="center"/>
            <w:hideMark/>
          </w:tcPr>
          <w:p w:rsidR="005D3BDD" w:rsidRPr="0002708B" w:rsidRDefault="005D3BDD" w:rsidP="0030247C">
            <w:pPr>
              <w:jc w:val="center"/>
            </w:pPr>
            <w:r w:rsidRPr="0002708B">
              <w:rPr>
                <w:rFonts w:hint="eastAsia"/>
              </w:rPr>
              <w:t>西北电力设计院有限公司</w:t>
            </w:r>
          </w:p>
        </w:tc>
        <w:tc>
          <w:tcPr>
            <w:tcW w:w="5400" w:type="dxa"/>
            <w:shd w:val="clear" w:color="auto" w:fill="auto"/>
            <w:vAlign w:val="center"/>
            <w:hideMark/>
          </w:tcPr>
          <w:p w:rsidR="005D3BDD" w:rsidRPr="0002708B" w:rsidRDefault="005D3BDD" w:rsidP="0030247C">
            <w:pPr>
              <w:jc w:val="left"/>
            </w:pPr>
            <w:r w:rsidRPr="0002708B">
              <w:rPr>
                <w:rFonts w:hint="eastAsia"/>
              </w:rPr>
              <w:t>该软件算法利用介质比容变化大的管道水力计算方法，结合一维定常流动理论，建立安全阀选型及排汽反力的简化计算方法。软件实现了安全阀通流能力、流动参数的计算和选型判断，可求得不同条件下安全阀开启对设备的反力和各种典型排气口形式下管道上反力的大小。软件界面友好，理论先进，结果准确，科学高效。</w:t>
            </w:r>
          </w:p>
        </w:tc>
      </w:tr>
      <w:tr w:rsidR="0030247C" w:rsidRPr="0030247C" w:rsidTr="0030247C">
        <w:trPr>
          <w:trHeight w:val="600"/>
        </w:trPr>
        <w:tc>
          <w:tcPr>
            <w:tcW w:w="817" w:type="dxa"/>
            <w:shd w:val="clear" w:color="auto" w:fill="auto"/>
            <w:noWrap/>
            <w:vAlign w:val="center"/>
            <w:hideMark/>
          </w:tcPr>
          <w:p w:rsidR="00707BD4" w:rsidRPr="0030247C" w:rsidRDefault="00707BD4" w:rsidP="0030247C">
            <w:pPr>
              <w:jc w:val="center"/>
              <w:rPr>
                <w:b/>
                <w:bCs/>
              </w:rPr>
            </w:pPr>
            <w:r w:rsidRPr="0030247C">
              <w:rPr>
                <w:rFonts w:hint="eastAsia"/>
                <w:b/>
                <w:bCs/>
              </w:rPr>
              <w:lastRenderedPageBreak/>
              <w:t>序号</w:t>
            </w:r>
          </w:p>
        </w:tc>
        <w:tc>
          <w:tcPr>
            <w:tcW w:w="3423" w:type="dxa"/>
            <w:shd w:val="clear" w:color="auto" w:fill="auto"/>
            <w:vAlign w:val="center"/>
            <w:hideMark/>
          </w:tcPr>
          <w:p w:rsidR="00707BD4" w:rsidRPr="0030247C" w:rsidRDefault="00707BD4" w:rsidP="0030247C">
            <w:pPr>
              <w:jc w:val="center"/>
              <w:rPr>
                <w:b/>
                <w:bCs/>
              </w:rPr>
            </w:pPr>
            <w:r w:rsidRPr="0030247C">
              <w:rPr>
                <w:rFonts w:hint="eastAsia"/>
                <w:b/>
                <w:bCs/>
              </w:rPr>
              <w:t>项目名称</w:t>
            </w:r>
          </w:p>
        </w:tc>
        <w:tc>
          <w:tcPr>
            <w:tcW w:w="1060" w:type="dxa"/>
            <w:shd w:val="clear" w:color="auto" w:fill="auto"/>
            <w:vAlign w:val="center"/>
            <w:hideMark/>
          </w:tcPr>
          <w:p w:rsidR="00707BD4" w:rsidRPr="0030247C" w:rsidRDefault="00707BD4" w:rsidP="0030247C">
            <w:pPr>
              <w:jc w:val="center"/>
              <w:rPr>
                <w:b/>
                <w:bCs/>
              </w:rPr>
            </w:pPr>
            <w:r w:rsidRPr="0030247C">
              <w:rPr>
                <w:rFonts w:hint="eastAsia"/>
                <w:b/>
                <w:bCs/>
              </w:rPr>
              <w:t>专业</w:t>
            </w:r>
          </w:p>
        </w:tc>
        <w:tc>
          <w:tcPr>
            <w:tcW w:w="3160" w:type="dxa"/>
            <w:shd w:val="clear" w:color="auto" w:fill="auto"/>
            <w:vAlign w:val="center"/>
            <w:hideMark/>
          </w:tcPr>
          <w:p w:rsidR="00707BD4" w:rsidRPr="0030247C" w:rsidRDefault="00707BD4" w:rsidP="0030247C">
            <w:pPr>
              <w:jc w:val="center"/>
              <w:rPr>
                <w:b/>
                <w:bCs/>
              </w:rPr>
            </w:pPr>
            <w:r w:rsidRPr="0030247C">
              <w:rPr>
                <w:rFonts w:hint="eastAsia"/>
                <w:b/>
                <w:bCs/>
              </w:rPr>
              <w:t>单位</w:t>
            </w:r>
            <w:r w:rsidRPr="0030247C">
              <w:rPr>
                <w:b/>
                <w:bCs/>
              </w:rPr>
              <w:t>/</w:t>
            </w:r>
            <w:r w:rsidRPr="0030247C">
              <w:rPr>
                <w:rFonts w:hint="eastAsia"/>
                <w:b/>
                <w:bCs/>
              </w:rPr>
              <w:t>合作单位</w:t>
            </w:r>
          </w:p>
        </w:tc>
        <w:tc>
          <w:tcPr>
            <w:tcW w:w="5400" w:type="dxa"/>
            <w:shd w:val="clear" w:color="auto" w:fill="auto"/>
            <w:noWrap/>
            <w:vAlign w:val="center"/>
            <w:hideMark/>
          </w:tcPr>
          <w:p w:rsidR="00707BD4" w:rsidRPr="0030247C" w:rsidRDefault="00707BD4" w:rsidP="0030247C">
            <w:pPr>
              <w:jc w:val="center"/>
              <w:rPr>
                <w:b/>
                <w:bCs/>
              </w:rPr>
            </w:pPr>
            <w:r w:rsidRPr="0030247C">
              <w:rPr>
                <w:rFonts w:hint="eastAsia"/>
                <w:b/>
                <w:bCs/>
              </w:rPr>
              <w:t>项</w:t>
            </w:r>
            <w:r w:rsidRPr="0030247C">
              <w:rPr>
                <w:rFonts w:hint="eastAsia"/>
                <w:b/>
                <w:bCs/>
              </w:rPr>
              <w:t xml:space="preserve"> </w:t>
            </w:r>
            <w:r w:rsidRPr="0030247C">
              <w:rPr>
                <w:rFonts w:hint="eastAsia"/>
                <w:b/>
                <w:bCs/>
              </w:rPr>
              <w:t>目</w:t>
            </w:r>
            <w:r w:rsidRPr="0030247C">
              <w:rPr>
                <w:rFonts w:hint="eastAsia"/>
                <w:b/>
                <w:bCs/>
              </w:rPr>
              <w:t xml:space="preserve"> </w:t>
            </w:r>
            <w:r w:rsidRPr="0030247C">
              <w:rPr>
                <w:rFonts w:hint="eastAsia"/>
                <w:b/>
                <w:bCs/>
              </w:rPr>
              <w:t>简</w:t>
            </w:r>
            <w:r w:rsidRPr="0030247C">
              <w:rPr>
                <w:rFonts w:hint="eastAsia"/>
                <w:b/>
                <w:bCs/>
              </w:rPr>
              <w:t xml:space="preserve"> </w:t>
            </w:r>
            <w:r w:rsidRPr="0030247C">
              <w:rPr>
                <w:rFonts w:hint="eastAsia"/>
                <w:b/>
                <w:bCs/>
              </w:rPr>
              <w:t>介</w:t>
            </w:r>
          </w:p>
        </w:tc>
      </w:tr>
      <w:tr w:rsidR="0030247C" w:rsidRPr="0002708B" w:rsidTr="0030247C">
        <w:trPr>
          <w:trHeight w:val="1395"/>
        </w:trPr>
        <w:tc>
          <w:tcPr>
            <w:tcW w:w="817" w:type="dxa"/>
            <w:shd w:val="clear" w:color="auto" w:fill="auto"/>
            <w:noWrap/>
            <w:vAlign w:val="center"/>
            <w:hideMark/>
          </w:tcPr>
          <w:p w:rsidR="005D3BDD" w:rsidRPr="0002708B" w:rsidRDefault="005D3BDD" w:rsidP="0030247C">
            <w:pPr>
              <w:jc w:val="center"/>
            </w:pPr>
            <w:r w:rsidRPr="0002708B">
              <w:rPr>
                <w:rFonts w:hint="eastAsia"/>
              </w:rPr>
              <w:t>47</w:t>
            </w:r>
          </w:p>
        </w:tc>
        <w:tc>
          <w:tcPr>
            <w:tcW w:w="3423" w:type="dxa"/>
            <w:shd w:val="clear" w:color="auto" w:fill="auto"/>
            <w:vAlign w:val="center"/>
            <w:hideMark/>
          </w:tcPr>
          <w:p w:rsidR="005D3BDD" w:rsidRPr="0002708B" w:rsidRDefault="005D3BDD" w:rsidP="0030247C">
            <w:pPr>
              <w:jc w:val="center"/>
            </w:pPr>
            <w:r w:rsidRPr="0002708B">
              <w:rPr>
                <w:rFonts w:hint="eastAsia"/>
              </w:rPr>
              <w:t>P&amp;ID</w:t>
            </w:r>
            <w:r w:rsidRPr="0002708B">
              <w:rPr>
                <w:rFonts w:hint="eastAsia"/>
              </w:rPr>
              <w:t>管道智能选型软件</w:t>
            </w:r>
          </w:p>
        </w:tc>
        <w:tc>
          <w:tcPr>
            <w:tcW w:w="1060" w:type="dxa"/>
            <w:shd w:val="clear" w:color="auto" w:fill="auto"/>
            <w:vAlign w:val="center"/>
            <w:hideMark/>
          </w:tcPr>
          <w:p w:rsidR="005D3BDD" w:rsidRPr="0002708B" w:rsidRDefault="005D3BDD" w:rsidP="0030247C">
            <w:pPr>
              <w:jc w:val="center"/>
            </w:pPr>
            <w:r w:rsidRPr="0002708B">
              <w:rPr>
                <w:rFonts w:hint="eastAsia"/>
              </w:rPr>
              <w:t>热机</w:t>
            </w:r>
          </w:p>
        </w:tc>
        <w:tc>
          <w:tcPr>
            <w:tcW w:w="3160" w:type="dxa"/>
            <w:shd w:val="clear" w:color="auto" w:fill="auto"/>
            <w:vAlign w:val="center"/>
            <w:hideMark/>
          </w:tcPr>
          <w:p w:rsidR="005D3BDD" w:rsidRDefault="005D3BDD" w:rsidP="0030247C">
            <w:pPr>
              <w:jc w:val="center"/>
            </w:pPr>
            <w:r w:rsidRPr="0002708B">
              <w:rPr>
                <w:rFonts w:hint="eastAsia"/>
              </w:rPr>
              <w:t>西北电力设计院有限公司</w:t>
            </w:r>
            <w:r w:rsidR="00725988">
              <w:rPr>
                <w:rFonts w:hint="eastAsia"/>
              </w:rPr>
              <w:t>、</w:t>
            </w:r>
          </w:p>
          <w:p w:rsidR="00725988" w:rsidRPr="0002708B" w:rsidRDefault="00725988" w:rsidP="0030247C">
            <w:pPr>
              <w:jc w:val="center"/>
              <w:rPr>
                <w:rFonts w:hint="eastAsia"/>
              </w:rPr>
            </w:pPr>
            <w:r>
              <w:t>上海先乔信息技术有限公司</w:t>
            </w:r>
          </w:p>
        </w:tc>
        <w:tc>
          <w:tcPr>
            <w:tcW w:w="5400" w:type="dxa"/>
            <w:shd w:val="clear" w:color="auto" w:fill="auto"/>
            <w:vAlign w:val="center"/>
            <w:hideMark/>
          </w:tcPr>
          <w:p w:rsidR="005D3BDD" w:rsidRPr="0002708B" w:rsidRDefault="005D3BDD" w:rsidP="0030247C">
            <w:pPr>
              <w:jc w:val="left"/>
            </w:pPr>
            <w:r w:rsidRPr="0002708B">
              <w:rPr>
                <w:rFonts w:hint="eastAsia"/>
              </w:rPr>
              <w:t>该软件将管道选型集成到</w:t>
            </w:r>
            <w:r w:rsidRPr="0002708B">
              <w:rPr>
                <w:rFonts w:hint="eastAsia"/>
              </w:rPr>
              <w:t>P&amp;ID</w:t>
            </w:r>
            <w:r w:rsidRPr="0002708B">
              <w:rPr>
                <w:rFonts w:hint="eastAsia"/>
              </w:rPr>
              <w:t>设计系统，定义了规范数据库、选型规则、计算公式等，将热平衡参数和</w:t>
            </w:r>
            <w:r w:rsidRPr="0002708B">
              <w:rPr>
                <w:rFonts w:hint="eastAsia"/>
              </w:rPr>
              <w:t>P&amp;ID</w:t>
            </w:r>
            <w:r w:rsidRPr="0002708B">
              <w:rPr>
                <w:rFonts w:hint="eastAsia"/>
              </w:rPr>
              <w:t>管道设计参数传递到选型模块，实现管道自动选型、手动选型、校核计算以及批量生成计算书，提高了设计质量和效率。</w:t>
            </w:r>
          </w:p>
        </w:tc>
      </w:tr>
      <w:tr w:rsidR="0030247C" w:rsidRPr="0002708B" w:rsidTr="0030247C">
        <w:trPr>
          <w:trHeight w:val="1640"/>
        </w:trPr>
        <w:tc>
          <w:tcPr>
            <w:tcW w:w="817" w:type="dxa"/>
            <w:shd w:val="clear" w:color="auto" w:fill="auto"/>
            <w:noWrap/>
            <w:vAlign w:val="center"/>
            <w:hideMark/>
          </w:tcPr>
          <w:p w:rsidR="005D3BDD" w:rsidRPr="0002708B" w:rsidRDefault="005D3BDD" w:rsidP="0030247C">
            <w:pPr>
              <w:jc w:val="center"/>
            </w:pPr>
            <w:r w:rsidRPr="0002708B">
              <w:rPr>
                <w:rFonts w:hint="eastAsia"/>
              </w:rPr>
              <w:t>48</w:t>
            </w:r>
          </w:p>
        </w:tc>
        <w:tc>
          <w:tcPr>
            <w:tcW w:w="3423" w:type="dxa"/>
            <w:shd w:val="clear" w:color="auto" w:fill="auto"/>
            <w:vAlign w:val="center"/>
            <w:hideMark/>
          </w:tcPr>
          <w:p w:rsidR="005D3BDD" w:rsidRPr="0002708B" w:rsidRDefault="005D3BDD" w:rsidP="0030247C">
            <w:pPr>
              <w:jc w:val="center"/>
            </w:pPr>
            <w:r w:rsidRPr="0002708B">
              <w:rPr>
                <w:rFonts w:hint="eastAsia"/>
              </w:rPr>
              <w:t>光热熔盐蒸汽发生器热质平衡优化计算软件</w:t>
            </w:r>
          </w:p>
        </w:tc>
        <w:tc>
          <w:tcPr>
            <w:tcW w:w="1060" w:type="dxa"/>
            <w:shd w:val="clear" w:color="auto" w:fill="auto"/>
            <w:vAlign w:val="center"/>
            <w:hideMark/>
          </w:tcPr>
          <w:p w:rsidR="005D3BDD" w:rsidRPr="0002708B" w:rsidRDefault="005D3BDD" w:rsidP="0030247C">
            <w:pPr>
              <w:jc w:val="center"/>
            </w:pPr>
            <w:r w:rsidRPr="0002708B">
              <w:rPr>
                <w:rFonts w:hint="eastAsia"/>
              </w:rPr>
              <w:t>新能源</w:t>
            </w:r>
          </w:p>
        </w:tc>
        <w:tc>
          <w:tcPr>
            <w:tcW w:w="3160" w:type="dxa"/>
            <w:shd w:val="clear" w:color="auto" w:fill="auto"/>
            <w:vAlign w:val="center"/>
            <w:hideMark/>
          </w:tcPr>
          <w:p w:rsidR="005D3BDD" w:rsidRDefault="005D3BDD" w:rsidP="0030247C">
            <w:pPr>
              <w:jc w:val="center"/>
            </w:pPr>
            <w:r w:rsidRPr="0002708B">
              <w:rPr>
                <w:rFonts w:hint="eastAsia"/>
              </w:rPr>
              <w:t>西北电力设计院有限公司</w:t>
            </w:r>
            <w:r w:rsidR="00725988">
              <w:rPr>
                <w:rFonts w:hint="eastAsia"/>
              </w:rPr>
              <w:t>、</w:t>
            </w:r>
          </w:p>
          <w:p w:rsidR="00725988" w:rsidRPr="0002708B" w:rsidRDefault="00725988" w:rsidP="0030247C">
            <w:pPr>
              <w:jc w:val="center"/>
              <w:rPr>
                <w:rFonts w:hint="eastAsia"/>
              </w:rPr>
            </w:pPr>
            <w:r>
              <w:t>电力规划总院有限公司</w:t>
            </w:r>
          </w:p>
        </w:tc>
        <w:tc>
          <w:tcPr>
            <w:tcW w:w="5400" w:type="dxa"/>
            <w:shd w:val="clear" w:color="auto" w:fill="auto"/>
            <w:vAlign w:val="center"/>
            <w:hideMark/>
          </w:tcPr>
          <w:p w:rsidR="005D3BDD" w:rsidRPr="0002708B" w:rsidRDefault="005D3BDD" w:rsidP="0030247C">
            <w:pPr>
              <w:jc w:val="left"/>
            </w:pPr>
            <w:r w:rsidRPr="0002708B">
              <w:rPr>
                <w:rFonts w:hint="eastAsia"/>
              </w:rPr>
              <w:t>该软件针对太阳能热发电站蒸汽发生系统的热平衡优化计算。通过求解系统中各级换热器的熔盐温度和流量分配，满足单个换热器设备的设计及采购要求。通过优化各设备的质量流量分配，达到优化设备管理系统，降低造价的目的。</w:t>
            </w:r>
          </w:p>
        </w:tc>
      </w:tr>
      <w:tr w:rsidR="0030247C" w:rsidRPr="0002708B" w:rsidTr="0030247C">
        <w:trPr>
          <w:trHeight w:val="2329"/>
        </w:trPr>
        <w:tc>
          <w:tcPr>
            <w:tcW w:w="817" w:type="dxa"/>
            <w:shd w:val="clear" w:color="auto" w:fill="auto"/>
            <w:noWrap/>
            <w:vAlign w:val="center"/>
            <w:hideMark/>
          </w:tcPr>
          <w:p w:rsidR="005D3BDD" w:rsidRPr="0002708B" w:rsidRDefault="005D3BDD" w:rsidP="0030247C">
            <w:pPr>
              <w:jc w:val="center"/>
            </w:pPr>
            <w:r w:rsidRPr="0002708B">
              <w:rPr>
                <w:rFonts w:hint="eastAsia"/>
              </w:rPr>
              <w:t>49</w:t>
            </w:r>
          </w:p>
        </w:tc>
        <w:tc>
          <w:tcPr>
            <w:tcW w:w="3423" w:type="dxa"/>
            <w:shd w:val="clear" w:color="auto" w:fill="auto"/>
            <w:vAlign w:val="center"/>
            <w:hideMark/>
          </w:tcPr>
          <w:p w:rsidR="005D3BDD" w:rsidRPr="0002708B" w:rsidRDefault="005D3BDD" w:rsidP="0030247C">
            <w:pPr>
              <w:jc w:val="center"/>
            </w:pPr>
            <w:r w:rsidRPr="0002708B">
              <w:rPr>
                <w:rFonts w:hint="eastAsia"/>
              </w:rPr>
              <w:t>一种新型石灰石粉制备系统</w:t>
            </w:r>
          </w:p>
        </w:tc>
        <w:tc>
          <w:tcPr>
            <w:tcW w:w="1060" w:type="dxa"/>
            <w:shd w:val="clear" w:color="auto" w:fill="auto"/>
            <w:vAlign w:val="center"/>
            <w:hideMark/>
          </w:tcPr>
          <w:p w:rsidR="005D3BDD" w:rsidRPr="0002708B" w:rsidRDefault="005D3BDD" w:rsidP="0030247C">
            <w:pPr>
              <w:jc w:val="center"/>
            </w:pPr>
            <w:r w:rsidRPr="0002708B">
              <w:rPr>
                <w:rFonts w:hint="eastAsia"/>
              </w:rPr>
              <w:t>除灰</w:t>
            </w:r>
          </w:p>
        </w:tc>
        <w:tc>
          <w:tcPr>
            <w:tcW w:w="3160" w:type="dxa"/>
            <w:shd w:val="clear" w:color="auto" w:fill="auto"/>
            <w:vAlign w:val="center"/>
            <w:hideMark/>
          </w:tcPr>
          <w:p w:rsidR="005D3BDD" w:rsidRPr="0002708B" w:rsidRDefault="005D3BDD" w:rsidP="0030247C">
            <w:pPr>
              <w:jc w:val="center"/>
            </w:pPr>
            <w:r w:rsidRPr="0002708B">
              <w:rPr>
                <w:rFonts w:hint="eastAsia"/>
              </w:rPr>
              <w:t>西南电力设计院有限公司</w:t>
            </w:r>
          </w:p>
        </w:tc>
        <w:tc>
          <w:tcPr>
            <w:tcW w:w="5400" w:type="dxa"/>
            <w:shd w:val="clear" w:color="auto" w:fill="auto"/>
            <w:vAlign w:val="center"/>
            <w:hideMark/>
          </w:tcPr>
          <w:p w:rsidR="005D3BDD" w:rsidRPr="0002708B" w:rsidRDefault="005D3BDD" w:rsidP="0030247C">
            <w:pPr>
              <w:jc w:val="left"/>
            </w:pPr>
            <w:r w:rsidRPr="0002708B">
              <w:rPr>
                <w:rFonts w:hint="eastAsia"/>
              </w:rPr>
              <w:t>该系统采用破碎机＋气力分选系统的组合系统，有以下创新亮点：</w:t>
            </w:r>
            <w:r w:rsidRPr="0002708B">
              <w:rPr>
                <w:rFonts w:hint="eastAsia"/>
              </w:rPr>
              <w:t>1</w:t>
            </w:r>
            <w:r w:rsidRPr="0002708B">
              <w:rPr>
                <w:rFonts w:hint="eastAsia"/>
              </w:rPr>
              <w:t>）相对于常规锤击式破碎机＋机械筛分系统，新型制备系统能提高出力增幅高达</w:t>
            </w:r>
            <w:r w:rsidRPr="0002708B">
              <w:rPr>
                <w:rFonts w:hint="eastAsia"/>
              </w:rPr>
              <w:t>60</w:t>
            </w:r>
            <w:r w:rsidRPr="0002708B">
              <w:rPr>
                <w:rFonts w:hint="eastAsia"/>
              </w:rPr>
              <w:t>％，入炉粒径级配更好。</w:t>
            </w:r>
            <w:r w:rsidRPr="0002708B">
              <w:rPr>
                <w:rFonts w:hint="eastAsia"/>
              </w:rPr>
              <w:t>2</w:t>
            </w:r>
            <w:r w:rsidRPr="0002708B">
              <w:rPr>
                <w:rFonts w:hint="eastAsia"/>
              </w:rPr>
              <w:t>）相对于常规柱磨机＋瀑流式气力分选系统，新型制备系统能提高有效石灰石粉（粒径＞</w:t>
            </w:r>
            <w:r w:rsidRPr="0002708B">
              <w:rPr>
                <w:rFonts w:hint="eastAsia"/>
              </w:rPr>
              <w:t>0.045mm</w:t>
            </w:r>
            <w:r w:rsidRPr="0002708B">
              <w:rPr>
                <w:rFonts w:hint="eastAsia"/>
              </w:rPr>
              <w:t>）产量比，增幅高达</w:t>
            </w:r>
            <w:r w:rsidRPr="0002708B">
              <w:rPr>
                <w:rFonts w:hint="eastAsia"/>
              </w:rPr>
              <w:t>10</w:t>
            </w:r>
            <w:r w:rsidRPr="0002708B">
              <w:rPr>
                <w:rFonts w:hint="eastAsia"/>
              </w:rPr>
              <w:t>％。</w:t>
            </w:r>
            <w:r w:rsidRPr="0002708B">
              <w:rPr>
                <w:rFonts w:hint="eastAsia"/>
              </w:rPr>
              <w:t>3</w:t>
            </w:r>
            <w:r w:rsidRPr="0002708B">
              <w:rPr>
                <w:rFonts w:hint="eastAsia"/>
              </w:rPr>
              <w:t>）节约投资和运行成本明显。</w:t>
            </w:r>
            <w:r w:rsidRPr="0002708B">
              <w:rPr>
                <w:rFonts w:hint="eastAsia"/>
              </w:rPr>
              <w:t>4</w:t>
            </w:r>
            <w:r w:rsidRPr="0002708B">
              <w:rPr>
                <w:rFonts w:hint="eastAsia"/>
              </w:rPr>
              <w:t>）对锅炉炉内脱硫效率的提高起到提升作用。</w:t>
            </w:r>
          </w:p>
        </w:tc>
      </w:tr>
      <w:tr w:rsidR="0030247C" w:rsidRPr="0002708B" w:rsidTr="0030247C">
        <w:trPr>
          <w:trHeight w:val="1395"/>
        </w:trPr>
        <w:tc>
          <w:tcPr>
            <w:tcW w:w="817" w:type="dxa"/>
            <w:shd w:val="clear" w:color="auto" w:fill="auto"/>
            <w:noWrap/>
            <w:vAlign w:val="center"/>
            <w:hideMark/>
          </w:tcPr>
          <w:p w:rsidR="005D3BDD" w:rsidRPr="0002708B" w:rsidRDefault="005D3BDD" w:rsidP="0030247C">
            <w:pPr>
              <w:jc w:val="center"/>
            </w:pPr>
            <w:r w:rsidRPr="0002708B">
              <w:rPr>
                <w:rFonts w:hint="eastAsia"/>
              </w:rPr>
              <w:t>50</w:t>
            </w:r>
          </w:p>
        </w:tc>
        <w:tc>
          <w:tcPr>
            <w:tcW w:w="3423" w:type="dxa"/>
            <w:shd w:val="clear" w:color="auto" w:fill="auto"/>
            <w:vAlign w:val="center"/>
            <w:hideMark/>
          </w:tcPr>
          <w:p w:rsidR="005D3BDD" w:rsidRPr="0002708B" w:rsidRDefault="005D3BDD" w:rsidP="0030247C">
            <w:pPr>
              <w:jc w:val="center"/>
            </w:pPr>
            <w:r w:rsidRPr="0002708B">
              <w:rPr>
                <w:rFonts w:hint="eastAsia"/>
              </w:rPr>
              <w:t>基于</w:t>
            </w:r>
            <w:r w:rsidRPr="0002708B">
              <w:rPr>
                <w:rFonts w:hint="eastAsia"/>
              </w:rPr>
              <w:t>Autodesk Inventor</w:t>
            </w:r>
            <w:r w:rsidRPr="0002708B">
              <w:rPr>
                <w:rFonts w:hint="eastAsia"/>
              </w:rPr>
              <w:t>软件的煤场容量计算方法</w:t>
            </w:r>
          </w:p>
        </w:tc>
        <w:tc>
          <w:tcPr>
            <w:tcW w:w="1060" w:type="dxa"/>
            <w:shd w:val="clear" w:color="auto" w:fill="auto"/>
            <w:vAlign w:val="center"/>
            <w:hideMark/>
          </w:tcPr>
          <w:p w:rsidR="005D3BDD" w:rsidRPr="0002708B" w:rsidRDefault="005D3BDD" w:rsidP="0030247C">
            <w:pPr>
              <w:jc w:val="center"/>
            </w:pPr>
            <w:r w:rsidRPr="0002708B">
              <w:rPr>
                <w:rFonts w:hint="eastAsia"/>
              </w:rPr>
              <w:t>运煤</w:t>
            </w:r>
          </w:p>
        </w:tc>
        <w:tc>
          <w:tcPr>
            <w:tcW w:w="3160" w:type="dxa"/>
            <w:shd w:val="clear" w:color="auto" w:fill="auto"/>
            <w:vAlign w:val="center"/>
            <w:hideMark/>
          </w:tcPr>
          <w:p w:rsidR="005D3BDD" w:rsidRPr="0002708B" w:rsidRDefault="005D3BDD" w:rsidP="0030247C">
            <w:pPr>
              <w:jc w:val="center"/>
            </w:pPr>
            <w:r w:rsidRPr="0002708B">
              <w:rPr>
                <w:rFonts w:hint="eastAsia"/>
              </w:rPr>
              <w:t>西南电力设计院有限公司</w:t>
            </w:r>
          </w:p>
        </w:tc>
        <w:tc>
          <w:tcPr>
            <w:tcW w:w="5400" w:type="dxa"/>
            <w:shd w:val="clear" w:color="auto" w:fill="auto"/>
            <w:vAlign w:val="center"/>
            <w:hideMark/>
          </w:tcPr>
          <w:p w:rsidR="005D3BDD" w:rsidRPr="0002708B" w:rsidRDefault="005D3BDD" w:rsidP="0030247C">
            <w:pPr>
              <w:jc w:val="left"/>
            </w:pPr>
            <w:r w:rsidRPr="0002708B">
              <w:rPr>
                <w:rFonts w:hint="eastAsia"/>
              </w:rPr>
              <w:t>本方法基于</w:t>
            </w:r>
            <w:r w:rsidRPr="0002708B">
              <w:rPr>
                <w:rFonts w:hint="eastAsia"/>
              </w:rPr>
              <w:t>Autodesk Inventor</w:t>
            </w:r>
            <w:r w:rsidRPr="0002708B">
              <w:rPr>
                <w:rFonts w:hint="eastAsia"/>
              </w:rPr>
              <w:t>三维软件，建立了煤场参数化三维模型，实现了任意参数的煤场容量自动计算。经验证本方法的计算结果与《火力发电厂运煤设计技术规程第</w:t>
            </w:r>
            <w:r w:rsidRPr="0002708B">
              <w:rPr>
                <w:rFonts w:hint="eastAsia"/>
              </w:rPr>
              <w:t>1</w:t>
            </w:r>
            <w:r w:rsidRPr="0002708B">
              <w:rPr>
                <w:rFonts w:hint="eastAsia"/>
              </w:rPr>
              <w:t>部分：运煤系统》</w:t>
            </w:r>
            <w:r w:rsidRPr="0002708B">
              <w:rPr>
                <w:rFonts w:hint="eastAsia"/>
              </w:rPr>
              <w:t>DL/T5187.1-2016</w:t>
            </w:r>
            <w:r w:rsidRPr="0002708B">
              <w:rPr>
                <w:rFonts w:hint="eastAsia"/>
              </w:rPr>
              <w:t>的附录</w:t>
            </w:r>
            <w:r w:rsidRPr="0002708B">
              <w:rPr>
                <w:rFonts w:hint="eastAsia"/>
              </w:rPr>
              <w:t>B</w:t>
            </w:r>
            <w:r w:rsidRPr="0002708B">
              <w:rPr>
                <w:rFonts w:hint="eastAsia"/>
              </w:rPr>
              <w:t>圆形煤场储量表完全吻合。</w:t>
            </w:r>
          </w:p>
        </w:tc>
      </w:tr>
      <w:tr w:rsidR="0030247C" w:rsidRPr="0030247C" w:rsidTr="0030247C">
        <w:trPr>
          <w:trHeight w:val="600"/>
        </w:trPr>
        <w:tc>
          <w:tcPr>
            <w:tcW w:w="817" w:type="dxa"/>
            <w:shd w:val="clear" w:color="auto" w:fill="auto"/>
            <w:noWrap/>
            <w:vAlign w:val="center"/>
            <w:hideMark/>
          </w:tcPr>
          <w:p w:rsidR="00707BD4" w:rsidRPr="0030247C" w:rsidRDefault="00707BD4" w:rsidP="0030247C">
            <w:pPr>
              <w:jc w:val="center"/>
              <w:rPr>
                <w:b/>
                <w:bCs/>
              </w:rPr>
            </w:pPr>
            <w:r w:rsidRPr="0030247C">
              <w:rPr>
                <w:rFonts w:hint="eastAsia"/>
                <w:b/>
                <w:bCs/>
              </w:rPr>
              <w:lastRenderedPageBreak/>
              <w:t>序号</w:t>
            </w:r>
          </w:p>
        </w:tc>
        <w:tc>
          <w:tcPr>
            <w:tcW w:w="3423" w:type="dxa"/>
            <w:shd w:val="clear" w:color="auto" w:fill="auto"/>
            <w:vAlign w:val="center"/>
            <w:hideMark/>
          </w:tcPr>
          <w:p w:rsidR="00707BD4" w:rsidRPr="0030247C" w:rsidRDefault="00707BD4" w:rsidP="0030247C">
            <w:pPr>
              <w:jc w:val="center"/>
              <w:rPr>
                <w:b/>
                <w:bCs/>
              </w:rPr>
            </w:pPr>
            <w:r w:rsidRPr="0030247C">
              <w:rPr>
                <w:rFonts w:hint="eastAsia"/>
                <w:b/>
                <w:bCs/>
              </w:rPr>
              <w:t>项目名称</w:t>
            </w:r>
          </w:p>
        </w:tc>
        <w:tc>
          <w:tcPr>
            <w:tcW w:w="1060" w:type="dxa"/>
            <w:shd w:val="clear" w:color="auto" w:fill="auto"/>
            <w:vAlign w:val="center"/>
            <w:hideMark/>
          </w:tcPr>
          <w:p w:rsidR="00707BD4" w:rsidRPr="0030247C" w:rsidRDefault="00707BD4" w:rsidP="0030247C">
            <w:pPr>
              <w:jc w:val="center"/>
              <w:rPr>
                <w:b/>
                <w:bCs/>
              </w:rPr>
            </w:pPr>
            <w:r w:rsidRPr="0030247C">
              <w:rPr>
                <w:rFonts w:hint="eastAsia"/>
                <w:b/>
                <w:bCs/>
              </w:rPr>
              <w:t>专业</w:t>
            </w:r>
          </w:p>
        </w:tc>
        <w:tc>
          <w:tcPr>
            <w:tcW w:w="3160" w:type="dxa"/>
            <w:shd w:val="clear" w:color="auto" w:fill="auto"/>
            <w:vAlign w:val="center"/>
            <w:hideMark/>
          </w:tcPr>
          <w:p w:rsidR="00707BD4" w:rsidRPr="0030247C" w:rsidRDefault="00707BD4" w:rsidP="0030247C">
            <w:pPr>
              <w:jc w:val="center"/>
              <w:rPr>
                <w:b/>
                <w:bCs/>
              </w:rPr>
            </w:pPr>
            <w:r w:rsidRPr="0030247C">
              <w:rPr>
                <w:rFonts w:hint="eastAsia"/>
                <w:b/>
                <w:bCs/>
              </w:rPr>
              <w:t>单位</w:t>
            </w:r>
            <w:r w:rsidRPr="0030247C">
              <w:rPr>
                <w:b/>
                <w:bCs/>
              </w:rPr>
              <w:t>/</w:t>
            </w:r>
            <w:r w:rsidRPr="0030247C">
              <w:rPr>
                <w:rFonts w:hint="eastAsia"/>
                <w:b/>
                <w:bCs/>
              </w:rPr>
              <w:t>合作单位</w:t>
            </w:r>
          </w:p>
        </w:tc>
        <w:tc>
          <w:tcPr>
            <w:tcW w:w="5400" w:type="dxa"/>
            <w:shd w:val="clear" w:color="auto" w:fill="auto"/>
            <w:noWrap/>
            <w:vAlign w:val="center"/>
            <w:hideMark/>
          </w:tcPr>
          <w:p w:rsidR="00707BD4" w:rsidRPr="0030247C" w:rsidRDefault="00707BD4" w:rsidP="0030247C">
            <w:pPr>
              <w:jc w:val="center"/>
              <w:rPr>
                <w:b/>
                <w:bCs/>
              </w:rPr>
            </w:pPr>
            <w:r w:rsidRPr="0030247C">
              <w:rPr>
                <w:rFonts w:hint="eastAsia"/>
                <w:b/>
                <w:bCs/>
              </w:rPr>
              <w:t>项</w:t>
            </w:r>
            <w:r w:rsidRPr="0030247C">
              <w:rPr>
                <w:rFonts w:hint="eastAsia"/>
                <w:b/>
                <w:bCs/>
              </w:rPr>
              <w:t xml:space="preserve"> </w:t>
            </w:r>
            <w:r w:rsidRPr="0030247C">
              <w:rPr>
                <w:rFonts w:hint="eastAsia"/>
                <w:b/>
                <w:bCs/>
              </w:rPr>
              <w:t>目</w:t>
            </w:r>
            <w:r w:rsidRPr="0030247C">
              <w:rPr>
                <w:rFonts w:hint="eastAsia"/>
                <w:b/>
                <w:bCs/>
              </w:rPr>
              <w:t xml:space="preserve"> </w:t>
            </w:r>
            <w:r w:rsidRPr="0030247C">
              <w:rPr>
                <w:rFonts w:hint="eastAsia"/>
                <w:b/>
                <w:bCs/>
              </w:rPr>
              <w:t>简</w:t>
            </w:r>
            <w:r w:rsidRPr="0030247C">
              <w:rPr>
                <w:rFonts w:hint="eastAsia"/>
                <w:b/>
                <w:bCs/>
              </w:rPr>
              <w:t xml:space="preserve"> </w:t>
            </w:r>
            <w:r w:rsidRPr="0030247C">
              <w:rPr>
                <w:rFonts w:hint="eastAsia"/>
                <w:b/>
                <w:bCs/>
              </w:rPr>
              <w:t>介</w:t>
            </w:r>
          </w:p>
        </w:tc>
      </w:tr>
      <w:tr w:rsidR="0030247C" w:rsidRPr="0002708B" w:rsidTr="0030247C">
        <w:trPr>
          <w:trHeight w:val="1695"/>
        </w:trPr>
        <w:tc>
          <w:tcPr>
            <w:tcW w:w="817" w:type="dxa"/>
            <w:shd w:val="clear" w:color="auto" w:fill="auto"/>
            <w:noWrap/>
            <w:vAlign w:val="center"/>
            <w:hideMark/>
          </w:tcPr>
          <w:p w:rsidR="005D3BDD" w:rsidRPr="0002708B" w:rsidRDefault="005D3BDD" w:rsidP="0030247C">
            <w:pPr>
              <w:jc w:val="center"/>
            </w:pPr>
            <w:r w:rsidRPr="0002708B">
              <w:rPr>
                <w:rFonts w:hint="eastAsia"/>
              </w:rPr>
              <w:t>51</w:t>
            </w:r>
          </w:p>
        </w:tc>
        <w:tc>
          <w:tcPr>
            <w:tcW w:w="3423" w:type="dxa"/>
            <w:shd w:val="clear" w:color="auto" w:fill="auto"/>
            <w:vAlign w:val="center"/>
            <w:hideMark/>
          </w:tcPr>
          <w:p w:rsidR="005D3BDD" w:rsidRPr="0002708B" w:rsidRDefault="005D3BDD" w:rsidP="0030247C">
            <w:pPr>
              <w:jc w:val="center"/>
            </w:pPr>
            <w:r w:rsidRPr="0002708B">
              <w:rPr>
                <w:rFonts w:hint="eastAsia"/>
              </w:rPr>
              <w:t>多道环板加劲的钢管节点承载力计算方法</w:t>
            </w:r>
          </w:p>
        </w:tc>
        <w:tc>
          <w:tcPr>
            <w:tcW w:w="1060" w:type="dxa"/>
            <w:shd w:val="clear" w:color="auto" w:fill="auto"/>
            <w:vAlign w:val="center"/>
            <w:hideMark/>
          </w:tcPr>
          <w:p w:rsidR="005D3BDD" w:rsidRPr="0002708B" w:rsidRDefault="005D3BDD" w:rsidP="0030247C">
            <w:pPr>
              <w:jc w:val="center"/>
            </w:pPr>
            <w:r w:rsidRPr="0002708B">
              <w:rPr>
                <w:rFonts w:hint="eastAsia"/>
              </w:rPr>
              <w:t>线路结构</w:t>
            </w:r>
          </w:p>
        </w:tc>
        <w:tc>
          <w:tcPr>
            <w:tcW w:w="3160" w:type="dxa"/>
            <w:shd w:val="clear" w:color="auto" w:fill="auto"/>
            <w:vAlign w:val="center"/>
            <w:hideMark/>
          </w:tcPr>
          <w:p w:rsidR="005D3BDD" w:rsidRPr="0002708B" w:rsidRDefault="005D3BDD" w:rsidP="0030247C">
            <w:pPr>
              <w:jc w:val="center"/>
            </w:pPr>
            <w:r w:rsidRPr="0002708B">
              <w:rPr>
                <w:rFonts w:hint="eastAsia"/>
              </w:rPr>
              <w:t>浙江省电力设计院有限公司</w:t>
            </w:r>
          </w:p>
        </w:tc>
        <w:tc>
          <w:tcPr>
            <w:tcW w:w="5400" w:type="dxa"/>
            <w:shd w:val="clear" w:color="auto" w:fill="auto"/>
            <w:vAlign w:val="center"/>
            <w:hideMark/>
          </w:tcPr>
          <w:p w:rsidR="005D3BDD" w:rsidRPr="0002708B" w:rsidRDefault="00707BD4" w:rsidP="0030247C">
            <w:pPr>
              <w:jc w:val="left"/>
            </w:pPr>
            <w:r>
              <w:rPr>
                <w:rFonts w:hint="eastAsia"/>
              </w:rPr>
              <w:t>本方法是</w:t>
            </w:r>
            <w:r w:rsidR="005D3BDD" w:rsidRPr="0002708B">
              <w:rPr>
                <w:rFonts w:hint="eastAsia"/>
              </w:rPr>
              <w:t>在节点板区域内根据实际荷载布置多个承力圆形环板，环板与主管及节点板垂直焊接。节点的总承载力为单个环板承载力之和并乘以折减系数，本专有技术给出了单个环板承载力和折减系数的计算方法。通过设置多个环板，可以有效提高节点承载力，减小环板尺寸，降低设计和加工难度，节约材料用量。</w:t>
            </w:r>
          </w:p>
        </w:tc>
      </w:tr>
      <w:tr w:rsidR="0030247C" w:rsidRPr="0002708B" w:rsidTr="0030247C">
        <w:trPr>
          <w:trHeight w:val="1395"/>
        </w:trPr>
        <w:tc>
          <w:tcPr>
            <w:tcW w:w="817" w:type="dxa"/>
            <w:shd w:val="clear" w:color="auto" w:fill="auto"/>
            <w:noWrap/>
            <w:vAlign w:val="center"/>
            <w:hideMark/>
          </w:tcPr>
          <w:p w:rsidR="005D3BDD" w:rsidRPr="0002708B" w:rsidRDefault="005D3BDD" w:rsidP="0030247C">
            <w:pPr>
              <w:jc w:val="center"/>
            </w:pPr>
            <w:r w:rsidRPr="0002708B">
              <w:rPr>
                <w:rFonts w:hint="eastAsia"/>
              </w:rPr>
              <w:t>52</w:t>
            </w:r>
          </w:p>
        </w:tc>
        <w:tc>
          <w:tcPr>
            <w:tcW w:w="3423" w:type="dxa"/>
            <w:shd w:val="clear" w:color="auto" w:fill="auto"/>
            <w:vAlign w:val="center"/>
            <w:hideMark/>
          </w:tcPr>
          <w:p w:rsidR="005D3BDD" w:rsidRPr="0002708B" w:rsidRDefault="005D3BDD" w:rsidP="0030247C">
            <w:pPr>
              <w:jc w:val="center"/>
            </w:pPr>
            <w:r w:rsidRPr="0002708B">
              <w:rPr>
                <w:rFonts w:hint="eastAsia"/>
              </w:rPr>
              <w:t>Power2014</w:t>
            </w:r>
            <w:r w:rsidRPr="0002708B">
              <w:rPr>
                <w:rFonts w:hint="eastAsia"/>
              </w:rPr>
              <w:t>电力工程造价管理系统</w:t>
            </w:r>
          </w:p>
        </w:tc>
        <w:tc>
          <w:tcPr>
            <w:tcW w:w="1060" w:type="dxa"/>
            <w:shd w:val="clear" w:color="auto" w:fill="auto"/>
            <w:vAlign w:val="center"/>
            <w:hideMark/>
          </w:tcPr>
          <w:p w:rsidR="005D3BDD" w:rsidRPr="0002708B" w:rsidRDefault="005D3BDD" w:rsidP="0030247C">
            <w:pPr>
              <w:jc w:val="center"/>
            </w:pPr>
            <w:r w:rsidRPr="0002708B">
              <w:rPr>
                <w:rFonts w:hint="eastAsia"/>
              </w:rPr>
              <w:t>技经</w:t>
            </w:r>
          </w:p>
        </w:tc>
        <w:tc>
          <w:tcPr>
            <w:tcW w:w="3160" w:type="dxa"/>
            <w:shd w:val="clear" w:color="auto" w:fill="auto"/>
            <w:vAlign w:val="center"/>
            <w:hideMark/>
          </w:tcPr>
          <w:p w:rsidR="005D3BDD" w:rsidRDefault="005D3BDD" w:rsidP="0030247C">
            <w:pPr>
              <w:jc w:val="center"/>
            </w:pPr>
            <w:r w:rsidRPr="0002708B">
              <w:rPr>
                <w:rFonts w:hint="eastAsia"/>
              </w:rPr>
              <w:t>中南电力设计院有限公司</w:t>
            </w:r>
            <w:r w:rsidR="00725988">
              <w:rPr>
                <w:rFonts w:hint="eastAsia"/>
              </w:rPr>
              <w:t>、</w:t>
            </w:r>
          </w:p>
          <w:p w:rsidR="00725988" w:rsidRPr="0002708B" w:rsidRDefault="00725988" w:rsidP="0030247C">
            <w:pPr>
              <w:jc w:val="center"/>
              <w:rPr>
                <w:rFonts w:hint="eastAsia"/>
              </w:rPr>
            </w:pPr>
            <w:r>
              <w:t>北京洛斯达科技发展有限公司</w:t>
            </w:r>
          </w:p>
        </w:tc>
        <w:tc>
          <w:tcPr>
            <w:tcW w:w="5400" w:type="dxa"/>
            <w:shd w:val="clear" w:color="auto" w:fill="auto"/>
            <w:vAlign w:val="center"/>
            <w:hideMark/>
          </w:tcPr>
          <w:p w:rsidR="005D3BDD" w:rsidRPr="0002708B" w:rsidRDefault="005D3BDD" w:rsidP="0030247C">
            <w:pPr>
              <w:jc w:val="left"/>
            </w:pPr>
            <w:r w:rsidRPr="0002708B">
              <w:rPr>
                <w:rFonts w:hint="eastAsia"/>
              </w:rPr>
              <w:t>该软件可编制电力工程估概预算及清单，适用于国内外各类发变电工程、通信及系统二次工程等。网络版与单机版并存，框架式架构，可实现远程协同操作、历史数据快速引用、专属价格数据库、模块集成管理、数据快速转换。</w:t>
            </w:r>
          </w:p>
        </w:tc>
      </w:tr>
      <w:tr w:rsidR="0030247C" w:rsidRPr="0002708B" w:rsidTr="0030247C">
        <w:trPr>
          <w:trHeight w:val="1395"/>
        </w:trPr>
        <w:tc>
          <w:tcPr>
            <w:tcW w:w="817" w:type="dxa"/>
            <w:shd w:val="clear" w:color="auto" w:fill="auto"/>
            <w:noWrap/>
            <w:vAlign w:val="center"/>
            <w:hideMark/>
          </w:tcPr>
          <w:p w:rsidR="005D3BDD" w:rsidRPr="0002708B" w:rsidRDefault="005D3BDD" w:rsidP="0030247C">
            <w:pPr>
              <w:jc w:val="center"/>
            </w:pPr>
            <w:r w:rsidRPr="0002708B">
              <w:rPr>
                <w:rFonts w:hint="eastAsia"/>
              </w:rPr>
              <w:t>53</w:t>
            </w:r>
          </w:p>
        </w:tc>
        <w:tc>
          <w:tcPr>
            <w:tcW w:w="3423" w:type="dxa"/>
            <w:shd w:val="clear" w:color="auto" w:fill="auto"/>
            <w:vAlign w:val="center"/>
            <w:hideMark/>
          </w:tcPr>
          <w:p w:rsidR="005D3BDD" w:rsidRPr="0002708B" w:rsidRDefault="005D3BDD" w:rsidP="0030247C">
            <w:pPr>
              <w:jc w:val="center"/>
            </w:pPr>
            <w:r w:rsidRPr="0002708B">
              <w:rPr>
                <w:rFonts w:hint="eastAsia"/>
              </w:rPr>
              <w:t>一种交流海底电缆过电压保护方法</w:t>
            </w:r>
          </w:p>
        </w:tc>
        <w:tc>
          <w:tcPr>
            <w:tcW w:w="1060" w:type="dxa"/>
            <w:shd w:val="clear" w:color="auto" w:fill="auto"/>
            <w:vAlign w:val="center"/>
            <w:hideMark/>
          </w:tcPr>
          <w:p w:rsidR="005D3BDD" w:rsidRPr="0002708B" w:rsidRDefault="005D3BDD" w:rsidP="0030247C">
            <w:pPr>
              <w:jc w:val="center"/>
            </w:pPr>
            <w:r w:rsidRPr="0002708B">
              <w:rPr>
                <w:rFonts w:hint="eastAsia"/>
              </w:rPr>
              <w:t>线路电气</w:t>
            </w:r>
          </w:p>
        </w:tc>
        <w:tc>
          <w:tcPr>
            <w:tcW w:w="3160" w:type="dxa"/>
            <w:shd w:val="clear" w:color="auto" w:fill="auto"/>
            <w:vAlign w:val="center"/>
            <w:hideMark/>
          </w:tcPr>
          <w:p w:rsidR="005D3BDD" w:rsidRPr="0002708B" w:rsidRDefault="005D3BDD" w:rsidP="0030247C">
            <w:pPr>
              <w:jc w:val="center"/>
            </w:pPr>
            <w:r w:rsidRPr="0002708B">
              <w:rPr>
                <w:rFonts w:hint="eastAsia"/>
              </w:rPr>
              <w:t>中南电力设计院有限公司</w:t>
            </w:r>
          </w:p>
        </w:tc>
        <w:tc>
          <w:tcPr>
            <w:tcW w:w="5400" w:type="dxa"/>
            <w:shd w:val="clear" w:color="auto" w:fill="auto"/>
            <w:vAlign w:val="center"/>
            <w:hideMark/>
          </w:tcPr>
          <w:p w:rsidR="005D3BDD" w:rsidRPr="0002708B" w:rsidRDefault="005D3BDD" w:rsidP="0030247C">
            <w:pPr>
              <w:jc w:val="left"/>
            </w:pPr>
            <w:r w:rsidRPr="0002708B">
              <w:rPr>
                <w:rFonts w:hint="eastAsia"/>
              </w:rPr>
              <w:t>提出了一套完善的交流海底电缆系统暂时过电压、操作过电压、雷电过电压保护方法。该方法包括补偿高抗及合闸电阻配置方案、近海缆段线路防雷保护方案、避雷器并联配置方式等内容。</w:t>
            </w:r>
          </w:p>
        </w:tc>
      </w:tr>
      <w:tr w:rsidR="0030247C" w:rsidRPr="0002708B" w:rsidTr="0030247C">
        <w:trPr>
          <w:trHeight w:val="1395"/>
        </w:trPr>
        <w:tc>
          <w:tcPr>
            <w:tcW w:w="817" w:type="dxa"/>
            <w:shd w:val="clear" w:color="auto" w:fill="auto"/>
            <w:noWrap/>
            <w:vAlign w:val="center"/>
            <w:hideMark/>
          </w:tcPr>
          <w:p w:rsidR="005D3BDD" w:rsidRPr="0002708B" w:rsidRDefault="005D3BDD" w:rsidP="0030247C">
            <w:pPr>
              <w:jc w:val="center"/>
            </w:pPr>
            <w:r w:rsidRPr="0002708B">
              <w:rPr>
                <w:rFonts w:hint="eastAsia"/>
              </w:rPr>
              <w:t>54</w:t>
            </w:r>
          </w:p>
        </w:tc>
        <w:tc>
          <w:tcPr>
            <w:tcW w:w="3423" w:type="dxa"/>
            <w:shd w:val="clear" w:color="auto" w:fill="auto"/>
            <w:vAlign w:val="center"/>
            <w:hideMark/>
          </w:tcPr>
          <w:p w:rsidR="005D3BDD" w:rsidRPr="0002708B" w:rsidRDefault="005D3BDD" w:rsidP="0030247C">
            <w:pPr>
              <w:jc w:val="center"/>
            </w:pPr>
            <w:r w:rsidRPr="0002708B">
              <w:rPr>
                <w:rFonts w:hint="eastAsia"/>
              </w:rPr>
              <w:t>一种寒冷地区输电铁塔疲劳寿命预测方法</w:t>
            </w:r>
          </w:p>
        </w:tc>
        <w:tc>
          <w:tcPr>
            <w:tcW w:w="1060" w:type="dxa"/>
            <w:shd w:val="clear" w:color="auto" w:fill="auto"/>
            <w:vAlign w:val="center"/>
            <w:hideMark/>
          </w:tcPr>
          <w:p w:rsidR="005D3BDD" w:rsidRPr="0002708B" w:rsidRDefault="005D3BDD" w:rsidP="0030247C">
            <w:pPr>
              <w:jc w:val="center"/>
            </w:pPr>
            <w:r w:rsidRPr="0002708B">
              <w:rPr>
                <w:rFonts w:hint="eastAsia"/>
              </w:rPr>
              <w:t>线路结构</w:t>
            </w:r>
          </w:p>
        </w:tc>
        <w:tc>
          <w:tcPr>
            <w:tcW w:w="3160" w:type="dxa"/>
            <w:shd w:val="clear" w:color="auto" w:fill="auto"/>
            <w:vAlign w:val="center"/>
            <w:hideMark/>
          </w:tcPr>
          <w:p w:rsidR="005D3BDD" w:rsidRPr="0002708B" w:rsidRDefault="005D3BDD" w:rsidP="0030247C">
            <w:pPr>
              <w:jc w:val="center"/>
            </w:pPr>
            <w:r w:rsidRPr="0002708B">
              <w:rPr>
                <w:rFonts w:hint="eastAsia"/>
              </w:rPr>
              <w:t>中南电力设计院有限公司</w:t>
            </w:r>
          </w:p>
        </w:tc>
        <w:tc>
          <w:tcPr>
            <w:tcW w:w="5400" w:type="dxa"/>
            <w:shd w:val="clear" w:color="auto" w:fill="auto"/>
            <w:vAlign w:val="center"/>
            <w:hideMark/>
          </w:tcPr>
          <w:p w:rsidR="005D3BDD" w:rsidRPr="0002708B" w:rsidRDefault="005D3BDD" w:rsidP="0030247C">
            <w:pPr>
              <w:jc w:val="left"/>
            </w:pPr>
            <w:r w:rsidRPr="0002708B">
              <w:rPr>
                <w:rFonts w:hint="eastAsia"/>
              </w:rPr>
              <w:t>本成果提出了一套完备的寒冷地区铁塔疲劳寿命预测方法，即以</w:t>
            </w:r>
            <w:r w:rsidRPr="0002708B">
              <w:rPr>
                <w:rFonts w:hint="eastAsia"/>
              </w:rPr>
              <w:t>Miner</w:t>
            </w:r>
            <w:r w:rsidRPr="0002708B">
              <w:rPr>
                <w:rFonts w:hint="eastAsia"/>
              </w:rPr>
              <w:t>累计损伤理论为基础，采用雨流计数法，结合低温疲劳试验得出的</w:t>
            </w:r>
            <w:r w:rsidRPr="0002708B">
              <w:rPr>
                <w:rFonts w:hint="eastAsia"/>
              </w:rPr>
              <w:t>S-N</w:t>
            </w:r>
            <w:r w:rsidRPr="0002708B">
              <w:rPr>
                <w:rFonts w:hint="eastAsia"/>
              </w:rPr>
              <w:t>曲线以及实际气象条件对输电铁塔的疲劳寿命进行估算。</w:t>
            </w:r>
          </w:p>
        </w:tc>
      </w:tr>
      <w:tr w:rsidR="0030247C" w:rsidRPr="0002708B" w:rsidTr="0030247C">
        <w:trPr>
          <w:trHeight w:val="1395"/>
        </w:trPr>
        <w:tc>
          <w:tcPr>
            <w:tcW w:w="817" w:type="dxa"/>
            <w:shd w:val="clear" w:color="auto" w:fill="auto"/>
            <w:noWrap/>
            <w:vAlign w:val="center"/>
            <w:hideMark/>
          </w:tcPr>
          <w:p w:rsidR="005D3BDD" w:rsidRPr="0002708B" w:rsidRDefault="005D3BDD" w:rsidP="0030247C">
            <w:pPr>
              <w:jc w:val="center"/>
            </w:pPr>
            <w:r w:rsidRPr="0002708B">
              <w:rPr>
                <w:rFonts w:hint="eastAsia"/>
              </w:rPr>
              <w:t>55</w:t>
            </w:r>
          </w:p>
        </w:tc>
        <w:tc>
          <w:tcPr>
            <w:tcW w:w="3423" w:type="dxa"/>
            <w:shd w:val="clear" w:color="auto" w:fill="auto"/>
            <w:vAlign w:val="center"/>
            <w:hideMark/>
          </w:tcPr>
          <w:p w:rsidR="005D3BDD" w:rsidRPr="0002708B" w:rsidRDefault="005D3BDD" w:rsidP="0030247C">
            <w:pPr>
              <w:jc w:val="center"/>
            </w:pPr>
            <w:r w:rsidRPr="0002708B">
              <w:rPr>
                <w:rFonts w:hint="eastAsia"/>
              </w:rPr>
              <w:t>重金属污染土壤修复技术和成套设备研究与应用</w:t>
            </w:r>
          </w:p>
        </w:tc>
        <w:tc>
          <w:tcPr>
            <w:tcW w:w="1060" w:type="dxa"/>
            <w:shd w:val="clear" w:color="auto" w:fill="auto"/>
            <w:vAlign w:val="center"/>
            <w:hideMark/>
          </w:tcPr>
          <w:p w:rsidR="005D3BDD" w:rsidRPr="0002708B" w:rsidRDefault="005D3BDD" w:rsidP="0030247C">
            <w:pPr>
              <w:jc w:val="center"/>
            </w:pPr>
            <w:r w:rsidRPr="0002708B">
              <w:rPr>
                <w:rFonts w:hint="eastAsia"/>
              </w:rPr>
              <w:t>水电环保</w:t>
            </w:r>
          </w:p>
        </w:tc>
        <w:tc>
          <w:tcPr>
            <w:tcW w:w="3160" w:type="dxa"/>
            <w:shd w:val="clear" w:color="auto" w:fill="auto"/>
            <w:vAlign w:val="center"/>
            <w:hideMark/>
          </w:tcPr>
          <w:p w:rsidR="005D3BDD" w:rsidRPr="0002708B" w:rsidRDefault="005D3BDD" w:rsidP="0030247C">
            <w:pPr>
              <w:jc w:val="center"/>
            </w:pPr>
            <w:r w:rsidRPr="0002708B">
              <w:rPr>
                <w:rFonts w:hint="eastAsia"/>
              </w:rPr>
              <w:t>中南勘测设计研究院有限公司</w:t>
            </w:r>
          </w:p>
        </w:tc>
        <w:tc>
          <w:tcPr>
            <w:tcW w:w="5400" w:type="dxa"/>
            <w:shd w:val="clear" w:color="auto" w:fill="auto"/>
            <w:vAlign w:val="center"/>
            <w:hideMark/>
          </w:tcPr>
          <w:p w:rsidR="005D3BDD" w:rsidRPr="0002708B" w:rsidRDefault="005D3BDD" w:rsidP="0030247C">
            <w:pPr>
              <w:jc w:val="left"/>
            </w:pPr>
            <w:r w:rsidRPr="0002708B">
              <w:rPr>
                <w:rFonts w:hint="eastAsia"/>
              </w:rPr>
              <w:t>该技术可有效解决重金属污染土壤的无害化处理与再生利用问题</w:t>
            </w:r>
            <w:r w:rsidRPr="0002708B">
              <w:rPr>
                <w:rFonts w:hint="eastAsia"/>
              </w:rPr>
              <w:t>,</w:t>
            </w:r>
            <w:r w:rsidRPr="0002708B">
              <w:rPr>
                <w:rFonts w:hint="eastAsia"/>
              </w:rPr>
              <w:t>大幅降低高浓度复合重金属污染土壤修复技术的治理成本，攻克了环保领域急待解决的一些典型污染难题，具有很强的推广应用价值，经济和社会效益显著。</w:t>
            </w:r>
          </w:p>
        </w:tc>
      </w:tr>
      <w:tr w:rsidR="0030247C" w:rsidRPr="0030247C" w:rsidTr="0030247C">
        <w:trPr>
          <w:trHeight w:val="600"/>
        </w:trPr>
        <w:tc>
          <w:tcPr>
            <w:tcW w:w="817" w:type="dxa"/>
            <w:shd w:val="clear" w:color="auto" w:fill="auto"/>
            <w:noWrap/>
            <w:vAlign w:val="center"/>
            <w:hideMark/>
          </w:tcPr>
          <w:p w:rsidR="00707BD4" w:rsidRPr="0030247C" w:rsidRDefault="00707BD4" w:rsidP="0030247C">
            <w:pPr>
              <w:jc w:val="center"/>
              <w:rPr>
                <w:b/>
                <w:bCs/>
              </w:rPr>
            </w:pPr>
            <w:r w:rsidRPr="0030247C">
              <w:rPr>
                <w:rFonts w:hint="eastAsia"/>
                <w:b/>
                <w:bCs/>
              </w:rPr>
              <w:lastRenderedPageBreak/>
              <w:t>序号</w:t>
            </w:r>
          </w:p>
        </w:tc>
        <w:tc>
          <w:tcPr>
            <w:tcW w:w="3423" w:type="dxa"/>
            <w:shd w:val="clear" w:color="auto" w:fill="auto"/>
            <w:vAlign w:val="center"/>
            <w:hideMark/>
          </w:tcPr>
          <w:p w:rsidR="00707BD4" w:rsidRPr="0030247C" w:rsidRDefault="00707BD4" w:rsidP="0030247C">
            <w:pPr>
              <w:jc w:val="center"/>
              <w:rPr>
                <w:b/>
                <w:bCs/>
              </w:rPr>
            </w:pPr>
            <w:r w:rsidRPr="0030247C">
              <w:rPr>
                <w:rFonts w:hint="eastAsia"/>
                <w:b/>
                <w:bCs/>
              </w:rPr>
              <w:t>项目名称</w:t>
            </w:r>
          </w:p>
        </w:tc>
        <w:tc>
          <w:tcPr>
            <w:tcW w:w="1060" w:type="dxa"/>
            <w:shd w:val="clear" w:color="auto" w:fill="auto"/>
            <w:vAlign w:val="center"/>
            <w:hideMark/>
          </w:tcPr>
          <w:p w:rsidR="00707BD4" w:rsidRPr="0030247C" w:rsidRDefault="00707BD4" w:rsidP="0030247C">
            <w:pPr>
              <w:jc w:val="center"/>
              <w:rPr>
                <w:b/>
                <w:bCs/>
              </w:rPr>
            </w:pPr>
            <w:r w:rsidRPr="0030247C">
              <w:rPr>
                <w:rFonts w:hint="eastAsia"/>
                <w:b/>
                <w:bCs/>
              </w:rPr>
              <w:t>专业</w:t>
            </w:r>
          </w:p>
        </w:tc>
        <w:tc>
          <w:tcPr>
            <w:tcW w:w="3160" w:type="dxa"/>
            <w:shd w:val="clear" w:color="auto" w:fill="auto"/>
            <w:vAlign w:val="center"/>
            <w:hideMark/>
          </w:tcPr>
          <w:p w:rsidR="00707BD4" w:rsidRPr="0030247C" w:rsidRDefault="00707BD4" w:rsidP="0030247C">
            <w:pPr>
              <w:jc w:val="center"/>
              <w:rPr>
                <w:b/>
                <w:bCs/>
              </w:rPr>
            </w:pPr>
            <w:r w:rsidRPr="0030247C">
              <w:rPr>
                <w:rFonts w:hint="eastAsia"/>
                <w:b/>
                <w:bCs/>
              </w:rPr>
              <w:t>单位</w:t>
            </w:r>
            <w:r w:rsidRPr="0030247C">
              <w:rPr>
                <w:b/>
                <w:bCs/>
              </w:rPr>
              <w:t>/</w:t>
            </w:r>
            <w:r w:rsidRPr="0030247C">
              <w:rPr>
                <w:rFonts w:hint="eastAsia"/>
                <w:b/>
                <w:bCs/>
              </w:rPr>
              <w:t>合作单位</w:t>
            </w:r>
          </w:p>
        </w:tc>
        <w:tc>
          <w:tcPr>
            <w:tcW w:w="5400" w:type="dxa"/>
            <w:shd w:val="clear" w:color="auto" w:fill="auto"/>
            <w:noWrap/>
            <w:vAlign w:val="center"/>
            <w:hideMark/>
          </w:tcPr>
          <w:p w:rsidR="00707BD4" w:rsidRPr="0030247C" w:rsidRDefault="00707BD4" w:rsidP="0030247C">
            <w:pPr>
              <w:jc w:val="center"/>
              <w:rPr>
                <w:b/>
                <w:bCs/>
              </w:rPr>
            </w:pPr>
            <w:r w:rsidRPr="0030247C">
              <w:rPr>
                <w:rFonts w:hint="eastAsia"/>
                <w:b/>
                <w:bCs/>
              </w:rPr>
              <w:t>项</w:t>
            </w:r>
            <w:r w:rsidRPr="0030247C">
              <w:rPr>
                <w:rFonts w:hint="eastAsia"/>
                <w:b/>
                <w:bCs/>
              </w:rPr>
              <w:t xml:space="preserve"> </w:t>
            </w:r>
            <w:r w:rsidRPr="0030247C">
              <w:rPr>
                <w:rFonts w:hint="eastAsia"/>
                <w:b/>
                <w:bCs/>
              </w:rPr>
              <w:t>目</w:t>
            </w:r>
            <w:r w:rsidRPr="0030247C">
              <w:rPr>
                <w:rFonts w:hint="eastAsia"/>
                <w:b/>
                <w:bCs/>
              </w:rPr>
              <w:t xml:space="preserve"> </w:t>
            </w:r>
            <w:r w:rsidRPr="0030247C">
              <w:rPr>
                <w:rFonts w:hint="eastAsia"/>
                <w:b/>
                <w:bCs/>
              </w:rPr>
              <w:t>简</w:t>
            </w:r>
            <w:r w:rsidRPr="0030247C">
              <w:rPr>
                <w:rFonts w:hint="eastAsia"/>
                <w:b/>
                <w:bCs/>
              </w:rPr>
              <w:t xml:space="preserve"> </w:t>
            </w:r>
            <w:r w:rsidRPr="0030247C">
              <w:rPr>
                <w:rFonts w:hint="eastAsia"/>
                <w:b/>
                <w:bCs/>
              </w:rPr>
              <w:t>介</w:t>
            </w:r>
          </w:p>
        </w:tc>
      </w:tr>
      <w:tr w:rsidR="0030247C" w:rsidRPr="0002708B" w:rsidTr="0030247C">
        <w:trPr>
          <w:trHeight w:val="1395"/>
        </w:trPr>
        <w:tc>
          <w:tcPr>
            <w:tcW w:w="817" w:type="dxa"/>
            <w:shd w:val="clear" w:color="auto" w:fill="auto"/>
            <w:noWrap/>
            <w:vAlign w:val="center"/>
            <w:hideMark/>
          </w:tcPr>
          <w:p w:rsidR="005D3BDD" w:rsidRPr="0002708B" w:rsidRDefault="005D3BDD" w:rsidP="0030247C">
            <w:pPr>
              <w:jc w:val="center"/>
            </w:pPr>
            <w:r w:rsidRPr="0002708B">
              <w:rPr>
                <w:rFonts w:hint="eastAsia"/>
              </w:rPr>
              <w:t>56</w:t>
            </w:r>
          </w:p>
        </w:tc>
        <w:tc>
          <w:tcPr>
            <w:tcW w:w="3423" w:type="dxa"/>
            <w:shd w:val="clear" w:color="auto" w:fill="auto"/>
            <w:vAlign w:val="center"/>
            <w:hideMark/>
          </w:tcPr>
          <w:p w:rsidR="005D3BDD" w:rsidRPr="0002708B" w:rsidRDefault="005D3BDD" w:rsidP="0030247C">
            <w:pPr>
              <w:jc w:val="center"/>
            </w:pPr>
            <w:r w:rsidRPr="0002708B">
              <w:rPr>
                <w:rFonts w:hint="eastAsia"/>
              </w:rPr>
              <w:t>水库水温预测模型及应用技术</w:t>
            </w:r>
          </w:p>
        </w:tc>
        <w:tc>
          <w:tcPr>
            <w:tcW w:w="1060" w:type="dxa"/>
            <w:shd w:val="clear" w:color="auto" w:fill="auto"/>
            <w:vAlign w:val="center"/>
            <w:hideMark/>
          </w:tcPr>
          <w:p w:rsidR="005D3BDD" w:rsidRPr="0002708B" w:rsidRDefault="005D3BDD" w:rsidP="0030247C">
            <w:pPr>
              <w:jc w:val="center"/>
            </w:pPr>
            <w:r w:rsidRPr="0002708B">
              <w:rPr>
                <w:rFonts w:hint="eastAsia"/>
              </w:rPr>
              <w:t>水电环保</w:t>
            </w:r>
          </w:p>
        </w:tc>
        <w:tc>
          <w:tcPr>
            <w:tcW w:w="3160" w:type="dxa"/>
            <w:shd w:val="clear" w:color="auto" w:fill="auto"/>
            <w:vAlign w:val="center"/>
            <w:hideMark/>
          </w:tcPr>
          <w:p w:rsidR="005D3BDD" w:rsidRPr="0002708B" w:rsidRDefault="005D3BDD" w:rsidP="0030247C">
            <w:pPr>
              <w:jc w:val="center"/>
            </w:pPr>
            <w:r w:rsidRPr="0002708B">
              <w:rPr>
                <w:rFonts w:hint="eastAsia"/>
              </w:rPr>
              <w:t>中南勘测设计研究院有限公司</w:t>
            </w:r>
          </w:p>
        </w:tc>
        <w:tc>
          <w:tcPr>
            <w:tcW w:w="5400" w:type="dxa"/>
            <w:shd w:val="clear" w:color="auto" w:fill="auto"/>
            <w:vAlign w:val="center"/>
            <w:hideMark/>
          </w:tcPr>
          <w:p w:rsidR="005D3BDD" w:rsidRPr="0002708B" w:rsidRDefault="005D3BDD" w:rsidP="0030247C">
            <w:pPr>
              <w:jc w:val="left"/>
            </w:pPr>
            <w:r w:rsidRPr="0002708B">
              <w:rPr>
                <w:rFonts w:hint="eastAsia"/>
              </w:rPr>
              <w:t>该技术可应用于各类水库的水温计算，有效提高库区及下游河道水温预测的准确度，为科学评价水库下泄低温水影响及工程设计提供科学依据，在流域规划、水利水电项目环境影响评价和水电工程设计领域具有广阔的应用前景。</w:t>
            </w:r>
          </w:p>
        </w:tc>
      </w:tr>
      <w:tr w:rsidR="0030247C" w:rsidRPr="0002708B" w:rsidTr="0030247C">
        <w:trPr>
          <w:trHeight w:val="1395"/>
        </w:trPr>
        <w:tc>
          <w:tcPr>
            <w:tcW w:w="817" w:type="dxa"/>
            <w:shd w:val="clear" w:color="auto" w:fill="auto"/>
            <w:noWrap/>
            <w:vAlign w:val="center"/>
            <w:hideMark/>
          </w:tcPr>
          <w:p w:rsidR="005D3BDD" w:rsidRPr="0002708B" w:rsidRDefault="005D3BDD" w:rsidP="0030247C">
            <w:pPr>
              <w:jc w:val="center"/>
            </w:pPr>
            <w:r w:rsidRPr="0002708B">
              <w:rPr>
                <w:rFonts w:hint="eastAsia"/>
              </w:rPr>
              <w:t>57</w:t>
            </w:r>
          </w:p>
        </w:tc>
        <w:tc>
          <w:tcPr>
            <w:tcW w:w="3423" w:type="dxa"/>
            <w:shd w:val="clear" w:color="auto" w:fill="auto"/>
            <w:vAlign w:val="center"/>
            <w:hideMark/>
          </w:tcPr>
          <w:p w:rsidR="005D3BDD" w:rsidRPr="0002708B" w:rsidRDefault="005D3BDD" w:rsidP="0030247C">
            <w:pPr>
              <w:jc w:val="center"/>
            </w:pPr>
            <w:r w:rsidRPr="0002708B">
              <w:rPr>
                <w:rFonts w:hint="eastAsia"/>
              </w:rPr>
              <w:t>一种确定张裂</w:t>
            </w:r>
            <w:r w:rsidRPr="0002708B">
              <w:rPr>
                <w:rFonts w:hint="eastAsia"/>
              </w:rPr>
              <w:t>-</w:t>
            </w:r>
            <w:r w:rsidRPr="0002708B">
              <w:rPr>
                <w:rFonts w:hint="eastAsia"/>
              </w:rPr>
              <w:t>滑移式黄土崩塌下部输电线路塔位选址安全避让距离的方法</w:t>
            </w:r>
          </w:p>
        </w:tc>
        <w:tc>
          <w:tcPr>
            <w:tcW w:w="1060" w:type="dxa"/>
            <w:shd w:val="clear" w:color="auto" w:fill="auto"/>
            <w:vAlign w:val="center"/>
            <w:hideMark/>
          </w:tcPr>
          <w:p w:rsidR="005D3BDD" w:rsidRPr="0002708B" w:rsidRDefault="005D3BDD" w:rsidP="0030247C">
            <w:pPr>
              <w:jc w:val="center"/>
            </w:pPr>
            <w:r w:rsidRPr="0002708B">
              <w:rPr>
                <w:rFonts w:hint="eastAsia"/>
              </w:rPr>
              <w:t>岩土</w:t>
            </w:r>
          </w:p>
        </w:tc>
        <w:tc>
          <w:tcPr>
            <w:tcW w:w="3160" w:type="dxa"/>
            <w:shd w:val="clear" w:color="auto" w:fill="auto"/>
            <w:vAlign w:val="center"/>
            <w:hideMark/>
          </w:tcPr>
          <w:p w:rsidR="005D3BDD" w:rsidRPr="0002708B" w:rsidRDefault="005D3BDD" w:rsidP="0030247C">
            <w:pPr>
              <w:jc w:val="center"/>
            </w:pPr>
            <w:r w:rsidRPr="0002708B">
              <w:rPr>
                <w:rFonts w:hint="eastAsia"/>
              </w:rPr>
              <w:t>陕西省电力设计院有限公司</w:t>
            </w:r>
          </w:p>
        </w:tc>
        <w:tc>
          <w:tcPr>
            <w:tcW w:w="5400" w:type="dxa"/>
            <w:shd w:val="clear" w:color="auto" w:fill="auto"/>
            <w:vAlign w:val="center"/>
            <w:hideMark/>
          </w:tcPr>
          <w:p w:rsidR="005D3BDD" w:rsidRPr="0002708B" w:rsidRDefault="005D3BDD" w:rsidP="0030247C">
            <w:pPr>
              <w:jc w:val="left"/>
            </w:pPr>
            <w:r w:rsidRPr="0002708B">
              <w:rPr>
                <w:rFonts w:hint="eastAsia"/>
              </w:rPr>
              <w:t>本技术方法通过建立张裂</w:t>
            </w:r>
            <w:r w:rsidRPr="0002708B">
              <w:rPr>
                <w:rFonts w:hint="eastAsia"/>
              </w:rPr>
              <w:t>-</w:t>
            </w:r>
            <w:r w:rsidRPr="0002708B">
              <w:rPr>
                <w:rFonts w:hint="eastAsia"/>
              </w:rPr>
              <w:t>滑移式黄土崩塌下部输电线路塔位选址安全避让距离建议计算方法，提高野外塔位定位选址工作效率，减小黄土崩塌对输电线路的影响，对输电线路工程的正常运营具有重要意义。</w:t>
            </w:r>
          </w:p>
        </w:tc>
      </w:tr>
    </w:tbl>
    <w:p w:rsidR="0002708B" w:rsidRPr="0002708B" w:rsidRDefault="0002708B" w:rsidP="008A75AD">
      <w:pPr>
        <w:jc w:val="center"/>
      </w:pPr>
    </w:p>
    <w:sectPr w:rsidR="0002708B" w:rsidRPr="0002708B" w:rsidSect="008A75A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9F0" w:rsidRDefault="009049F0" w:rsidP="00577D48">
      <w:r>
        <w:separator/>
      </w:r>
    </w:p>
  </w:endnote>
  <w:endnote w:type="continuationSeparator" w:id="0">
    <w:p w:rsidR="009049F0" w:rsidRDefault="009049F0" w:rsidP="0057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9F0" w:rsidRDefault="009049F0" w:rsidP="00577D48">
      <w:r>
        <w:separator/>
      </w:r>
    </w:p>
  </w:footnote>
  <w:footnote w:type="continuationSeparator" w:id="0">
    <w:p w:rsidR="009049F0" w:rsidRDefault="009049F0" w:rsidP="00577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EDC"/>
    <w:rsid w:val="0002708B"/>
    <w:rsid w:val="00057FA0"/>
    <w:rsid w:val="000830D1"/>
    <w:rsid w:val="000B0FFE"/>
    <w:rsid w:val="00111CE8"/>
    <w:rsid w:val="00127037"/>
    <w:rsid w:val="001816D0"/>
    <w:rsid w:val="001A301B"/>
    <w:rsid w:val="001D091A"/>
    <w:rsid w:val="00226888"/>
    <w:rsid w:val="00231059"/>
    <w:rsid w:val="002910FE"/>
    <w:rsid w:val="002D0436"/>
    <w:rsid w:val="002E147E"/>
    <w:rsid w:val="0030247C"/>
    <w:rsid w:val="003052AD"/>
    <w:rsid w:val="00312799"/>
    <w:rsid w:val="00316662"/>
    <w:rsid w:val="00321FD9"/>
    <w:rsid w:val="003850A3"/>
    <w:rsid w:val="003B7CBA"/>
    <w:rsid w:val="003D298D"/>
    <w:rsid w:val="003E4B86"/>
    <w:rsid w:val="00402524"/>
    <w:rsid w:val="00442457"/>
    <w:rsid w:val="0045598C"/>
    <w:rsid w:val="00464304"/>
    <w:rsid w:val="004B3DED"/>
    <w:rsid w:val="004B7E5A"/>
    <w:rsid w:val="00575746"/>
    <w:rsid w:val="00577D48"/>
    <w:rsid w:val="005C5D8F"/>
    <w:rsid w:val="005D3BDD"/>
    <w:rsid w:val="006231B0"/>
    <w:rsid w:val="0066174C"/>
    <w:rsid w:val="006630F2"/>
    <w:rsid w:val="00676B9F"/>
    <w:rsid w:val="006B7A8B"/>
    <w:rsid w:val="00707BD4"/>
    <w:rsid w:val="007205D7"/>
    <w:rsid w:val="00725988"/>
    <w:rsid w:val="007301A8"/>
    <w:rsid w:val="00735B71"/>
    <w:rsid w:val="00870DEB"/>
    <w:rsid w:val="00873A99"/>
    <w:rsid w:val="008A75AD"/>
    <w:rsid w:val="008C237E"/>
    <w:rsid w:val="008E30FC"/>
    <w:rsid w:val="00901EDC"/>
    <w:rsid w:val="009049F0"/>
    <w:rsid w:val="00920D52"/>
    <w:rsid w:val="00941169"/>
    <w:rsid w:val="009D2210"/>
    <w:rsid w:val="009D3634"/>
    <w:rsid w:val="009F7B68"/>
    <w:rsid w:val="00A1110D"/>
    <w:rsid w:val="00A153A2"/>
    <w:rsid w:val="00A4743D"/>
    <w:rsid w:val="00A617DF"/>
    <w:rsid w:val="00A648BD"/>
    <w:rsid w:val="00A6695E"/>
    <w:rsid w:val="00C14ECB"/>
    <w:rsid w:val="00C474A3"/>
    <w:rsid w:val="00C63B7C"/>
    <w:rsid w:val="00C7294F"/>
    <w:rsid w:val="00C868D4"/>
    <w:rsid w:val="00C86BFF"/>
    <w:rsid w:val="00CA7D31"/>
    <w:rsid w:val="00D0204A"/>
    <w:rsid w:val="00D23B8F"/>
    <w:rsid w:val="00D41E58"/>
    <w:rsid w:val="00D42977"/>
    <w:rsid w:val="00D5048E"/>
    <w:rsid w:val="00D74EEC"/>
    <w:rsid w:val="00DA5988"/>
    <w:rsid w:val="00DB0DCC"/>
    <w:rsid w:val="00E11305"/>
    <w:rsid w:val="00E32EFD"/>
    <w:rsid w:val="00EF0774"/>
    <w:rsid w:val="00EF3B8E"/>
    <w:rsid w:val="00F2371B"/>
    <w:rsid w:val="00F36E93"/>
    <w:rsid w:val="00F64CAF"/>
    <w:rsid w:val="00FA1012"/>
    <w:rsid w:val="00FA7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3FBCF06-47F6-451B-86B5-A20E981F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77D4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577D48"/>
    <w:rPr>
      <w:kern w:val="2"/>
      <w:sz w:val="18"/>
      <w:szCs w:val="18"/>
    </w:rPr>
  </w:style>
  <w:style w:type="paragraph" w:styleId="a4">
    <w:name w:val="footer"/>
    <w:basedOn w:val="a"/>
    <w:link w:val="Char0"/>
    <w:rsid w:val="00577D48"/>
    <w:pPr>
      <w:tabs>
        <w:tab w:val="center" w:pos="4153"/>
        <w:tab w:val="right" w:pos="8306"/>
      </w:tabs>
      <w:snapToGrid w:val="0"/>
      <w:jc w:val="left"/>
    </w:pPr>
    <w:rPr>
      <w:sz w:val="18"/>
      <w:szCs w:val="18"/>
    </w:rPr>
  </w:style>
  <w:style w:type="character" w:customStyle="1" w:styleId="Char0">
    <w:name w:val="页脚 Char"/>
    <w:link w:val="a4"/>
    <w:rsid w:val="00577D48"/>
    <w:rPr>
      <w:kern w:val="2"/>
      <w:sz w:val="18"/>
      <w:szCs w:val="18"/>
    </w:rPr>
  </w:style>
  <w:style w:type="character" w:styleId="a5">
    <w:name w:val="Hyperlink"/>
    <w:rsid w:val="003D298D"/>
    <w:rPr>
      <w:color w:val="0000FF"/>
      <w:u w:val="single"/>
    </w:rPr>
  </w:style>
  <w:style w:type="paragraph" w:styleId="a6">
    <w:name w:val="Balloon Text"/>
    <w:basedOn w:val="a"/>
    <w:link w:val="Char1"/>
    <w:rsid w:val="00A153A2"/>
    <w:rPr>
      <w:sz w:val="18"/>
      <w:szCs w:val="18"/>
    </w:rPr>
  </w:style>
  <w:style w:type="character" w:customStyle="1" w:styleId="Char1">
    <w:name w:val="批注框文本 Char"/>
    <w:link w:val="a6"/>
    <w:rsid w:val="00A153A2"/>
    <w:rPr>
      <w:kern w:val="2"/>
      <w:sz w:val="18"/>
      <w:szCs w:val="18"/>
    </w:rPr>
  </w:style>
  <w:style w:type="table" w:styleId="a7">
    <w:name w:val="Table Grid"/>
    <w:basedOn w:val="a1"/>
    <w:rsid w:val="00027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52931">
      <w:bodyDiv w:val="1"/>
      <w:marLeft w:val="0"/>
      <w:marRight w:val="0"/>
      <w:marTop w:val="0"/>
      <w:marBottom w:val="0"/>
      <w:divBdr>
        <w:top w:val="none" w:sz="0" w:space="0" w:color="auto"/>
        <w:left w:val="none" w:sz="0" w:space="0" w:color="auto"/>
        <w:bottom w:val="none" w:sz="0" w:space="0" w:color="auto"/>
        <w:right w:val="none" w:sz="0" w:space="0" w:color="auto"/>
      </w:divBdr>
    </w:div>
    <w:div w:id="310985536">
      <w:bodyDiv w:val="1"/>
      <w:marLeft w:val="0"/>
      <w:marRight w:val="0"/>
      <w:marTop w:val="0"/>
      <w:marBottom w:val="0"/>
      <w:divBdr>
        <w:top w:val="none" w:sz="0" w:space="0" w:color="auto"/>
        <w:left w:val="none" w:sz="0" w:space="0" w:color="auto"/>
        <w:bottom w:val="none" w:sz="0" w:space="0" w:color="auto"/>
        <w:right w:val="none" w:sz="0" w:space="0" w:color="auto"/>
      </w:divBdr>
    </w:div>
    <w:div w:id="353265502">
      <w:bodyDiv w:val="1"/>
      <w:marLeft w:val="0"/>
      <w:marRight w:val="0"/>
      <w:marTop w:val="0"/>
      <w:marBottom w:val="0"/>
      <w:divBdr>
        <w:top w:val="none" w:sz="0" w:space="0" w:color="auto"/>
        <w:left w:val="none" w:sz="0" w:space="0" w:color="auto"/>
        <w:bottom w:val="none" w:sz="0" w:space="0" w:color="auto"/>
        <w:right w:val="none" w:sz="0" w:space="0" w:color="auto"/>
      </w:divBdr>
    </w:div>
    <w:div w:id="513613447">
      <w:bodyDiv w:val="1"/>
      <w:marLeft w:val="0"/>
      <w:marRight w:val="0"/>
      <w:marTop w:val="0"/>
      <w:marBottom w:val="0"/>
      <w:divBdr>
        <w:top w:val="none" w:sz="0" w:space="0" w:color="auto"/>
        <w:left w:val="none" w:sz="0" w:space="0" w:color="auto"/>
        <w:bottom w:val="none" w:sz="0" w:space="0" w:color="auto"/>
        <w:right w:val="none" w:sz="0" w:space="0" w:color="auto"/>
      </w:divBdr>
    </w:div>
    <w:div w:id="599947024">
      <w:bodyDiv w:val="1"/>
      <w:marLeft w:val="0"/>
      <w:marRight w:val="0"/>
      <w:marTop w:val="0"/>
      <w:marBottom w:val="0"/>
      <w:divBdr>
        <w:top w:val="none" w:sz="0" w:space="0" w:color="auto"/>
        <w:left w:val="none" w:sz="0" w:space="0" w:color="auto"/>
        <w:bottom w:val="none" w:sz="0" w:space="0" w:color="auto"/>
        <w:right w:val="none" w:sz="0" w:space="0" w:color="auto"/>
      </w:divBdr>
    </w:div>
    <w:div w:id="1314676847">
      <w:bodyDiv w:val="1"/>
      <w:marLeft w:val="0"/>
      <w:marRight w:val="0"/>
      <w:marTop w:val="0"/>
      <w:marBottom w:val="0"/>
      <w:divBdr>
        <w:top w:val="none" w:sz="0" w:space="0" w:color="auto"/>
        <w:left w:val="none" w:sz="0" w:space="0" w:color="auto"/>
        <w:bottom w:val="none" w:sz="0" w:space="0" w:color="auto"/>
        <w:right w:val="none" w:sz="0" w:space="0" w:color="auto"/>
      </w:divBdr>
    </w:div>
    <w:div w:id="1502817357">
      <w:bodyDiv w:val="1"/>
      <w:marLeft w:val="0"/>
      <w:marRight w:val="0"/>
      <w:marTop w:val="0"/>
      <w:marBottom w:val="0"/>
      <w:divBdr>
        <w:top w:val="none" w:sz="0" w:space="0" w:color="auto"/>
        <w:left w:val="none" w:sz="0" w:space="0" w:color="auto"/>
        <w:bottom w:val="none" w:sz="0" w:space="0" w:color="auto"/>
        <w:right w:val="none" w:sz="0" w:space="0" w:color="auto"/>
      </w:divBdr>
    </w:div>
    <w:div w:id="1612056996">
      <w:bodyDiv w:val="1"/>
      <w:marLeft w:val="0"/>
      <w:marRight w:val="0"/>
      <w:marTop w:val="0"/>
      <w:marBottom w:val="0"/>
      <w:divBdr>
        <w:top w:val="none" w:sz="0" w:space="0" w:color="auto"/>
        <w:left w:val="none" w:sz="0" w:space="0" w:color="auto"/>
        <w:bottom w:val="none" w:sz="0" w:space="0" w:color="auto"/>
        <w:right w:val="none" w:sz="0" w:space="0" w:color="auto"/>
      </w:divBdr>
      <w:divsChild>
        <w:div w:id="1304042407">
          <w:marLeft w:val="0"/>
          <w:marRight w:val="0"/>
          <w:marTop w:val="0"/>
          <w:marBottom w:val="0"/>
          <w:divBdr>
            <w:top w:val="none" w:sz="0" w:space="0" w:color="auto"/>
            <w:left w:val="none" w:sz="0" w:space="0" w:color="auto"/>
            <w:bottom w:val="none" w:sz="0" w:space="0" w:color="auto"/>
            <w:right w:val="none" w:sz="0" w:space="0" w:color="auto"/>
          </w:divBdr>
          <w:divsChild>
            <w:div w:id="13821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80390">
      <w:bodyDiv w:val="1"/>
      <w:marLeft w:val="0"/>
      <w:marRight w:val="0"/>
      <w:marTop w:val="0"/>
      <w:marBottom w:val="0"/>
      <w:divBdr>
        <w:top w:val="none" w:sz="0" w:space="0" w:color="auto"/>
        <w:left w:val="none" w:sz="0" w:space="0" w:color="auto"/>
        <w:bottom w:val="none" w:sz="0" w:space="0" w:color="auto"/>
        <w:right w:val="none" w:sz="0" w:space="0" w:color="auto"/>
      </w:divBdr>
    </w:div>
    <w:div w:id="211585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ceppea.org.cn&#19978;&#20844;&#31034;&#65289;&#65292;&#20844;&#31034;&#26102;&#38388;&#20026;2017&#24180;12&#26376;11&#26085;&#33267;12&#2637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D8DAE-1615-436C-8FC9-80213B8F8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1401</Words>
  <Characters>7987</Characters>
  <Application>Microsoft Office Word</Application>
  <DocSecurity>0</DocSecurity>
  <Lines>66</Lines>
  <Paragraphs>18</Paragraphs>
  <ScaleCrop>false</ScaleCrop>
  <Company>协会</Company>
  <LinksUpToDate>false</LinksUpToDate>
  <CharactersWithSpaces>9370</CharactersWithSpaces>
  <SharedDoc>false</SharedDoc>
  <HLinks>
    <vt:vector size="6" baseType="variant">
      <vt:variant>
        <vt:i4>1433542430</vt:i4>
      </vt:variant>
      <vt:variant>
        <vt:i4>0</vt:i4>
      </vt:variant>
      <vt:variant>
        <vt:i4>0</vt:i4>
      </vt:variant>
      <vt:variant>
        <vt:i4>5</vt:i4>
      </vt:variant>
      <vt:variant>
        <vt:lpwstr>http://www.ceppea.org.cn上公示），公示时间为2016年12月22日至1月</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各有关单位：</dc:title>
  <dc:creator>曹劲</dc:creator>
  <cp:lastModifiedBy>Microsoft 帐户</cp:lastModifiedBy>
  <cp:revision>2</cp:revision>
  <cp:lastPrinted>2017-11-27T07:18:00Z</cp:lastPrinted>
  <dcterms:created xsi:type="dcterms:W3CDTF">2017-12-11T02:07:00Z</dcterms:created>
  <dcterms:modified xsi:type="dcterms:W3CDTF">2017-12-11T02:07:00Z</dcterms:modified>
</cp:coreProperties>
</file>