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8E" w:rsidRPr="00290A34" w:rsidRDefault="00727C22" w:rsidP="00727C22">
      <w:pPr>
        <w:jc w:val="center"/>
        <w:rPr>
          <w:rFonts w:ascii="仿宋" w:eastAsia="仿宋" w:hAnsi="仿宋"/>
          <w:spacing w:val="-40"/>
          <w:sz w:val="44"/>
          <w:szCs w:val="44"/>
        </w:rPr>
      </w:pPr>
      <w:r w:rsidRPr="00290A34">
        <w:rPr>
          <w:rFonts w:ascii="仿宋" w:eastAsia="仿宋" w:hAnsi="仿宋"/>
          <w:spacing w:val="-40"/>
          <w:sz w:val="44"/>
          <w:szCs w:val="44"/>
        </w:rPr>
        <w:t>Fundamental standards</w:t>
      </w:r>
    </w:p>
    <w:p w:rsidR="00727C22" w:rsidRPr="00727C22" w:rsidRDefault="00727C22" w:rsidP="007F788E">
      <w:pPr>
        <w:rPr>
          <w:rFonts w:ascii="仿宋" w:eastAsia="仿宋" w:hAnsi="仿宋"/>
          <w:sz w:val="48"/>
          <w:szCs w:val="48"/>
        </w:rPr>
      </w:pPr>
    </w:p>
    <w:tbl>
      <w:tblPr>
        <w:tblStyle w:val="a5"/>
        <w:tblW w:w="8222" w:type="dxa"/>
        <w:tblInd w:w="137" w:type="dxa"/>
        <w:tblLook w:val="04A0" w:firstRow="1" w:lastRow="0" w:firstColumn="1" w:lastColumn="0" w:noHBand="0" w:noVBand="1"/>
      </w:tblPr>
      <w:tblGrid>
        <w:gridCol w:w="1039"/>
        <w:gridCol w:w="2788"/>
        <w:gridCol w:w="4395"/>
      </w:tblGrid>
      <w:tr w:rsidR="00727C22" w:rsidTr="00290A34">
        <w:tc>
          <w:tcPr>
            <w:tcW w:w="1039" w:type="dxa"/>
          </w:tcPr>
          <w:p w:rsidR="00727C22" w:rsidRDefault="00727C22" w:rsidP="00727C2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F48D3">
              <w:rPr>
                <w:rFonts w:ascii="仿宋" w:eastAsia="仿宋" w:hAnsi="仿宋"/>
                <w:sz w:val="32"/>
                <w:szCs w:val="32"/>
              </w:rPr>
              <w:t>S</w:t>
            </w:r>
            <w:r w:rsidR="00290A34">
              <w:rPr>
                <w:rFonts w:ascii="仿宋" w:eastAsia="仿宋" w:hAnsi="仿宋" w:hint="eastAsia"/>
                <w:sz w:val="32"/>
                <w:szCs w:val="32"/>
              </w:rPr>
              <w:t>N</w:t>
            </w:r>
          </w:p>
        </w:tc>
        <w:tc>
          <w:tcPr>
            <w:tcW w:w="2788" w:type="dxa"/>
          </w:tcPr>
          <w:p w:rsidR="00727C22" w:rsidRDefault="00290A34" w:rsidP="00727C2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No.</w:t>
            </w:r>
            <w:r w:rsidR="00727C22"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4395" w:type="dxa"/>
          </w:tcPr>
          <w:p w:rsidR="00727C22" w:rsidRDefault="00290A34" w:rsidP="00727C2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Title</w:t>
            </w:r>
          </w:p>
        </w:tc>
      </w:tr>
      <w:tr w:rsidR="007F788E" w:rsidTr="00290A34">
        <w:tc>
          <w:tcPr>
            <w:tcW w:w="1039" w:type="dxa"/>
          </w:tcPr>
          <w:p w:rsidR="007F788E" w:rsidRDefault="002B16AE" w:rsidP="007F78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788" w:type="dxa"/>
            <w:vAlign w:val="center"/>
          </w:tcPr>
          <w:p w:rsidR="007F788E" w:rsidRPr="00D34A90" w:rsidRDefault="007F788E" w:rsidP="007F788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503—2009</w:t>
            </w:r>
          </w:p>
        </w:tc>
        <w:tc>
          <w:tcPr>
            <w:tcW w:w="4395" w:type="dxa"/>
            <w:vAlign w:val="center"/>
          </w:tcPr>
          <w:p w:rsidR="007F788E" w:rsidRPr="00D34A90" w:rsidRDefault="007F788E" w:rsidP="007F7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Classification and Coding Regulation for Electric Power Engineering Projects</w:t>
            </w:r>
          </w:p>
        </w:tc>
      </w:tr>
    </w:tbl>
    <w:p w:rsidR="007F788E" w:rsidRDefault="007F788E">
      <w:pPr>
        <w:rPr>
          <w:rFonts w:ascii="仿宋" w:eastAsia="仿宋" w:hAnsi="仿宋"/>
          <w:sz w:val="32"/>
          <w:szCs w:val="32"/>
        </w:rPr>
      </w:pPr>
    </w:p>
    <w:p w:rsidR="007F788E" w:rsidRDefault="007F788E">
      <w:pPr>
        <w:rPr>
          <w:rFonts w:ascii="仿宋" w:eastAsia="仿宋" w:hAnsi="仿宋"/>
          <w:sz w:val="32"/>
          <w:szCs w:val="32"/>
        </w:rPr>
      </w:pPr>
    </w:p>
    <w:p w:rsidR="00727C22" w:rsidRPr="00290A34" w:rsidRDefault="00727C22" w:rsidP="00727C22">
      <w:pPr>
        <w:jc w:val="center"/>
        <w:rPr>
          <w:rFonts w:ascii="仿宋" w:eastAsia="仿宋" w:hAnsi="仿宋"/>
          <w:spacing w:val="-40"/>
          <w:sz w:val="44"/>
          <w:szCs w:val="44"/>
        </w:rPr>
      </w:pPr>
      <w:r w:rsidRPr="00290A34">
        <w:rPr>
          <w:rFonts w:ascii="仿宋" w:eastAsia="仿宋" w:hAnsi="仿宋"/>
          <w:spacing w:val="-40"/>
          <w:sz w:val="44"/>
          <w:szCs w:val="44"/>
        </w:rPr>
        <w:t>Survey</w:t>
      </w:r>
      <w:r w:rsidRPr="00290A34">
        <w:rPr>
          <w:rFonts w:ascii="仿宋" w:eastAsia="仿宋" w:hAnsi="仿宋" w:hint="eastAsia"/>
          <w:spacing w:val="-40"/>
          <w:sz w:val="44"/>
          <w:szCs w:val="44"/>
        </w:rPr>
        <w:t xml:space="preserve"> &amp; </w:t>
      </w:r>
      <w:r w:rsidRPr="00290A34">
        <w:rPr>
          <w:rFonts w:ascii="仿宋" w:eastAsia="仿宋" w:hAnsi="仿宋"/>
          <w:spacing w:val="-40"/>
          <w:sz w:val="44"/>
          <w:szCs w:val="44"/>
        </w:rPr>
        <w:t>Design</w:t>
      </w:r>
    </w:p>
    <w:p w:rsidR="00727C22" w:rsidRDefault="00727C22" w:rsidP="00727C22">
      <w:pPr>
        <w:jc w:val="center"/>
        <w:rPr>
          <w:rFonts w:ascii="仿宋" w:eastAsia="仿宋" w:hAnsi="仿宋"/>
          <w:sz w:val="48"/>
          <w:szCs w:val="48"/>
        </w:rPr>
      </w:pPr>
    </w:p>
    <w:tbl>
      <w:tblPr>
        <w:tblStyle w:val="a5"/>
        <w:tblW w:w="822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39"/>
        <w:gridCol w:w="2788"/>
        <w:gridCol w:w="4395"/>
      </w:tblGrid>
      <w:tr w:rsidR="00290A34" w:rsidTr="00290A34">
        <w:tc>
          <w:tcPr>
            <w:tcW w:w="1039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F48D3">
              <w:rPr>
                <w:rFonts w:ascii="仿宋" w:eastAsia="仿宋" w:hAnsi="仿宋"/>
                <w:sz w:val="32"/>
                <w:szCs w:val="32"/>
              </w:rPr>
              <w:t>S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N</w:t>
            </w:r>
          </w:p>
        </w:tc>
        <w:tc>
          <w:tcPr>
            <w:tcW w:w="2788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No.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4395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Title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5041-1995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The Inner Communication Design Technical Code of Thermal Power Plants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5054-1996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 of Thermal Power Plant Steam/Water Piping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5092-1999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Designing 110-500 kV Overhead Transmission Line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5094-1999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Code for Designing </w:t>
            </w:r>
            <w:smartTag w:uri="urn:schemas-microsoft-com:office:smarttags" w:element="place">
              <w:smartTag w:uri="urn:schemas-microsoft-com:office:smarttags" w:element="PlaceType">
                <w:r w:rsidRPr="00D34A90">
                  <w:rPr>
                    <w:rFonts w:ascii="Times New Roman" w:hAnsi="Times New Roman"/>
                    <w:color w:val="000000"/>
                    <w:kern w:val="0"/>
                    <w:szCs w:val="21"/>
                  </w:rPr>
                  <w:t>Building</w:t>
                </w:r>
              </w:smartTag>
              <w:r w:rsidRPr="00D34A90">
                <w:rPr>
                  <w:rFonts w:ascii="Times New Roman" w:hAnsi="Times New Roman"/>
                  <w:color w:val="000000"/>
                  <w:kern w:val="0"/>
                  <w:szCs w:val="21"/>
                </w:rPr>
                <w:t xml:space="preserve"> of </w:t>
              </w:r>
              <w:smartTag w:uri="urn:schemas-microsoft-com:office:smarttags" w:element="PlaceName">
                <w:r w:rsidRPr="00D34A90">
                  <w:rPr>
                    <w:rFonts w:ascii="Times New Roman" w:hAnsi="Times New Roman"/>
                    <w:color w:val="000000"/>
                    <w:kern w:val="0"/>
                    <w:szCs w:val="21"/>
                  </w:rPr>
                  <w:t>Fossil Fuel</w:t>
                </w:r>
              </w:smartTag>
            </w:smartTag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Power Plant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5097-1999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Geotechnical Investigation of Ash Yard of Fossil Fuel Power Plant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5104-1999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Rule for Engineering Geological Mapping of Fossil-fueled Power Plant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5121-2000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 of Air &amp; Flue Gas Ducts/Pulverized Coal Piping in Thermal Power Plant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5130-2000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Regulation for Design of Steel Transmission Pole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5136--2001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Designing of Electrical Secondary Wiring in Fossil Power Plants and Substations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5138-2001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specifications for aerial photographing and surveying of overhead transmission line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DL/T 5147--2001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Designing Technical Rules for Security and Automaticity Equipment of Power System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5142-2002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Designing Ash Handling System of Fossil Fuel Power Plant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5143-2002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Design code of water supply and drainage for substation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5153-2002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Rule for Designing Auxiliary Power System of Fossil Fuel Power Plants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5154-2002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Regulation of Design for Tower and Pole Structures of Overhead Transmission Line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5155-2002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Designing Auxiliary Power System of 220 kV-500 kV Substation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5158-2002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of Meteorological Surveying for Electrical Power Projects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5159-2002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Geophysical Exploration Electric Power Engineering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5174-2003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Design Rule for Combined-Cycle Power Plants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866-2004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The Guide for Selection and Calculation of Current Transformers and Voltage Transformers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5175-2003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Rule of Instrumentation and Control Design of Fossil-fueled Power Plant (Control System Part)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5001-2004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Engineering Survey of Fossil fuel Power Plant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5035-2004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Heating, Ventilation and Air Conditioning Design of Fossil-fueled Power Plant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5044-2004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designing DC system of power projects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5187.1-2004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Designing Coal Handling of Fossil Fuel Power Plant Part 1: Coal Handling System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5187.2-2004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Designing Coal Handling of Fossil Fuel Power Plant Part 2: Dust Prevention and Control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DL/T 5003—2005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Specifications for the Design of Dispatch Automation in Electric Power Systems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5032-2005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of General Layout Transportation and Design for Fossil Fuel Power Plant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5203-2005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Explosion Prevention Design of Coal and Pulverized Coal Preparation System of Fossil Fuel Power Plant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5204-2005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Oil/Gas Piping Design of Fossil Fuel Power Plant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5216--2005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Design Rules of 35–220kV Urban under ground substation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5217-2005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 of 220-500 kV Compact Overhead Transmission Line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5218-2005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Designing 220 kV-500 kV Substation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5219-2005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Regulation for Designing Foundation of Overhead Transmission Line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5220-2005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Designing Over-head Distribution Transmission Line up to 10 kV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5221--2005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Rule for Design of Urban Power Cables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5222-2005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Design Technical Rule for Selecting Conductor and Electrical Equipment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5223-2005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Rule for Designing HVDC Converter Station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5224-2005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Rule for the Design of HVDC Earth Return Operation System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5225-2005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Rule of Communication Design for 220kV ~ 500kV Substation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5227-2005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Rule of Instrumentation and Control Design for Auxiliary System (Shop) of Fossil-fueled Power Plant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DL</w:t>
            </w: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 w:rsidRPr="00D34A90">
              <w:rPr>
                <w:rFonts w:ascii="Times New Roman" w:hAnsi="Times New Roman"/>
                <w:kern w:val="0"/>
                <w:szCs w:val="21"/>
              </w:rPr>
              <w:t>5002-- 2006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Specifications for the Design of Dispatch Automation in District Power Networks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5033—2006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The Design Rules of Telecommunication Lines against Danger and Interference Effects from Power Transmission Lines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5034-2006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the Hydrogeological Investigation of Electric Power Engineering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5040--2006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Designing of Radio Stations against Effects from Power Transmission Lines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5045—2006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 of Ash Slag Damming of Fossil fuel Power Plants.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5049-2006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Exploration and Surveying of Large Crossing Overhead Transmission Line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5068-2006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Designing Chemistry of Fossil-Fired Power Plants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5074-2006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Investigation of Geotechnical Engineering of Fossil-fueled Power Plant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5339-2006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Hydraulic Design of Fossil Fuel Power Plants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5340—2006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Technical Code for Designing of Telecommunication Lines Against Danger Effects from DC Power Transmission Lines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5366-2006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Stress Calculation of Steam/Water Piping in Fossil Fuel Power Plant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5352-2006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Designing High Voltage Electrical Switchgear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5056-2007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of General Plan Design for Substation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5072-2007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 of Thermal insulation and Painting of Fossil-Fueled Power Plants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DL/T5095-2007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Technical Code for Designing Load of </w:t>
            </w:r>
            <w:smartTag w:uri="urn:schemas-microsoft-com:office:smarttags" w:element="place">
              <w:smartTag w:uri="urn:schemas-microsoft-com:office:smarttags" w:element="PlaceName">
                <w:r w:rsidRPr="00D34A90">
                  <w:rPr>
                    <w:rFonts w:ascii="Times New Roman" w:hAnsi="Times New Roman"/>
                    <w:color w:val="000000"/>
                    <w:kern w:val="0"/>
                    <w:szCs w:val="21"/>
                  </w:rPr>
                  <w:t>Main</w:t>
                </w:r>
              </w:smartTag>
              <w:r w:rsidRPr="00D34A90">
                <w:rPr>
                  <w:rFonts w:ascii="Times New Roman" w:hAnsi="Times New Roman"/>
                  <w:color w:val="000000"/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D34A90">
                  <w:rPr>
                    <w:rFonts w:ascii="Times New Roman" w:hAnsi="Times New Roman"/>
                    <w:color w:val="000000"/>
                    <w:kern w:val="0"/>
                    <w:szCs w:val="21"/>
                  </w:rPr>
                  <w:t>Building</w:t>
                </w:r>
              </w:smartTag>
            </w:smartTag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in Fossil Fuel Power Plant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5390-2007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Lighting Technical Code for Designing Fossil Fuel Power Plants and Substations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5391-2007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Design Technical Code of Dispatching Communication of Electric Power System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5392-2007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Specifications of Engineering Design for Digital Synchronization Network of Electric Power System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5394-2007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Guidelines for Anticorrosion of Underground Steel Structure in Power Project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5404-2007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Rule of Electric Power System Engineering Design for SDH Optical Fiber Cable Communication Project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5076-2008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of Exploration and Surveying for 220kV and Lower Level Overhead Transmission Line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5096-2008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Drilling Technical Regulations of Electrical Power Engineering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5405—2008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Content Depth on Preliminary Design of Urban Power Cables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5409.1—2009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Engineering Investigation of Nuclear Power Plants Part 1: Seismic Hazard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5428-2009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 of I &amp; C Protection System in Fossil Fuel Power Plant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5429--2009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of Design for the Electric Power System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5430—2009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Technical Code for Designing of Remote Monitoring and </w:t>
            </w:r>
            <w:smartTag w:uri="urn:schemas-microsoft-com:office:smarttags" w:element="place">
              <w:smartTag w:uri="urn:schemas-microsoft-com:office:smarttags" w:element="PlaceName">
                <w:r w:rsidRPr="00D34A90">
                  <w:rPr>
                    <w:rFonts w:ascii="Times New Roman" w:hAnsi="Times New Roman"/>
                    <w:color w:val="000000"/>
                    <w:kern w:val="0"/>
                    <w:szCs w:val="21"/>
                  </w:rPr>
                  <w:t>Control</w:t>
                </w:r>
              </w:smartTag>
              <w:r w:rsidRPr="00D34A90">
                <w:rPr>
                  <w:rFonts w:ascii="Times New Roman" w:hAnsi="Times New Roman"/>
                  <w:color w:val="000000"/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D34A90">
                  <w:rPr>
                    <w:rFonts w:ascii="Times New Roman" w:hAnsi="Times New Roman"/>
                    <w:color w:val="000000"/>
                    <w:kern w:val="0"/>
                    <w:szCs w:val="21"/>
                  </w:rPr>
                  <w:t>Center</w:t>
                </w:r>
              </w:smartTag>
            </w:smartTag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about Unattended Substation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5439-2009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Design Regulation of Content and Profundity for Hydro and Fossil Fuel Plant Connecting to the System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5440-2009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Designing of Overhead Transmission Line in Medium &amp; Heavy Icing Area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 xml:space="preserve">DL/T 5240-2010 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 and Calculation of Combustion System of Fossil-fired Power Plan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5242-2010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Rules for Designing of Reactive Power Compensation Equipment in 35–220 kV Substations</w:t>
            </w:r>
          </w:p>
        </w:tc>
      </w:tr>
      <w:tr w:rsidR="00B13521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DL/T5254—2010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Regulation of Design for Steel Tubular Tower Structures of Overhead Transmission Line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5409.2—2010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Engineering Investigation of Nuclear Power Plants Part 2: Geotechnical Engineering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5409.3—2010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Engineering Investigation of Nuclear Power Plants Part 3 Hydrological and Meteorological Surve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5409.4—2010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Engineering Investigation of Nuclear Power Plants Part 4</w:t>
            </w:r>
            <w:r w:rsidRPr="00D34A90">
              <w:rPr>
                <w:rFonts w:ascii="Times New Roman" w:hAnsi="宋体"/>
                <w:color w:val="000000"/>
                <w:kern w:val="0"/>
                <w:szCs w:val="21"/>
              </w:rPr>
              <w:t>：</w:t>
            </w: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Surveying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5013-2012</w:t>
            </w:r>
          </w:p>
        </w:tc>
        <w:tc>
          <w:tcPr>
            <w:tcW w:w="4395" w:type="dxa"/>
          </w:tcPr>
          <w:p w:rsidR="00B13521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Technical_Code_for_the_Design_of_35220_kV_Unattended</w:t>
            </w:r>
          </w:p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Substation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 5022-2012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for the Design of Civil Structure of Fossil-fired Power Plant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5041-2012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for the Design of Fossil-fired Power Plant Inner Communication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DL/T5084-2012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of Hydrology for Electrical Power Engineering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DL/T5142-2012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for the Design of Ash Handling System of Fossil-fired Power Plant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5154-2012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Regulation of Design for Tower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5158-2012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for Meteorological Survey in Electric Power Engineering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DL/T5159-2012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for Geophysical Exploration of Electric Power Engineering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5187.3-2012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for the Design of Coal Handling Fossil-Fired Power Plant-Part 3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DL/T5218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-</w:t>
            </w: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2012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for the Design of 220kV-750kV Substation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DL/T5453-2012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for the Design of Series Compensator Station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5455-2012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for the design of power supply and air supply system of instrumentation &amp; control in fossil-fired power plant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5457-2012</w:t>
            </w:r>
          </w:p>
        </w:tc>
        <w:tc>
          <w:tcPr>
            <w:tcW w:w="4395" w:type="dxa"/>
          </w:tcPr>
          <w:p w:rsidR="00B13521" w:rsidRPr="00493C9C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Technical_Code_for_the_Design_of_Substation_Buildings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 xml:space="preserve"> </w:t>
            </w: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and_Structures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DL/5459-2012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of Architectural &amp; Structural Design for Converter Station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DL/T5460-2012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for the Design of Auxiliary Power System of Converter Station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5217-2013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Technical Code for Design of 220 kV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–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500 kV Compact Overhead Transmission Line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5226-2013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Technical Code for the Design of Network Computerized Monitoring and Control System in Power Plant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5480-2013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Technical Code for the Design of Flue Gas Denitration of Fossil Fired Power Plant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5481-2013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Code for Project Management of Electrical Power Geotechnical Engineering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5483-2013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Code for Design of Advanced Treatment for Reclaimed Water of Fossil-fired Power Plants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548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4</w:t>
            </w: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-2013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Code for Design of Power Cables Tunnel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5485-2013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Technical Code for Design of Long Span Crossing of 110 kV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–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750 kV Overhead Transmission Line</w:t>
            </w:r>
          </w:p>
        </w:tc>
      </w:tr>
      <w:tr w:rsidR="00B13521" w:rsidRPr="00D34A90" w:rsidTr="00290A34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5486-2013</w:t>
            </w:r>
          </w:p>
        </w:tc>
        <w:tc>
          <w:tcPr>
            <w:tcW w:w="4395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Technical Code for Design of Tower Structures of UHV Overhead Transmission Line</w:t>
            </w:r>
          </w:p>
        </w:tc>
      </w:tr>
    </w:tbl>
    <w:p w:rsidR="00727C22" w:rsidRDefault="00727C22" w:rsidP="00727C22">
      <w:pPr>
        <w:jc w:val="center"/>
        <w:rPr>
          <w:rFonts w:ascii="仿宋" w:eastAsia="仿宋" w:hAnsi="仿宋"/>
          <w:sz w:val="32"/>
          <w:szCs w:val="32"/>
        </w:rPr>
      </w:pPr>
    </w:p>
    <w:p w:rsidR="00F0058C" w:rsidRPr="00290A34" w:rsidRDefault="00727C22" w:rsidP="00727C22">
      <w:pPr>
        <w:jc w:val="center"/>
        <w:rPr>
          <w:rFonts w:ascii="仿宋" w:eastAsia="仿宋" w:hAnsi="仿宋"/>
          <w:spacing w:val="-40"/>
          <w:sz w:val="44"/>
          <w:szCs w:val="44"/>
        </w:rPr>
      </w:pPr>
      <w:r w:rsidRPr="00290A34">
        <w:rPr>
          <w:rFonts w:ascii="仿宋" w:eastAsia="仿宋" w:hAnsi="仿宋"/>
          <w:spacing w:val="-40"/>
          <w:sz w:val="44"/>
          <w:szCs w:val="44"/>
        </w:rPr>
        <w:t>Construction</w:t>
      </w:r>
      <w:r w:rsidR="00290A34" w:rsidRPr="00290A34">
        <w:rPr>
          <w:rFonts w:ascii="仿宋" w:eastAsia="仿宋" w:hAnsi="仿宋"/>
          <w:spacing w:val="-40"/>
          <w:sz w:val="44"/>
          <w:szCs w:val="44"/>
        </w:rPr>
        <w:t xml:space="preserve"> </w:t>
      </w:r>
      <w:r w:rsidR="00290A34" w:rsidRPr="00290A34">
        <w:rPr>
          <w:rFonts w:ascii="仿宋" w:eastAsia="仿宋" w:hAnsi="仿宋" w:hint="eastAsia"/>
          <w:spacing w:val="-40"/>
          <w:sz w:val="44"/>
          <w:szCs w:val="44"/>
        </w:rPr>
        <w:t>、</w:t>
      </w:r>
      <w:r w:rsidR="00290A34" w:rsidRPr="00290A34">
        <w:rPr>
          <w:rFonts w:ascii="仿宋" w:eastAsia="仿宋" w:hAnsi="仿宋"/>
          <w:spacing w:val="-40"/>
          <w:sz w:val="44"/>
          <w:szCs w:val="44"/>
        </w:rPr>
        <w:t>C</w:t>
      </w:r>
      <w:r w:rsidRPr="00290A34">
        <w:rPr>
          <w:rFonts w:ascii="仿宋" w:eastAsia="仿宋" w:hAnsi="仿宋"/>
          <w:spacing w:val="-40"/>
          <w:sz w:val="44"/>
          <w:szCs w:val="44"/>
        </w:rPr>
        <w:t>ommissioning</w:t>
      </w:r>
      <w:r w:rsidR="00290A34" w:rsidRPr="00290A34">
        <w:rPr>
          <w:rFonts w:ascii="仿宋" w:eastAsia="仿宋" w:hAnsi="仿宋"/>
          <w:spacing w:val="-40"/>
          <w:sz w:val="44"/>
          <w:szCs w:val="44"/>
        </w:rPr>
        <w:t xml:space="preserve"> </w:t>
      </w:r>
      <w:r w:rsidRPr="00290A34">
        <w:rPr>
          <w:rFonts w:ascii="仿宋" w:eastAsia="仿宋" w:hAnsi="仿宋"/>
          <w:spacing w:val="-40"/>
          <w:sz w:val="44"/>
          <w:szCs w:val="44"/>
        </w:rPr>
        <w:t>&amp;</w:t>
      </w:r>
      <w:r w:rsidR="00290A34" w:rsidRPr="00290A34">
        <w:rPr>
          <w:rFonts w:ascii="仿宋" w:eastAsia="仿宋" w:hAnsi="仿宋"/>
          <w:spacing w:val="-40"/>
          <w:sz w:val="44"/>
          <w:szCs w:val="44"/>
        </w:rPr>
        <w:t xml:space="preserve"> </w:t>
      </w:r>
      <w:r w:rsidRPr="00290A34">
        <w:rPr>
          <w:rFonts w:ascii="仿宋" w:eastAsia="仿宋" w:hAnsi="仿宋"/>
          <w:spacing w:val="-40"/>
          <w:sz w:val="44"/>
          <w:szCs w:val="44"/>
        </w:rPr>
        <w:t>installation</w:t>
      </w:r>
    </w:p>
    <w:p w:rsidR="00727C22" w:rsidRPr="00727C22" w:rsidRDefault="00727C22" w:rsidP="00727C22">
      <w:pPr>
        <w:jc w:val="center"/>
        <w:rPr>
          <w:rFonts w:ascii="仿宋" w:eastAsia="仿宋" w:hAnsi="仿宋"/>
          <w:sz w:val="48"/>
          <w:szCs w:val="48"/>
        </w:rPr>
      </w:pPr>
    </w:p>
    <w:tbl>
      <w:tblPr>
        <w:tblStyle w:val="a5"/>
        <w:tblW w:w="8222" w:type="dxa"/>
        <w:tblInd w:w="137" w:type="dxa"/>
        <w:tblLook w:val="04A0" w:firstRow="1" w:lastRow="0" w:firstColumn="1" w:lastColumn="0" w:noHBand="0" w:noVBand="1"/>
      </w:tblPr>
      <w:tblGrid>
        <w:gridCol w:w="1039"/>
        <w:gridCol w:w="2930"/>
        <w:gridCol w:w="4253"/>
      </w:tblGrid>
      <w:tr w:rsidR="00290A34" w:rsidTr="00290A34">
        <w:tc>
          <w:tcPr>
            <w:tcW w:w="1039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F48D3">
              <w:rPr>
                <w:rFonts w:ascii="仿宋" w:eastAsia="仿宋" w:hAnsi="仿宋"/>
                <w:sz w:val="32"/>
                <w:szCs w:val="32"/>
              </w:rPr>
              <w:t>S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N</w:t>
            </w:r>
          </w:p>
        </w:tc>
        <w:tc>
          <w:tcPr>
            <w:tcW w:w="2930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No.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4253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Title</w:t>
            </w:r>
          </w:p>
        </w:tc>
      </w:tr>
      <w:tr w:rsidR="00F0058C" w:rsidTr="00290A34">
        <w:tc>
          <w:tcPr>
            <w:tcW w:w="1039" w:type="dxa"/>
          </w:tcPr>
          <w:p w:rsidR="00F0058C" w:rsidRDefault="002B16AE" w:rsidP="00F005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930" w:type="dxa"/>
            <w:vAlign w:val="center"/>
          </w:tcPr>
          <w:p w:rsidR="00F0058C" w:rsidRPr="00D34A90" w:rsidRDefault="00F0058C" w:rsidP="00F0058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5024-2005</w:t>
            </w:r>
          </w:p>
        </w:tc>
        <w:tc>
          <w:tcPr>
            <w:tcW w:w="4253" w:type="dxa"/>
            <w:vAlign w:val="center"/>
          </w:tcPr>
          <w:p w:rsidR="00F0058C" w:rsidRPr="00D34A90" w:rsidRDefault="00F0058C" w:rsidP="00F0058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Ground Treatment Technical Code of  Electric Power Engineering</w:t>
            </w:r>
          </w:p>
        </w:tc>
      </w:tr>
      <w:tr w:rsidR="00DE63D5" w:rsidTr="00290A34">
        <w:tc>
          <w:tcPr>
            <w:tcW w:w="1039" w:type="dxa"/>
          </w:tcPr>
          <w:p w:rsidR="00DE63D5" w:rsidRDefault="002B16AE" w:rsidP="00DE63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930" w:type="dxa"/>
            <w:vAlign w:val="center"/>
          </w:tcPr>
          <w:p w:rsidR="00DE63D5" w:rsidRPr="00D34A90" w:rsidRDefault="00DE63D5" w:rsidP="00DE63D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DL T 533</w:t>
            </w:r>
            <w:r w:rsidRPr="00D34A90">
              <w:rPr>
                <w:rFonts w:ascii="Times New Roman" w:hAnsi="Times New Roman"/>
                <w:kern w:val="0"/>
                <w:szCs w:val="21"/>
              </w:rPr>
              <w:t>4-2006</w:t>
            </w:r>
          </w:p>
        </w:tc>
        <w:tc>
          <w:tcPr>
            <w:tcW w:w="4253" w:type="dxa"/>
            <w:vAlign w:val="center"/>
          </w:tcPr>
          <w:p w:rsidR="00DE63D5" w:rsidRPr="00D34A90" w:rsidRDefault="00DE63D5" w:rsidP="00DE63D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Acceptance Specification for Optical Fiber Telecommunication Engineering of Electric Power</w:t>
            </w:r>
          </w:p>
        </w:tc>
      </w:tr>
    </w:tbl>
    <w:p w:rsidR="00AE38AD" w:rsidRDefault="00A32DDD">
      <w:pPr>
        <w:rPr>
          <w:rFonts w:ascii="仿宋" w:eastAsia="仿宋" w:hAnsi="仿宋"/>
          <w:sz w:val="32"/>
          <w:szCs w:val="32"/>
        </w:rPr>
      </w:pPr>
    </w:p>
    <w:p w:rsidR="00290A34" w:rsidRDefault="00290A34" w:rsidP="00727C22">
      <w:pPr>
        <w:jc w:val="center"/>
        <w:rPr>
          <w:rFonts w:ascii="仿宋" w:eastAsia="仿宋" w:hAnsi="仿宋"/>
          <w:spacing w:val="-40"/>
          <w:sz w:val="44"/>
          <w:szCs w:val="44"/>
        </w:rPr>
      </w:pPr>
    </w:p>
    <w:p w:rsidR="00290A34" w:rsidRDefault="00290A34" w:rsidP="00727C22">
      <w:pPr>
        <w:jc w:val="center"/>
        <w:rPr>
          <w:rFonts w:ascii="仿宋" w:eastAsia="仿宋" w:hAnsi="仿宋"/>
          <w:spacing w:val="-40"/>
          <w:sz w:val="44"/>
          <w:szCs w:val="44"/>
        </w:rPr>
      </w:pPr>
    </w:p>
    <w:p w:rsidR="00290A34" w:rsidRDefault="00290A34" w:rsidP="00727C22">
      <w:pPr>
        <w:jc w:val="center"/>
        <w:rPr>
          <w:rFonts w:ascii="仿宋" w:eastAsia="仿宋" w:hAnsi="仿宋"/>
          <w:spacing w:val="-40"/>
          <w:sz w:val="44"/>
          <w:szCs w:val="44"/>
        </w:rPr>
      </w:pPr>
    </w:p>
    <w:p w:rsidR="00E55219" w:rsidRPr="00290A34" w:rsidRDefault="00727C22" w:rsidP="00727C22">
      <w:pPr>
        <w:jc w:val="center"/>
        <w:rPr>
          <w:rFonts w:ascii="仿宋" w:eastAsia="仿宋" w:hAnsi="仿宋"/>
          <w:spacing w:val="-40"/>
          <w:sz w:val="44"/>
          <w:szCs w:val="44"/>
        </w:rPr>
      </w:pPr>
      <w:r w:rsidRPr="00290A34">
        <w:rPr>
          <w:rFonts w:ascii="仿宋" w:eastAsia="仿宋" w:hAnsi="仿宋"/>
          <w:spacing w:val="-40"/>
          <w:sz w:val="44"/>
          <w:szCs w:val="44"/>
        </w:rPr>
        <w:lastRenderedPageBreak/>
        <w:t>Environment</w:t>
      </w:r>
      <w:r w:rsidR="00290A34">
        <w:rPr>
          <w:rFonts w:ascii="仿宋" w:eastAsia="仿宋" w:hAnsi="仿宋" w:hint="eastAsia"/>
          <w:spacing w:val="-40"/>
          <w:sz w:val="44"/>
          <w:szCs w:val="44"/>
        </w:rPr>
        <w:t>、</w:t>
      </w:r>
      <w:r w:rsidRPr="00290A34">
        <w:rPr>
          <w:rFonts w:ascii="仿宋" w:eastAsia="仿宋" w:hAnsi="仿宋"/>
          <w:spacing w:val="-40"/>
          <w:sz w:val="44"/>
          <w:szCs w:val="44"/>
        </w:rPr>
        <w:t>Health</w:t>
      </w:r>
      <w:r w:rsidR="00290A34">
        <w:rPr>
          <w:rFonts w:ascii="仿宋" w:eastAsia="仿宋" w:hAnsi="仿宋"/>
          <w:spacing w:val="-40"/>
          <w:sz w:val="44"/>
          <w:szCs w:val="44"/>
        </w:rPr>
        <w:t xml:space="preserve"> &amp; S</w:t>
      </w:r>
      <w:r w:rsidR="00290A34" w:rsidRPr="00290A34">
        <w:rPr>
          <w:rFonts w:ascii="仿宋" w:eastAsia="仿宋" w:hAnsi="仿宋"/>
          <w:spacing w:val="-40"/>
          <w:sz w:val="44"/>
          <w:szCs w:val="44"/>
        </w:rPr>
        <w:t>afety</w:t>
      </w:r>
    </w:p>
    <w:p w:rsidR="002C4E01" w:rsidRPr="00727C22" w:rsidRDefault="002C4E01" w:rsidP="00727C22">
      <w:pPr>
        <w:jc w:val="center"/>
        <w:rPr>
          <w:rFonts w:ascii="仿宋" w:eastAsia="仿宋" w:hAnsi="仿宋"/>
          <w:sz w:val="48"/>
          <w:szCs w:val="48"/>
        </w:rPr>
      </w:pPr>
    </w:p>
    <w:tbl>
      <w:tblPr>
        <w:tblStyle w:val="a5"/>
        <w:tblW w:w="8222" w:type="dxa"/>
        <w:tblInd w:w="137" w:type="dxa"/>
        <w:tblLook w:val="04A0" w:firstRow="1" w:lastRow="0" w:firstColumn="1" w:lastColumn="0" w:noHBand="0" w:noVBand="1"/>
      </w:tblPr>
      <w:tblGrid>
        <w:gridCol w:w="1039"/>
        <w:gridCol w:w="2930"/>
        <w:gridCol w:w="4253"/>
      </w:tblGrid>
      <w:tr w:rsidR="00290A34" w:rsidTr="00290A34">
        <w:tc>
          <w:tcPr>
            <w:tcW w:w="1039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F48D3">
              <w:rPr>
                <w:rFonts w:ascii="仿宋" w:eastAsia="仿宋" w:hAnsi="仿宋"/>
                <w:sz w:val="32"/>
                <w:szCs w:val="32"/>
              </w:rPr>
              <w:t>S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N</w:t>
            </w:r>
          </w:p>
        </w:tc>
        <w:tc>
          <w:tcPr>
            <w:tcW w:w="2930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No.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4253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Title</w:t>
            </w:r>
          </w:p>
        </w:tc>
      </w:tr>
      <w:tr w:rsidR="00E55219" w:rsidTr="00290A34">
        <w:tc>
          <w:tcPr>
            <w:tcW w:w="1039" w:type="dxa"/>
          </w:tcPr>
          <w:p w:rsidR="00E55219" w:rsidRDefault="002B16AE" w:rsidP="00E552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930" w:type="dxa"/>
            <w:vAlign w:val="center"/>
          </w:tcPr>
          <w:p w:rsidR="00E55219" w:rsidRPr="00D34A90" w:rsidRDefault="00E55219" w:rsidP="00E5521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5196-2004</w:t>
            </w:r>
          </w:p>
        </w:tc>
        <w:tc>
          <w:tcPr>
            <w:tcW w:w="4253" w:type="dxa"/>
            <w:vAlign w:val="center"/>
          </w:tcPr>
          <w:p w:rsidR="00E55219" w:rsidRPr="00D34A90" w:rsidRDefault="00E55219" w:rsidP="00E5521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Designing Flue Gas Desulfurization Plants of Fossil Fuel Power Plants</w:t>
            </w:r>
          </w:p>
        </w:tc>
      </w:tr>
      <w:tr w:rsidR="006B2B1D" w:rsidTr="00290A34">
        <w:tc>
          <w:tcPr>
            <w:tcW w:w="1039" w:type="dxa"/>
          </w:tcPr>
          <w:p w:rsidR="006B2B1D" w:rsidRDefault="002B16AE" w:rsidP="006B2B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930" w:type="dxa"/>
            <w:vAlign w:val="center"/>
          </w:tcPr>
          <w:p w:rsidR="006B2B1D" w:rsidRPr="00D34A90" w:rsidRDefault="006B2B1D" w:rsidP="006B2B1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5046--2006</w:t>
            </w:r>
          </w:p>
        </w:tc>
        <w:tc>
          <w:tcPr>
            <w:tcW w:w="4253" w:type="dxa"/>
            <w:vAlign w:val="center"/>
          </w:tcPr>
          <w:p w:rsidR="006B2B1D" w:rsidRPr="00D34A90" w:rsidRDefault="006B2B1D" w:rsidP="006B2B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the Design of Waste Water Treatment of Fossil Fired Power Plants</w:t>
            </w:r>
          </w:p>
        </w:tc>
      </w:tr>
      <w:tr w:rsidR="00DE63D5" w:rsidTr="00290A34">
        <w:tc>
          <w:tcPr>
            <w:tcW w:w="1039" w:type="dxa"/>
          </w:tcPr>
          <w:p w:rsidR="00DE63D5" w:rsidRDefault="002B16AE" w:rsidP="00DE63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930" w:type="dxa"/>
            <w:vAlign w:val="center"/>
          </w:tcPr>
          <w:p w:rsidR="00DE63D5" w:rsidRPr="00D34A90" w:rsidRDefault="00DE63D5" w:rsidP="00DE63D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5252—2010</w:t>
            </w:r>
          </w:p>
        </w:tc>
        <w:tc>
          <w:tcPr>
            <w:tcW w:w="4253" w:type="dxa"/>
            <w:vAlign w:val="center"/>
          </w:tcPr>
          <w:p w:rsidR="00DE63D5" w:rsidRPr="00D34A90" w:rsidRDefault="00DE63D5" w:rsidP="00DE63D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Meteorological Testing Specification for Environment Impact Assessment of Thermal Power Plant</w:t>
            </w:r>
          </w:p>
        </w:tc>
      </w:tr>
      <w:tr w:rsidR="00B13521" w:rsidTr="00290A34">
        <w:tc>
          <w:tcPr>
            <w:tcW w:w="1039" w:type="dxa"/>
          </w:tcPr>
          <w:p w:rsidR="00B13521" w:rsidRDefault="00B13521" w:rsidP="00B135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93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 5053-2012</w:t>
            </w:r>
          </w:p>
        </w:tc>
        <w:tc>
          <w:tcPr>
            <w:tcW w:w="425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Code for the Design of Occupational Safety in Fossil-Fired Power Plant</w:t>
            </w:r>
          </w:p>
        </w:tc>
      </w:tr>
      <w:tr w:rsidR="00B13521" w:rsidTr="00290A34">
        <w:tc>
          <w:tcPr>
            <w:tcW w:w="1039" w:type="dxa"/>
          </w:tcPr>
          <w:p w:rsidR="00B13521" w:rsidRDefault="00B13521" w:rsidP="00B135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93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 5454-2012</w:t>
            </w:r>
          </w:p>
        </w:tc>
        <w:tc>
          <w:tcPr>
            <w:tcW w:w="425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Code for the Design of Occupational Health in Fossil-Fired Power Plant</w:t>
            </w:r>
          </w:p>
        </w:tc>
      </w:tr>
    </w:tbl>
    <w:p w:rsidR="00E55219" w:rsidRDefault="00E55219">
      <w:pPr>
        <w:rPr>
          <w:rFonts w:ascii="仿宋" w:eastAsia="仿宋" w:hAnsi="仿宋"/>
          <w:sz w:val="32"/>
          <w:szCs w:val="32"/>
        </w:rPr>
      </w:pPr>
    </w:p>
    <w:p w:rsidR="00727C22" w:rsidRDefault="00727C22" w:rsidP="00727C22">
      <w:pPr>
        <w:jc w:val="center"/>
        <w:rPr>
          <w:rFonts w:ascii="仿宋" w:eastAsia="仿宋" w:hAnsi="仿宋"/>
          <w:sz w:val="48"/>
          <w:szCs w:val="48"/>
        </w:rPr>
      </w:pPr>
      <w:r w:rsidRPr="00727C22">
        <w:rPr>
          <w:rFonts w:ascii="仿宋" w:eastAsia="仿宋" w:hAnsi="仿宋"/>
          <w:sz w:val="48"/>
          <w:szCs w:val="48"/>
        </w:rPr>
        <w:t>Information</w:t>
      </w:r>
      <w:bookmarkStart w:id="0" w:name="_GoBack"/>
      <w:bookmarkEnd w:id="0"/>
    </w:p>
    <w:p w:rsidR="00727C22" w:rsidRPr="00727C22" w:rsidRDefault="00727C22" w:rsidP="00727C22">
      <w:pPr>
        <w:jc w:val="center"/>
        <w:rPr>
          <w:rFonts w:ascii="仿宋" w:eastAsia="仿宋" w:hAnsi="仿宋"/>
          <w:sz w:val="48"/>
          <w:szCs w:val="48"/>
        </w:rPr>
      </w:pPr>
    </w:p>
    <w:tbl>
      <w:tblPr>
        <w:tblStyle w:val="a5"/>
        <w:tblW w:w="8222" w:type="dxa"/>
        <w:tblInd w:w="137" w:type="dxa"/>
        <w:tblLook w:val="04A0" w:firstRow="1" w:lastRow="0" w:firstColumn="1" w:lastColumn="0" w:noHBand="0" w:noVBand="1"/>
      </w:tblPr>
      <w:tblGrid>
        <w:gridCol w:w="1176"/>
        <w:gridCol w:w="2893"/>
        <w:gridCol w:w="4153"/>
      </w:tblGrid>
      <w:tr w:rsidR="00290A34" w:rsidTr="00290A34">
        <w:tc>
          <w:tcPr>
            <w:tcW w:w="1176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F48D3">
              <w:rPr>
                <w:rFonts w:ascii="仿宋" w:eastAsia="仿宋" w:hAnsi="仿宋"/>
                <w:sz w:val="32"/>
                <w:szCs w:val="32"/>
              </w:rPr>
              <w:t>S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N</w:t>
            </w:r>
          </w:p>
        </w:tc>
        <w:tc>
          <w:tcPr>
            <w:tcW w:w="2893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No.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4153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Title</w:t>
            </w:r>
          </w:p>
        </w:tc>
      </w:tr>
      <w:tr w:rsidR="007F788E" w:rsidTr="00290A34">
        <w:tc>
          <w:tcPr>
            <w:tcW w:w="1176" w:type="dxa"/>
          </w:tcPr>
          <w:p w:rsidR="007F788E" w:rsidRDefault="00B60610" w:rsidP="007F78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2893" w:type="dxa"/>
            <w:vAlign w:val="center"/>
          </w:tcPr>
          <w:p w:rsidR="007F788E" w:rsidRPr="00D34A90" w:rsidRDefault="007F788E" w:rsidP="007F788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5456-2012</w:t>
            </w:r>
          </w:p>
        </w:tc>
        <w:tc>
          <w:tcPr>
            <w:tcW w:w="4153" w:type="dxa"/>
            <w:vAlign w:val="center"/>
          </w:tcPr>
          <w:p w:rsidR="007F788E" w:rsidRPr="00D34A90" w:rsidRDefault="007F788E" w:rsidP="007F788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for the Design of Information System of Fossil-Fired Power Plant</w:t>
            </w:r>
          </w:p>
        </w:tc>
      </w:tr>
    </w:tbl>
    <w:p w:rsidR="007F788E" w:rsidRPr="007F788E" w:rsidRDefault="007F788E">
      <w:pPr>
        <w:rPr>
          <w:rFonts w:ascii="仿宋" w:eastAsia="仿宋" w:hAnsi="仿宋"/>
          <w:sz w:val="32"/>
          <w:szCs w:val="32"/>
        </w:rPr>
      </w:pPr>
    </w:p>
    <w:sectPr w:rsidR="007F788E" w:rsidRPr="007F7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DDD" w:rsidRDefault="00A32DDD" w:rsidP="00E55219">
      <w:r>
        <w:separator/>
      </w:r>
    </w:p>
  </w:endnote>
  <w:endnote w:type="continuationSeparator" w:id="0">
    <w:p w:rsidR="00A32DDD" w:rsidRDefault="00A32DDD" w:rsidP="00E5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DDD" w:rsidRDefault="00A32DDD" w:rsidP="00E55219">
      <w:r>
        <w:separator/>
      </w:r>
    </w:p>
  </w:footnote>
  <w:footnote w:type="continuationSeparator" w:id="0">
    <w:p w:rsidR="00A32DDD" w:rsidRDefault="00A32DDD" w:rsidP="00E5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F1878"/>
    <w:multiLevelType w:val="hybridMultilevel"/>
    <w:tmpl w:val="D50E1B38"/>
    <w:lvl w:ilvl="0" w:tplc="634CEE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B"/>
    <w:rsid w:val="00097A7F"/>
    <w:rsid w:val="00110F35"/>
    <w:rsid w:val="001202A3"/>
    <w:rsid w:val="00290A34"/>
    <w:rsid w:val="002B16AE"/>
    <w:rsid w:val="002C4E01"/>
    <w:rsid w:val="003C2238"/>
    <w:rsid w:val="003E5848"/>
    <w:rsid w:val="004872DE"/>
    <w:rsid w:val="00493C9C"/>
    <w:rsid w:val="004D4B2A"/>
    <w:rsid w:val="0051476D"/>
    <w:rsid w:val="00530AFB"/>
    <w:rsid w:val="005F064F"/>
    <w:rsid w:val="006B2B1D"/>
    <w:rsid w:val="00727C22"/>
    <w:rsid w:val="007F788E"/>
    <w:rsid w:val="008C41AF"/>
    <w:rsid w:val="009017EC"/>
    <w:rsid w:val="00972B81"/>
    <w:rsid w:val="00A32DDD"/>
    <w:rsid w:val="00B13521"/>
    <w:rsid w:val="00B30D43"/>
    <w:rsid w:val="00B60610"/>
    <w:rsid w:val="00C958E8"/>
    <w:rsid w:val="00DE63D5"/>
    <w:rsid w:val="00E55219"/>
    <w:rsid w:val="00EB4F91"/>
    <w:rsid w:val="00EC7237"/>
    <w:rsid w:val="00F0058C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1580AD-A8A4-403B-9CD4-E213367C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2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219"/>
    <w:rPr>
      <w:sz w:val="18"/>
      <w:szCs w:val="18"/>
    </w:rPr>
  </w:style>
  <w:style w:type="table" w:styleId="a5">
    <w:name w:val="Table Grid"/>
    <w:basedOn w:val="a1"/>
    <w:uiPriority w:val="39"/>
    <w:rsid w:val="00E5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16AE"/>
    <w:pPr>
      <w:ind w:firstLineChars="200" w:firstLine="420"/>
    </w:pPr>
  </w:style>
  <w:style w:type="character" w:customStyle="1" w:styleId="apple-converted-space">
    <w:name w:val="apple-converted-space"/>
    <w:basedOn w:val="a0"/>
    <w:rsid w:val="0072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1592</Words>
  <Characters>9076</Characters>
  <Application>Microsoft Office Word</Application>
  <DocSecurity>0</DocSecurity>
  <Lines>75</Lines>
  <Paragraphs>21</Paragraphs>
  <ScaleCrop>false</ScaleCrop>
  <Company/>
  <LinksUpToDate>false</LinksUpToDate>
  <CharactersWithSpaces>10647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8</cp:revision>
  <dcterms:created xsi:type="dcterms:W3CDTF">2017-03-01T07:15:00Z</dcterms:created>
  <dcterms:modified xsi:type="dcterms:W3CDTF">2017-03-06T07:08:00Z</dcterms:modified>
</cp:coreProperties>
</file>