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4" w:rsidRDefault="00883981">
      <w:pPr>
        <w:rPr>
          <w:rFonts w:ascii="仿宋" w:eastAsia="仿宋" w:hAnsi="仿宋"/>
          <w:sz w:val="32"/>
          <w:szCs w:val="32"/>
        </w:rPr>
      </w:pPr>
      <w:r w:rsidRPr="00883981">
        <w:rPr>
          <w:rFonts w:ascii="仿宋" w:eastAsia="仿宋" w:hAnsi="仿宋" w:hint="eastAsia"/>
          <w:sz w:val="32"/>
          <w:szCs w:val="32"/>
        </w:rPr>
        <w:t>附件1：</w:t>
      </w:r>
    </w:p>
    <w:p w:rsidR="00883981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  <w:r w:rsidRPr="00883981">
        <w:rPr>
          <w:rFonts w:ascii="仿宋" w:eastAsia="仿宋" w:hAnsi="仿宋" w:hint="eastAsia"/>
          <w:b/>
          <w:sz w:val="32"/>
          <w:szCs w:val="32"/>
        </w:rPr>
        <w:t>第七届理事会理事及理事单位名单</w:t>
      </w:r>
    </w:p>
    <w:tbl>
      <w:tblPr>
        <w:tblW w:w="9980" w:type="dxa"/>
        <w:jc w:val="center"/>
        <w:tblInd w:w="-125" w:type="dxa"/>
        <w:tblLayout w:type="fixed"/>
        <w:tblLook w:val="04A0"/>
      </w:tblPr>
      <w:tblGrid>
        <w:gridCol w:w="695"/>
        <w:gridCol w:w="9285"/>
      </w:tblGrid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  洁（中国能源建设集团</w:t>
            </w:r>
            <w:r w:rsidR="007C20A1">
              <w:rPr>
                <w:rFonts w:ascii="仿宋" w:eastAsia="仿宋" w:hAnsi="仿宋" w:hint="eastAsia"/>
                <w:sz w:val="32"/>
                <w:szCs w:val="32"/>
              </w:rPr>
              <w:t>有限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公司副总经理）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DD3A90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马宗林（中国电力建设</w:t>
            </w:r>
            <w:r w:rsidR="00DD3A90">
              <w:rPr>
                <w:rFonts w:ascii="仿宋" w:eastAsia="仿宋" w:hAnsi="仿宋" w:hint="eastAsia"/>
                <w:sz w:val="32"/>
                <w:szCs w:val="32"/>
              </w:rPr>
              <w:t>集团</w:t>
            </w:r>
            <w:r w:rsidR="007C20A1">
              <w:rPr>
                <w:rFonts w:ascii="仿宋" w:eastAsia="仿宋" w:hAnsi="仿宋" w:hint="eastAsia"/>
                <w:sz w:val="32"/>
                <w:szCs w:val="32"/>
              </w:rPr>
              <w:t>有限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公司总经理）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盖其庆（国家核电技术公司总经济师）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沈维春（中国电力企业联合会副秘书长兼理事会办公厅主任）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1D7478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郑声安（</w:t>
            </w:r>
            <w:r w:rsidR="001D7478">
              <w:rPr>
                <w:rFonts w:ascii="仿宋" w:eastAsia="仿宋" w:hAnsi="仿宋" w:hint="eastAsia"/>
                <w:sz w:val="32"/>
                <w:szCs w:val="32"/>
              </w:rPr>
              <w:t>水电水利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规划设计总院院长）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董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（中国能源建设集团有限公司设计事业部主任）</w:t>
            </w:r>
          </w:p>
        </w:tc>
      </w:tr>
      <w:tr w:rsidR="00883981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883981" w:rsidRPr="007C20A1" w:rsidRDefault="00883981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883981" w:rsidRDefault="00883981" w:rsidP="002B7CFB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庞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可（中国电力建设</w:t>
            </w:r>
            <w:r w:rsidR="002B7CFB">
              <w:rPr>
                <w:rFonts w:ascii="仿宋" w:eastAsia="仿宋" w:hAnsi="仿宋" w:hint="eastAsia"/>
                <w:sz w:val="32"/>
                <w:szCs w:val="32"/>
              </w:rPr>
              <w:t>股份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  <w:r w:rsidR="003B53AC">
              <w:rPr>
                <w:rFonts w:ascii="仿宋" w:eastAsia="仿宋" w:hAnsi="仿宋" w:hint="eastAsia"/>
                <w:sz w:val="32"/>
                <w:szCs w:val="32"/>
              </w:rPr>
              <w:t>电力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勘测设计事业部主任）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Pr="007C20A1" w:rsidRDefault="00300839" w:rsidP="00CE43C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周建平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（中国电力建设股份有限公司总工程师）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迟宝德（中国电力工程顾问集团公司副总经理）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李爱民（协会副理事长兼秘书长）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张昌斌（协会副秘书长）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  洪（协会副秘书长）</w:t>
            </w:r>
          </w:p>
        </w:tc>
      </w:tr>
      <w:tr w:rsidR="006E2575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6E2575" w:rsidRPr="007C20A1" w:rsidRDefault="006E2575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6E2575" w:rsidRDefault="006E2575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电力规划设计总院</w:t>
            </w:r>
          </w:p>
        </w:tc>
      </w:tr>
      <w:tr w:rsidR="003C4A78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C4A78" w:rsidRPr="007C20A1" w:rsidRDefault="003C4A78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C4A78" w:rsidRDefault="006E2575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水电水利规划设计总院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华北电力设计院工程有限公司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中国电力建设工程咨询公司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昆明勘测设计研究院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贵阳勘测设计研究院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国核电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力规划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国网北京经济技术研究院</w:t>
            </w:r>
            <w:proofErr w:type="gramEnd"/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中国华电工程（集团）有限公司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中机国能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深圳中广核工程设计有限公司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北京洛斯达科技发展有限公司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黑龙江省电力勘测设计研究院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辽宁省电力勘测设计院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山西省电力勘测设计院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山东电力工程咨询院有限公司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河北省电力勘测设计研究院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内蒙古电力勘测设计院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北京电力经济技术研究院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天津电力设计院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甘肃省电力设计院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宁夏电力设计院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青海省电力设计院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广东省电力设计研究院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广西电力工业勘察设计研究院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贵州省电力设计研究院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海南省电力设计研究院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湖北省电力勘测设计院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江西省电力设计院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四川电力设计咨询有限公司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四川省电力设计院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西藏水利电力勘测设计院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福建永福工程顾问有限公司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安徽华电工程咨询设计有限公司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河北能源工程设计有限公司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沈阳电力勘测设计院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大连电力勘察设计院有限公司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长春电力勘测设计院有限公司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大庆思瑞电力工程设计有限公司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石家庄电业设计研究院有限公司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太原供电设计研究院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金华电力设计院有限公司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宁波市电力设计院有限公司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湖州电力设计院有限公司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南昌电力勘测设计院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赣州宏远电力勘测设计院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潍坊方源电力咨询设计有限公司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郑州电力设计院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南阳电力勘测设计院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武汉供电设计院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宜昌电力勘测设计院有限公司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荆州市荆力工程设计咨询有限责任公司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湖南送变电勘察设计咨询有限公司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深圳供电规划设计院有限公司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佛山电力设计院有限公司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成都成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电力工程设计有限公司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绵阳奥瑞特电力咨询有限公司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上海艾能电力工程有限公司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珠海华成电力设计院有限公司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远东科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能国际电气工程有限公司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芜湖电力设计院</w:t>
            </w:r>
          </w:p>
        </w:tc>
      </w:tr>
      <w:tr w:rsidR="00300839" w:rsidTr="009F4CB2">
        <w:trPr>
          <w:trHeight w:val="510"/>
          <w:jc w:val="center"/>
        </w:trPr>
        <w:tc>
          <w:tcPr>
            <w:tcW w:w="695" w:type="dxa"/>
            <w:vAlign w:val="center"/>
            <w:hideMark/>
          </w:tcPr>
          <w:p w:rsidR="00300839" w:rsidRPr="007C20A1" w:rsidRDefault="00300839" w:rsidP="007C20A1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85" w:type="dxa"/>
            <w:vAlign w:val="center"/>
            <w:hideMark/>
          </w:tcPr>
          <w:p w:rsidR="00300839" w:rsidRDefault="00300839" w:rsidP="006335E6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广州市电力工程设计院有限公司</w:t>
            </w:r>
          </w:p>
        </w:tc>
      </w:tr>
    </w:tbl>
    <w:p w:rsidR="00581D7E" w:rsidRDefault="00581D7E">
      <w:r>
        <w:br w:type="page"/>
      </w:r>
    </w:p>
    <w:p w:rsidR="00581D7E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83871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F83871">
        <w:rPr>
          <w:rFonts w:ascii="仿宋" w:eastAsia="仿宋" w:hAnsi="仿宋"/>
          <w:sz w:val="32"/>
          <w:szCs w:val="32"/>
        </w:rPr>
        <w:t>：</w:t>
      </w:r>
    </w:p>
    <w:p w:rsidR="00581D7E" w:rsidRPr="00F83871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81D7E" w:rsidRPr="000F3391" w:rsidRDefault="00581D7E" w:rsidP="001234DD">
      <w:pPr>
        <w:pStyle w:val="font5"/>
        <w:widowControl w:val="0"/>
        <w:snapToGrid w:val="0"/>
        <w:spacing w:before="0" w:beforeAutospacing="0" w:afterLines="50" w:afterAutospacing="0" w:line="60" w:lineRule="atLeast"/>
        <w:jc w:val="center"/>
        <w:rPr>
          <w:rFonts w:ascii="仿宋" w:eastAsia="仿宋" w:hAnsi="仿宋" w:hint="default"/>
        </w:rPr>
      </w:pPr>
      <w:r w:rsidRPr="00F83871">
        <w:rPr>
          <w:b/>
          <w:kern w:val="2"/>
          <w:szCs w:val="24"/>
        </w:rPr>
        <w:t>中国电力规划设计协会</w:t>
      </w:r>
      <w:r>
        <w:rPr>
          <w:b/>
          <w:kern w:val="2"/>
          <w:szCs w:val="24"/>
        </w:rPr>
        <w:t>第七届理事会第四次会议回执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605"/>
        <w:gridCol w:w="2490"/>
        <w:gridCol w:w="2731"/>
      </w:tblGrid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826" w:type="dxa"/>
            <w:gridSpan w:val="3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参会代表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 别</w:t>
            </w: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职   </w:t>
            </w:r>
            <w:proofErr w:type="gramStart"/>
            <w:r w:rsidRPr="000F3391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电   话</w:t>
            </w: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到达时间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到达航班（车次）及地点</w:t>
            </w: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81D7E" w:rsidRPr="000F216B" w:rsidRDefault="00581D7E" w:rsidP="00581D7E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  <w:r w:rsidRPr="000F3391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李  平  </w:t>
      </w:r>
      <w:r w:rsidRPr="000F216B">
        <w:rPr>
          <w:rFonts w:ascii="仿宋" w:eastAsia="仿宋" w:hAnsi="仿宋" w:hint="eastAsia"/>
          <w:sz w:val="32"/>
          <w:szCs w:val="32"/>
        </w:rPr>
        <w:t>15818889962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C5E29">
        <w:rPr>
          <w:rFonts w:ascii="仿宋" w:eastAsia="仿宋" w:hAnsi="仿宋" w:hint="eastAsia"/>
          <w:sz w:val="32"/>
          <w:szCs w:val="32"/>
        </w:rPr>
        <w:t xml:space="preserve">传  真  </w:t>
      </w:r>
      <w:r>
        <w:rPr>
          <w:rFonts w:ascii="仿宋" w:eastAsia="仿宋" w:hAnsi="仿宋" w:hint="eastAsia"/>
          <w:sz w:val="32"/>
          <w:szCs w:val="32"/>
        </w:rPr>
        <w:t>020-32119999</w:t>
      </w:r>
    </w:p>
    <w:p w:rsidR="00581D7E" w:rsidRPr="005F755C" w:rsidRDefault="00581D7E" w:rsidP="00581D7E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箱  </w:t>
      </w:r>
      <w:r>
        <w:rPr>
          <w:rFonts w:hint="eastAsia"/>
          <w:color w:val="000000"/>
          <w:sz w:val="32"/>
          <w:szCs w:val="32"/>
        </w:rPr>
        <w:t>liping@gedi.com.cn</w:t>
      </w:r>
    </w:p>
    <w:p w:rsidR="00883981" w:rsidRPr="00581D7E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883981" w:rsidRPr="00581D7E" w:rsidSect="00581D7E"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89" w:rsidRDefault="00AC4B89" w:rsidP="00883981">
      <w:pPr>
        <w:spacing w:line="240" w:lineRule="auto"/>
      </w:pPr>
      <w:r>
        <w:separator/>
      </w:r>
    </w:p>
  </w:endnote>
  <w:endnote w:type="continuationSeparator" w:id="0">
    <w:p w:rsidR="00AC4B89" w:rsidRDefault="00AC4B89" w:rsidP="0088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575"/>
      <w:docPartObj>
        <w:docPartGallery w:val="Page Numbers (Bottom of Page)"/>
        <w:docPartUnique/>
      </w:docPartObj>
    </w:sdtPr>
    <w:sdtContent>
      <w:p w:rsidR="00581D7E" w:rsidRDefault="000F0311">
        <w:pPr>
          <w:pStyle w:val="a4"/>
          <w:jc w:val="center"/>
        </w:pPr>
        <w:fldSimple w:instr=" PAGE   \* MERGEFORMAT ">
          <w:r w:rsidR="001234DD" w:rsidRPr="001234DD">
            <w:rPr>
              <w:noProof/>
              <w:lang w:val="zh-CN"/>
            </w:rPr>
            <w:t>4</w:t>
          </w:r>
        </w:fldSimple>
      </w:p>
    </w:sdtContent>
  </w:sdt>
  <w:p w:rsidR="00581D7E" w:rsidRDefault="00581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89" w:rsidRDefault="00AC4B89" w:rsidP="00883981">
      <w:pPr>
        <w:spacing w:line="240" w:lineRule="auto"/>
      </w:pPr>
      <w:r>
        <w:separator/>
      </w:r>
    </w:p>
  </w:footnote>
  <w:footnote w:type="continuationSeparator" w:id="0">
    <w:p w:rsidR="00AC4B89" w:rsidRDefault="00AC4B89" w:rsidP="00883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EB"/>
    <w:multiLevelType w:val="hybridMultilevel"/>
    <w:tmpl w:val="65A600DA"/>
    <w:lvl w:ilvl="0" w:tplc="FE6C0B8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95E6A"/>
    <w:multiLevelType w:val="hybridMultilevel"/>
    <w:tmpl w:val="B6EE7934"/>
    <w:lvl w:ilvl="0" w:tplc="FE6C0B8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81"/>
    <w:rsid w:val="000F0311"/>
    <w:rsid w:val="001234DD"/>
    <w:rsid w:val="001D7478"/>
    <w:rsid w:val="002278E9"/>
    <w:rsid w:val="00283933"/>
    <w:rsid w:val="002B0910"/>
    <w:rsid w:val="002B7CFB"/>
    <w:rsid w:val="00300839"/>
    <w:rsid w:val="00312321"/>
    <w:rsid w:val="00371C6B"/>
    <w:rsid w:val="003B53AC"/>
    <w:rsid w:val="003C4A78"/>
    <w:rsid w:val="004A3DEF"/>
    <w:rsid w:val="004C782F"/>
    <w:rsid w:val="00575E6E"/>
    <w:rsid w:val="00581413"/>
    <w:rsid w:val="00581D7E"/>
    <w:rsid w:val="00585A13"/>
    <w:rsid w:val="005F0CAA"/>
    <w:rsid w:val="005F64B5"/>
    <w:rsid w:val="00635E32"/>
    <w:rsid w:val="006E1B28"/>
    <w:rsid w:val="006E2575"/>
    <w:rsid w:val="00741E5A"/>
    <w:rsid w:val="007A6B62"/>
    <w:rsid w:val="007C20A1"/>
    <w:rsid w:val="007C477B"/>
    <w:rsid w:val="00883981"/>
    <w:rsid w:val="008F5CB4"/>
    <w:rsid w:val="009F4CB2"/>
    <w:rsid w:val="00AC4B89"/>
    <w:rsid w:val="00AE4008"/>
    <w:rsid w:val="00CC041E"/>
    <w:rsid w:val="00D371CF"/>
    <w:rsid w:val="00DD3A90"/>
    <w:rsid w:val="00DE3EA2"/>
    <w:rsid w:val="00E139E9"/>
    <w:rsid w:val="00E351BE"/>
    <w:rsid w:val="00E61F34"/>
    <w:rsid w:val="00E8577A"/>
    <w:rsid w:val="00F5440A"/>
    <w:rsid w:val="00F7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9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98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 w:hint="eastAsia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7C2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24</cp:revision>
  <cp:lastPrinted>2014-11-18T10:08:00Z</cp:lastPrinted>
  <dcterms:created xsi:type="dcterms:W3CDTF">2014-11-15T00:32:00Z</dcterms:created>
  <dcterms:modified xsi:type="dcterms:W3CDTF">2014-11-19T01:43:00Z</dcterms:modified>
</cp:coreProperties>
</file>