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仿宋_GB2312"/>
          <w:bCs/>
          <w:color w:val="000000"/>
          <w:kern w:val="0"/>
          <w:sz w:val="28"/>
          <w:szCs w:val="28"/>
        </w:rPr>
      </w:pPr>
      <w:r>
        <w:rPr>
          <w:rFonts w:hint="eastAsia" w:ascii="仿宋_GB2312"/>
          <w:bCs/>
          <w:color w:val="000000"/>
          <w:kern w:val="0"/>
          <w:sz w:val="28"/>
          <w:szCs w:val="28"/>
        </w:rPr>
        <w:t>附表2</w:t>
      </w:r>
    </w:p>
    <w:p>
      <w:pPr>
        <w:adjustRightInd w:val="0"/>
        <w:snapToGrid w:val="0"/>
        <w:jc w:val="center"/>
        <w:rPr>
          <w:rFonts w:ascii="方正大标宋简体" w:hAnsi="华文中宋" w:eastAsia="方正大标宋简体"/>
          <w:color w:val="000000"/>
          <w:szCs w:val="32"/>
        </w:rPr>
      </w:pPr>
      <w:bookmarkStart w:id="0" w:name="_GoBack"/>
      <w:r>
        <w:rPr>
          <w:rFonts w:hint="eastAsia" w:ascii="方正大标宋简体" w:hAnsi="华文中宋" w:eastAsia="方正大标宋简体"/>
          <w:color w:val="000000"/>
          <w:szCs w:val="32"/>
        </w:rPr>
        <w:t>个人新闻宣传作品成果统计表</w:t>
      </w:r>
      <w:bookmarkEnd w:id="0"/>
    </w:p>
    <w:tbl>
      <w:tblPr>
        <w:tblStyle w:val="2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551"/>
        <w:gridCol w:w="2127"/>
        <w:gridCol w:w="170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标题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刊登平台/媒体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刊登时间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D190D"/>
    <w:rsid w:val="054D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2021-05-25T07:26:00Z</dcterms:created>
  <dc:creator>卢靖冉</dc:creator>
  <cp:lastModifiedBy>卢靖冉</cp:lastModifiedBy>
  <dcterms:modified xsi:type="dcterms:W3CDTF">2021-05-25T07:26:26Z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47EF34DA63224177AF98C36AFE33B43A</vt:lpwstr>
  </property>
  <property fmtid="{D5CDD505-2E9C-101B-9397-08002B2CF9AE}" pid="4" name="KSOSaveFontToCloudKey">
    <vt:lpwstr>22019562_btnclosed</vt:lpwstr>
  </property>
</Properties>
</file>