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92" w:rsidRPr="004C7092" w:rsidRDefault="004C7092" w:rsidP="004C7092">
      <w:pPr>
        <w:adjustRightInd w:val="0"/>
        <w:snapToGrid w:val="0"/>
        <w:spacing w:afterLines="50" w:after="156" w:line="540" w:lineRule="exact"/>
        <w:rPr>
          <w:rFonts w:ascii="黑体" w:eastAsia="黑体"/>
          <w:szCs w:val="28"/>
        </w:rPr>
      </w:pPr>
      <w:r w:rsidRPr="004C7092">
        <w:rPr>
          <w:rFonts w:ascii="黑体" w:eastAsia="黑体" w:hint="eastAsia"/>
          <w:szCs w:val="28"/>
        </w:rPr>
        <w:t>附件1</w:t>
      </w:r>
    </w:p>
    <w:p w:rsidR="004C7092" w:rsidRPr="004C7092" w:rsidRDefault="004C7092" w:rsidP="004C7092">
      <w:pPr>
        <w:spacing w:line="400" w:lineRule="exact"/>
        <w:jc w:val="center"/>
        <w:rPr>
          <w:rFonts w:ascii="方正大标宋简体" w:eastAsia="方正大标宋简体"/>
          <w:szCs w:val="36"/>
        </w:rPr>
      </w:pPr>
      <w:r w:rsidRPr="004C7092">
        <w:rPr>
          <w:rFonts w:ascii="方正大标宋简体" w:eastAsia="方正大标宋简体" w:hint="eastAsia"/>
          <w:szCs w:val="36"/>
        </w:rPr>
        <w:t>电力勘测设计行业第七期压力管道设计审批人员</w:t>
      </w:r>
      <w:bookmarkStart w:id="0" w:name="_GoBack"/>
      <w:bookmarkEnd w:id="0"/>
    </w:p>
    <w:p w:rsidR="004C7092" w:rsidRPr="004C7092" w:rsidRDefault="004C7092" w:rsidP="004C7092">
      <w:pPr>
        <w:spacing w:afterLines="50" w:after="156" w:line="400" w:lineRule="exact"/>
        <w:jc w:val="center"/>
        <w:rPr>
          <w:rFonts w:ascii="方正大标宋简体" w:eastAsia="方正大标宋简体"/>
          <w:szCs w:val="36"/>
        </w:rPr>
      </w:pPr>
      <w:r w:rsidRPr="004C7092">
        <w:rPr>
          <w:rFonts w:ascii="方正大标宋简体" w:eastAsia="方正大标宋简体" w:hint="eastAsia"/>
          <w:szCs w:val="36"/>
        </w:rPr>
        <w:t>第二次换证名单</w:t>
      </w:r>
    </w:p>
    <w:tbl>
      <w:tblPr>
        <w:tblW w:w="874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920"/>
        <w:gridCol w:w="1060"/>
        <w:gridCol w:w="1062"/>
      </w:tblGrid>
      <w:tr w:rsidR="004C7092" w:rsidRPr="004C7092" w:rsidTr="006F255E">
        <w:trPr>
          <w:trHeight w:val="462"/>
          <w:tblHeader/>
          <w:jc w:val="right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pacing w:val="-8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spacing w:val="-8"/>
                <w:kern w:val="0"/>
                <w:sz w:val="26"/>
                <w:szCs w:val="26"/>
              </w:rPr>
              <w:t>序号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是否GA增项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中国能源建设集团安徽省电力设计院有限公司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邵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中国能源建设集团安徽省电力设计院有限公司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  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中国能源建设集团安徽省电力设计院有限公司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  凤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王爱东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  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季  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迟德民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王志宇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姚宇飞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陈继红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岳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陈炼非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徐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罡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胡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懿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李金锁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刘向明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林忠权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郑乐宇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  波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徐继明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陈晓旭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刘作良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中国电力工程顾问集团东北电力设计院有限公司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唐红芳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中国能源建设集团山西省电力勘测设计院有限公司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卜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江东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中国能源建设集团山西省电力勘测设计院有限公司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范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袁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田  苗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钟相源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苑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晔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张爱军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中国能源建设集团广东省电力设计研究院有限公司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蔡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中国能源建设集团广东省电力设计研究院有限公司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汤剑巍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国核电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力规划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耿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韬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国核电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力规划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郝玉华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国核电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力规划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董炳南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国核电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力规划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宫书宏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国核电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力规划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李国堂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国核电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力规划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王丽华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徐灿兵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单  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徐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倩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李玉磊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中国电建集团华中电力设计研究院有限公司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齐  玄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湖北省电力勘测设计院有限公司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张赵青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湖北省电力勘测设计院有限公司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杜奇迹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湖北省电力勘测设计院有限公司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  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华电重工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股份有限公司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金红伟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中国能源建设集团江苏省电力设计院有限公司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范仁东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中国电建集团江西省电力设计院有限公司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吴吓华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中国电建集团江西省电力设计院有限公司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宗  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中国电建集团江西省电力设计院有限公司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石庆宏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中国电建集团江西省电力设计院有限公司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  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中国能源建设集团辽宁电力勘测设计院有限公司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杨晓露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中国能源建设集团辽宁电力勘测设计院有限公司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孟庆鑫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中国能源建设集团辽宁电力勘测设计院有限公司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任延财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中国能源建设集团辽宁电力勘测设计院有限公司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马士峰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山东电力工程咨询院有限公司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李官鹏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上海艾能电力工程有限公司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陶  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上海艾能电力工程有限公司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王菲磊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内蒙古电力勘测设计院有限责任公司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渠慧英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内蒙古电力勘测设计院有限责任公司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乔彦娟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内蒙古电力勘测设计院有限责任公司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  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顾琳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琳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刘亚丹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侯全辉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张清宇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李少华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  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  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黄家运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王亚军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卢国华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陈晓玮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兰  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蒋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健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中国电力工程顾问集团华东电力设计院有限公司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冯琰磊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吉林省卓融电力设计有限公司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范国锋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吉林省卓融电力设计有限公司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刘超妍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中国能源建设集团浙江省电力设计院有限公司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李硕平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中国能源建设集团浙江省电力设计院有限公司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任渊源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lastRenderedPageBreak/>
              <w:t>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中国能源建设集团浙江省电力设计院有限公司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卢婉珍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四川省电力设计院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江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枢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中国电力工程顾问集团新能源有限公司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张天玉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  燕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宋关友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中国电力工程顾问集团西南电力设计院有限公司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  翔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中机国能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电力工程有限公司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  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中机国能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电力工程有限公司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苟建新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√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中机国能</w:t>
            </w:r>
            <w:proofErr w:type="gramEnd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电力工程有限公司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侯  </w:t>
            </w: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薇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中国能源建设集团黑龙江省电力设计院有限公司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梁晓林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中国能源建设集团黑龙江省电力设计院有限公司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姜  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中国能源建设集团黑龙江省电力设计院有限公司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李士新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C7092" w:rsidRPr="004C7092" w:rsidTr="006F255E">
        <w:trPr>
          <w:trHeight w:val="462"/>
          <w:jc w:val="right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中国华电科工集团有限公司设计院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4C7092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商永强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092" w:rsidRPr="004C7092" w:rsidRDefault="004C7092" w:rsidP="004C7092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C7092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FE2E68" w:rsidRPr="004C7092" w:rsidRDefault="00FE2E68" w:rsidP="004C7092"/>
    <w:sectPr w:rsidR="00FE2E68" w:rsidRPr="004C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5D" w:rsidRDefault="00411D5D" w:rsidP="004C7092">
      <w:r>
        <w:separator/>
      </w:r>
    </w:p>
  </w:endnote>
  <w:endnote w:type="continuationSeparator" w:id="0">
    <w:p w:rsidR="00411D5D" w:rsidRDefault="00411D5D" w:rsidP="004C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5D" w:rsidRDefault="00411D5D" w:rsidP="004C7092">
      <w:r>
        <w:separator/>
      </w:r>
    </w:p>
  </w:footnote>
  <w:footnote w:type="continuationSeparator" w:id="0">
    <w:p w:rsidR="00411D5D" w:rsidRDefault="00411D5D" w:rsidP="004C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0"/>
    <w:rsid w:val="00411D5D"/>
    <w:rsid w:val="004C7092"/>
    <w:rsid w:val="009973F0"/>
    <w:rsid w:val="00B05617"/>
    <w:rsid w:val="00C66210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0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9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0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9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2</cp:revision>
  <dcterms:created xsi:type="dcterms:W3CDTF">2020-11-30T03:28:00Z</dcterms:created>
  <dcterms:modified xsi:type="dcterms:W3CDTF">2020-11-30T03:31:00Z</dcterms:modified>
</cp:coreProperties>
</file>