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31" w:rsidRDefault="00936731" w:rsidP="00936731">
      <w:pPr>
        <w:spacing w:beforeLines="50" w:before="288" w:afterLines="50" w:after="288" w:line="300" w:lineRule="auto"/>
        <w:jc w:val="left"/>
        <w:outlineLvl w:val="0"/>
        <w:rPr>
          <w:rFonts w:ascii="黑体" w:eastAsia="黑体" w:hAnsi="仿宋" w:cs="Arial"/>
          <w:szCs w:val="32"/>
        </w:rPr>
      </w:pPr>
      <w:r w:rsidRPr="00AC6A31">
        <w:rPr>
          <w:rFonts w:ascii="黑体" w:eastAsia="黑体" w:hAnsi="仿宋" w:cs="Arial" w:hint="eastAsia"/>
          <w:szCs w:val="32"/>
        </w:rPr>
        <w:t>附件</w:t>
      </w:r>
      <w:r>
        <w:rPr>
          <w:rFonts w:ascii="黑体" w:eastAsia="黑体" w:hAnsi="仿宋" w:cs="Arial" w:hint="eastAsia"/>
          <w:szCs w:val="32"/>
        </w:rPr>
        <w:t>1：</w:t>
      </w:r>
    </w:p>
    <w:p w:rsidR="00936731" w:rsidRPr="00FE22CD" w:rsidRDefault="00936731" w:rsidP="00936731">
      <w:pPr>
        <w:spacing w:beforeLines="50" w:before="288" w:afterLines="50" w:after="288" w:line="300" w:lineRule="auto"/>
        <w:jc w:val="center"/>
        <w:outlineLvl w:val="0"/>
        <w:rPr>
          <w:rFonts w:ascii="黑体" w:eastAsia="黑体" w:hAnsi="仿宋" w:cs="Arial"/>
          <w:szCs w:val="32"/>
        </w:rPr>
      </w:pPr>
      <w:r w:rsidRPr="00FE22CD">
        <w:rPr>
          <w:rFonts w:ascii="方正大标宋简体" w:eastAsia="方正大标宋简体" w:hint="eastAsia"/>
          <w:sz w:val="36"/>
          <w:szCs w:val="36"/>
        </w:rPr>
        <w:t>电力设计企业向工程公司转型的组织机构研究</w:t>
      </w:r>
    </w:p>
    <w:p w:rsidR="00936731" w:rsidRPr="00816A91" w:rsidRDefault="00936731" w:rsidP="00936731">
      <w:pPr>
        <w:spacing w:line="300" w:lineRule="auto"/>
        <w:rPr>
          <w:rFonts w:ascii="仿宋_GB2312" w:hAnsi="仿宋"/>
          <w:sz w:val="28"/>
          <w:szCs w:val="28"/>
        </w:rPr>
      </w:pPr>
      <w:r w:rsidRPr="00816A91">
        <w:rPr>
          <w:rFonts w:ascii="仿宋_GB2312" w:hAnsi="仿宋" w:hint="eastAsia"/>
          <w:sz w:val="28"/>
          <w:szCs w:val="28"/>
        </w:rPr>
        <w:t>1.组织机构图；</w:t>
      </w:r>
    </w:p>
    <w:p w:rsidR="00936731" w:rsidRPr="00816A91" w:rsidRDefault="00936731" w:rsidP="00936731">
      <w:pPr>
        <w:spacing w:line="300" w:lineRule="auto"/>
        <w:rPr>
          <w:rFonts w:ascii="仿宋_GB2312" w:hAnsi="仿宋"/>
          <w:sz w:val="28"/>
          <w:szCs w:val="28"/>
        </w:rPr>
      </w:pPr>
      <w:r w:rsidRPr="00816A91">
        <w:rPr>
          <w:rFonts w:ascii="仿宋_GB2312" w:hAnsi="仿宋" w:hint="eastAsia"/>
          <w:sz w:val="28"/>
          <w:szCs w:val="28"/>
        </w:rPr>
        <w:t>2.管理部门职能说明；</w:t>
      </w:r>
    </w:p>
    <w:p w:rsidR="00936731" w:rsidRPr="00816A91" w:rsidRDefault="00936731" w:rsidP="00936731">
      <w:pPr>
        <w:spacing w:line="300" w:lineRule="auto"/>
        <w:rPr>
          <w:rFonts w:ascii="仿宋_GB2312" w:hAnsi="仿宋"/>
          <w:sz w:val="28"/>
          <w:szCs w:val="28"/>
        </w:rPr>
      </w:pPr>
      <w:r w:rsidRPr="00816A91">
        <w:rPr>
          <w:rFonts w:ascii="仿宋_GB2312" w:hAnsi="仿宋" w:hint="eastAsia"/>
          <w:sz w:val="28"/>
          <w:szCs w:val="28"/>
        </w:rPr>
        <w:t>3.各</w:t>
      </w:r>
      <w:proofErr w:type="gramStart"/>
      <w:r w:rsidRPr="00816A91">
        <w:rPr>
          <w:rFonts w:ascii="仿宋_GB2312" w:hAnsi="仿宋" w:hint="eastAsia"/>
          <w:sz w:val="28"/>
          <w:szCs w:val="28"/>
        </w:rPr>
        <w:t>版块</w:t>
      </w:r>
      <w:proofErr w:type="gramEnd"/>
      <w:r w:rsidRPr="00816A91">
        <w:rPr>
          <w:rFonts w:ascii="仿宋_GB2312" w:hAnsi="仿宋" w:hint="eastAsia"/>
          <w:sz w:val="28"/>
          <w:szCs w:val="28"/>
        </w:rPr>
        <w:t>业务范围说明；</w:t>
      </w:r>
    </w:p>
    <w:p w:rsidR="00936731" w:rsidRPr="00816A91" w:rsidRDefault="00936731" w:rsidP="00936731">
      <w:pPr>
        <w:spacing w:line="300" w:lineRule="auto"/>
        <w:rPr>
          <w:rFonts w:ascii="仿宋_GB2312" w:hAnsi="仿宋"/>
          <w:sz w:val="28"/>
          <w:szCs w:val="28"/>
        </w:rPr>
      </w:pPr>
      <w:r w:rsidRPr="00816A91">
        <w:rPr>
          <w:rFonts w:ascii="仿宋_GB2312" w:hAnsi="仿宋" w:hint="eastAsia"/>
          <w:sz w:val="28"/>
          <w:szCs w:val="28"/>
        </w:rPr>
        <w:t>4.总承包项目管控体系说明；</w:t>
      </w:r>
    </w:p>
    <w:p w:rsidR="00936731" w:rsidRPr="00816A91" w:rsidRDefault="00936731" w:rsidP="00936731">
      <w:pPr>
        <w:spacing w:line="300" w:lineRule="auto"/>
        <w:rPr>
          <w:rFonts w:ascii="仿宋_GB2312" w:hAnsi="仿宋"/>
          <w:sz w:val="28"/>
          <w:szCs w:val="28"/>
        </w:rPr>
      </w:pPr>
      <w:r w:rsidRPr="00816A91">
        <w:rPr>
          <w:rFonts w:ascii="仿宋_GB2312" w:hAnsi="仿宋" w:hint="eastAsia"/>
          <w:sz w:val="28"/>
          <w:szCs w:val="28"/>
        </w:rPr>
        <w:t>5.设计项目管控体系简要说明；</w:t>
      </w:r>
    </w:p>
    <w:p w:rsidR="00936731" w:rsidRPr="00816A91" w:rsidRDefault="00936731" w:rsidP="00936731">
      <w:pPr>
        <w:spacing w:line="300" w:lineRule="auto"/>
        <w:rPr>
          <w:rFonts w:ascii="仿宋_GB2312" w:hAnsi="仿宋"/>
          <w:sz w:val="28"/>
          <w:szCs w:val="28"/>
        </w:rPr>
      </w:pPr>
      <w:r w:rsidRPr="00816A91">
        <w:rPr>
          <w:rFonts w:ascii="仿宋_GB2312" w:hAnsi="仿宋" w:hint="eastAsia"/>
          <w:sz w:val="28"/>
          <w:szCs w:val="28"/>
        </w:rPr>
        <w:t>6.职能部门考核体系说明及制度；</w:t>
      </w:r>
    </w:p>
    <w:p w:rsidR="00936731" w:rsidRPr="00816A91" w:rsidRDefault="00936731" w:rsidP="00936731">
      <w:pPr>
        <w:spacing w:line="300" w:lineRule="auto"/>
        <w:rPr>
          <w:rFonts w:ascii="仿宋_GB2312" w:hAnsi="仿宋"/>
          <w:sz w:val="28"/>
          <w:szCs w:val="28"/>
        </w:rPr>
      </w:pPr>
      <w:r w:rsidRPr="00816A91">
        <w:rPr>
          <w:rFonts w:ascii="仿宋_GB2312" w:hAnsi="仿宋" w:hint="eastAsia"/>
          <w:sz w:val="28"/>
          <w:szCs w:val="28"/>
        </w:rPr>
        <w:t>7.业务部门考核体系说明及制度；</w:t>
      </w:r>
    </w:p>
    <w:p w:rsidR="00936731" w:rsidRPr="00816A91" w:rsidRDefault="00936731" w:rsidP="00936731">
      <w:pPr>
        <w:spacing w:line="300" w:lineRule="auto"/>
        <w:rPr>
          <w:rFonts w:ascii="仿宋_GB2312" w:hAnsi="仿宋"/>
          <w:sz w:val="28"/>
          <w:szCs w:val="28"/>
        </w:rPr>
      </w:pPr>
      <w:r w:rsidRPr="00816A91">
        <w:rPr>
          <w:rFonts w:ascii="仿宋_GB2312" w:hAnsi="仿宋" w:hint="eastAsia"/>
          <w:sz w:val="28"/>
          <w:szCs w:val="28"/>
        </w:rPr>
        <w:t>8.项目考核办法说明及制度；</w:t>
      </w:r>
    </w:p>
    <w:p w:rsidR="00936731" w:rsidRPr="00816A91" w:rsidRDefault="00936731" w:rsidP="00936731">
      <w:pPr>
        <w:spacing w:line="300" w:lineRule="auto"/>
        <w:rPr>
          <w:rFonts w:ascii="仿宋_GB2312" w:hAnsi="仿宋"/>
          <w:sz w:val="28"/>
          <w:szCs w:val="28"/>
        </w:rPr>
      </w:pPr>
      <w:r w:rsidRPr="00816A91">
        <w:rPr>
          <w:rFonts w:ascii="仿宋_GB2312" w:hAnsi="仿宋" w:hint="eastAsia"/>
          <w:sz w:val="28"/>
          <w:szCs w:val="28"/>
        </w:rPr>
        <w:t>9.员工考评办法说明及制度；</w:t>
      </w:r>
    </w:p>
    <w:p w:rsidR="00936731" w:rsidRPr="00816A91" w:rsidRDefault="00936731" w:rsidP="00936731">
      <w:pPr>
        <w:spacing w:line="300" w:lineRule="auto"/>
        <w:rPr>
          <w:rFonts w:ascii="仿宋_GB2312" w:hAnsi="仿宋"/>
          <w:sz w:val="28"/>
          <w:szCs w:val="28"/>
        </w:rPr>
      </w:pPr>
      <w:r w:rsidRPr="00816A91">
        <w:rPr>
          <w:rFonts w:ascii="仿宋_GB2312" w:hAnsi="仿宋" w:hint="eastAsia"/>
          <w:sz w:val="28"/>
          <w:szCs w:val="28"/>
        </w:rPr>
        <w:t>10.公司内部人力资源调配管理办法说明及制度；</w:t>
      </w:r>
    </w:p>
    <w:p w:rsidR="00936731" w:rsidRPr="00816A91" w:rsidRDefault="00936731" w:rsidP="00936731">
      <w:pPr>
        <w:spacing w:line="300" w:lineRule="auto"/>
        <w:rPr>
          <w:rFonts w:ascii="仿宋_GB2312" w:hAnsi="仿宋"/>
          <w:sz w:val="28"/>
          <w:szCs w:val="28"/>
        </w:rPr>
      </w:pPr>
      <w:r w:rsidRPr="00816A91">
        <w:rPr>
          <w:rFonts w:ascii="仿宋_GB2312" w:hAnsi="仿宋" w:hint="eastAsia"/>
          <w:sz w:val="28"/>
          <w:szCs w:val="28"/>
        </w:rPr>
        <w:t>11.服务支撑系统运作办法说明及管理制度（图文出版、网络维护、后勤、车队、物业等）；</w:t>
      </w:r>
    </w:p>
    <w:p w:rsidR="00936731" w:rsidRPr="00816A91" w:rsidRDefault="00936731" w:rsidP="00936731">
      <w:pPr>
        <w:spacing w:line="300" w:lineRule="auto"/>
        <w:rPr>
          <w:rFonts w:ascii="仿宋_GB2312" w:hAnsi="仿宋"/>
          <w:sz w:val="28"/>
          <w:szCs w:val="28"/>
        </w:rPr>
      </w:pPr>
      <w:r w:rsidRPr="00816A91">
        <w:rPr>
          <w:rFonts w:ascii="仿宋_GB2312" w:hAnsi="仿宋" w:hint="eastAsia"/>
          <w:sz w:val="28"/>
          <w:szCs w:val="28"/>
        </w:rPr>
        <w:t>12.本企业现有组织机构存在的问题及改革想法。</w:t>
      </w:r>
    </w:p>
    <w:p w:rsidR="00936731" w:rsidRPr="00816A91" w:rsidRDefault="00936731" w:rsidP="00936731">
      <w:pPr>
        <w:spacing w:line="300" w:lineRule="auto"/>
        <w:rPr>
          <w:rFonts w:ascii="仿宋_GB2312" w:hAnsi="仿宋"/>
          <w:b/>
          <w:sz w:val="28"/>
          <w:szCs w:val="28"/>
        </w:rPr>
      </w:pPr>
      <w:r w:rsidRPr="00816A91">
        <w:rPr>
          <w:rFonts w:ascii="仿宋_GB2312" w:hAnsi="仿宋" w:hint="eastAsia"/>
          <w:sz w:val="28"/>
          <w:szCs w:val="28"/>
        </w:rPr>
        <w:t>13.建议及其他。</w:t>
      </w:r>
      <w:r w:rsidRPr="00816A91">
        <w:rPr>
          <w:rFonts w:ascii="仿宋_GB2312" w:hAnsi="仿宋" w:hint="eastAsia"/>
          <w:b/>
          <w:sz w:val="28"/>
          <w:szCs w:val="28"/>
        </w:rPr>
        <w:t xml:space="preserve">                               </w:t>
      </w:r>
    </w:p>
    <w:p w:rsidR="00936731" w:rsidRDefault="00936731" w:rsidP="00936731">
      <w:pPr>
        <w:spacing w:beforeLines="50" w:before="288" w:afterLines="50" w:after="288" w:line="300" w:lineRule="auto"/>
        <w:jc w:val="left"/>
        <w:outlineLvl w:val="0"/>
        <w:rPr>
          <w:rFonts w:ascii="黑体" w:eastAsia="黑体"/>
          <w:bCs/>
          <w:sz w:val="36"/>
          <w:szCs w:val="36"/>
        </w:rPr>
      </w:pPr>
      <w:r w:rsidRPr="00AC6A31">
        <w:rPr>
          <w:rFonts w:ascii="黑体" w:eastAsia="黑体" w:hAnsi="仿宋" w:cs="Arial" w:hint="eastAsia"/>
          <w:szCs w:val="32"/>
        </w:rPr>
        <w:lastRenderedPageBreak/>
        <w:t>附件</w:t>
      </w:r>
      <w:r>
        <w:rPr>
          <w:rFonts w:ascii="黑体" w:eastAsia="黑体" w:hAnsi="仿宋" w:cs="Arial" w:hint="eastAsia"/>
          <w:szCs w:val="32"/>
        </w:rPr>
        <w:t>2：</w:t>
      </w:r>
    </w:p>
    <w:p w:rsidR="00936731" w:rsidRPr="00AC6A31" w:rsidRDefault="00936731" w:rsidP="00936731">
      <w:pPr>
        <w:adjustRightInd w:val="0"/>
        <w:snapToGrid w:val="0"/>
        <w:spacing w:line="360" w:lineRule="auto"/>
        <w:jc w:val="center"/>
        <w:rPr>
          <w:rFonts w:ascii="方正大标宋简体" w:eastAsia="方正大标宋简体"/>
          <w:bCs/>
          <w:sz w:val="36"/>
          <w:szCs w:val="36"/>
        </w:rPr>
      </w:pPr>
      <w:r w:rsidRPr="00FE22CD">
        <w:rPr>
          <w:rFonts w:ascii="方正大标宋简体" w:eastAsia="方正大标宋简体" w:hint="eastAsia"/>
          <w:bCs/>
          <w:sz w:val="36"/>
          <w:szCs w:val="36"/>
        </w:rPr>
        <w:t>生活垃圾制气发电综合利用产业化发展模式研究</w:t>
      </w:r>
    </w:p>
    <w:p w:rsidR="00936731" w:rsidRPr="00FE22CD" w:rsidRDefault="00936731" w:rsidP="00936731">
      <w:pPr>
        <w:spacing w:line="300" w:lineRule="auto"/>
        <w:rPr>
          <w:rFonts w:ascii="仿宋_GB2312" w:hAnsi="仿宋"/>
          <w:b/>
          <w:sz w:val="28"/>
          <w:szCs w:val="28"/>
        </w:rPr>
      </w:pPr>
      <w:r w:rsidRPr="00FE22CD">
        <w:rPr>
          <w:rFonts w:ascii="仿宋_GB2312" w:hAnsi="仿宋" w:hint="eastAsia"/>
          <w:b/>
          <w:sz w:val="28"/>
          <w:szCs w:val="28"/>
        </w:rPr>
        <w:t>1、投资单位</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（1）贵单位在生活垃圾处理方面主要投资项目有哪些，具体包括哪些技术路线（卫生填埋、焚烧发电、其他）？</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（2）贵单位在投资垃圾处理项目时，主要考虑的因素有哪些（项目规模、投资规模、投资回收期、内部收益率、净现值、银行贷款比例、贷款利率等）？</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（3）贵单位目前投资的垃圾处理项目，主要投资模式有哪些，目前，更倾向于哪类投资形式？</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（4）贵单位在选择生活垃圾处理项目进行投资时，如何评判择选优质项目？</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（5）国家目前正在推广垃圾分类，针对垃圾分类政策下的垃圾处理，贵单位是否考虑投资生活垃圾机械生物法处理、</w:t>
      </w:r>
      <w:proofErr w:type="gramStart"/>
      <w:r w:rsidRPr="00816A91">
        <w:rPr>
          <w:rFonts w:ascii="仿宋_GB2312" w:hAnsi="仿宋" w:cs="Tahoma" w:hint="eastAsia"/>
          <w:color w:val="000000"/>
          <w:kern w:val="0"/>
          <w:sz w:val="28"/>
          <w:szCs w:val="28"/>
        </w:rPr>
        <w:t>厌氧干</w:t>
      </w:r>
      <w:proofErr w:type="gramEnd"/>
      <w:r w:rsidRPr="00816A91">
        <w:rPr>
          <w:rFonts w:ascii="仿宋_GB2312" w:hAnsi="仿宋" w:cs="Tahoma" w:hint="eastAsia"/>
          <w:color w:val="000000"/>
          <w:kern w:val="0"/>
          <w:sz w:val="28"/>
          <w:szCs w:val="28"/>
        </w:rPr>
        <w:t>发酵处理等新技术类垃圾处理项目？</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（6）贵单位投资的垃圾处理项目中，有哪些项目为行业内标杆项目，有哪些经验可向行业内推广应用？</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（7）根据贵单位在生活垃圾处理项目的投资经验，单位垃圾处理的投资规模如何（</w:t>
      </w:r>
      <w:proofErr w:type="gramStart"/>
      <w:r w:rsidRPr="00816A91">
        <w:rPr>
          <w:rFonts w:ascii="仿宋_GB2312" w:hAnsi="仿宋" w:cs="Tahoma" w:hint="eastAsia"/>
          <w:color w:val="000000"/>
          <w:kern w:val="0"/>
          <w:sz w:val="28"/>
          <w:szCs w:val="28"/>
        </w:rPr>
        <w:t>吨处理</w:t>
      </w:r>
      <w:proofErr w:type="gramEnd"/>
      <w:r w:rsidRPr="00816A91">
        <w:rPr>
          <w:rFonts w:ascii="仿宋_GB2312" w:hAnsi="仿宋" w:cs="Tahoma" w:hint="eastAsia"/>
          <w:color w:val="000000"/>
          <w:kern w:val="0"/>
          <w:sz w:val="28"/>
          <w:szCs w:val="28"/>
        </w:rPr>
        <w:t>投资）？</w:t>
      </w:r>
    </w:p>
    <w:p w:rsidR="00936731" w:rsidRPr="00FE22CD" w:rsidRDefault="00936731" w:rsidP="00936731">
      <w:pPr>
        <w:rPr>
          <w:rFonts w:ascii="仿宋_GB2312" w:hAnsi="仿宋"/>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（8）为保障生活垃圾处理投资项目的合理利润空间及行业的健康持续发</w:t>
      </w:r>
      <w:r w:rsidRPr="00816A91">
        <w:rPr>
          <w:rFonts w:ascii="仿宋_GB2312" w:hAnsi="仿宋" w:cs="Tahoma" w:hint="eastAsia"/>
          <w:color w:val="000000"/>
          <w:kern w:val="0"/>
          <w:sz w:val="28"/>
          <w:szCs w:val="28"/>
        </w:rPr>
        <w:lastRenderedPageBreak/>
        <w:t>展，贵单位对国家在垃圾处理方面的现有政策，有哪些建议或意见？</w:t>
      </w:r>
    </w:p>
    <w:p w:rsidR="00936731" w:rsidRPr="00FE22CD" w:rsidRDefault="00936731" w:rsidP="00936731">
      <w:pPr>
        <w:spacing w:line="300" w:lineRule="auto"/>
        <w:rPr>
          <w:rFonts w:ascii="仿宋_GB2312" w:hAnsi="仿宋"/>
          <w:b/>
          <w:sz w:val="28"/>
          <w:szCs w:val="28"/>
        </w:rPr>
      </w:pPr>
      <w:r w:rsidRPr="00FE22CD">
        <w:rPr>
          <w:rFonts w:ascii="仿宋_GB2312" w:hAnsi="仿宋" w:hint="eastAsia"/>
          <w:b/>
          <w:sz w:val="28"/>
          <w:szCs w:val="28"/>
        </w:rPr>
        <w:t>2、建设单位</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（1）贵单位建设的生活垃圾处理项目主要包括哪些类型（填埋、焚烧、其他），单个项目规模如何？</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（2）目前，国内生活垃圾处理项目的建设主要存在的问题有哪些（项目选址、</w:t>
      </w:r>
      <w:proofErr w:type="gramStart"/>
      <w:r w:rsidRPr="00816A91">
        <w:rPr>
          <w:rFonts w:ascii="仿宋_GB2312" w:hAnsi="仿宋" w:cs="Tahoma" w:hint="eastAsia"/>
          <w:color w:val="000000"/>
          <w:kern w:val="0"/>
          <w:sz w:val="28"/>
          <w:szCs w:val="28"/>
        </w:rPr>
        <w:t>邻避效益</w:t>
      </w:r>
      <w:proofErr w:type="gramEnd"/>
      <w:r w:rsidRPr="00816A91">
        <w:rPr>
          <w:rFonts w:ascii="仿宋_GB2312" w:hAnsi="仿宋" w:cs="Tahoma" w:hint="eastAsia"/>
          <w:color w:val="000000"/>
          <w:kern w:val="0"/>
          <w:sz w:val="28"/>
          <w:szCs w:val="28"/>
        </w:rPr>
        <w:t>、群众反对），针对这些问题如何进行解决？</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（3）目前，贵单位在生活垃圾处理项目建设方面，有哪些宝贵经验可向行业推广普及？</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（4）结合贵单位建设项目经验，目前，国内生活垃圾处理项目的建设投资一般在什么水平，影响建设投资的主要因素有哪些？</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（5）目前，国家已经立法规范生活垃圾分类，针对各大城市垃圾分类政策的实施，贵单位在生活垃圾机械生物法处理、</w:t>
      </w:r>
      <w:proofErr w:type="gramStart"/>
      <w:r w:rsidRPr="00816A91">
        <w:rPr>
          <w:rFonts w:ascii="仿宋_GB2312" w:hAnsi="仿宋" w:cs="Tahoma" w:hint="eastAsia"/>
          <w:color w:val="000000"/>
          <w:kern w:val="0"/>
          <w:sz w:val="28"/>
          <w:szCs w:val="28"/>
        </w:rPr>
        <w:t>厨余垃圾</w:t>
      </w:r>
      <w:proofErr w:type="gramEnd"/>
      <w:r w:rsidRPr="00816A91">
        <w:rPr>
          <w:rFonts w:ascii="仿宋_GB2312" w:hAnsi="仿宋" w:cs="Tahoma" w:hint="eastAsia"/>
          <w:color w:val="000000"/>
          <w:kern w:val="0"/>
          <w:sz w:val="28"/>
          <w:szCs w:val="28"/>
        </w:rPr>
        <w:t>厌氧发酵制气等新技术项目建设方面，是否积累有一定的工程经验？</w:t>
      </w:r>
    </w:p>
    <w:p w:rsidR="00936731" w:rsidRPr="00FE22CD" w:rsidRDefault="00936731" w:rsidP="00936731">
      <w:pPr>
        <w:rPr>
          <w:rFonts w:ascii="仿宋_GB2312" w:hAnsi="仿宋"/>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（6）在生活垃圾分类新形势及处理新技术背景下，贵单位在垃圾处理项目的建设方面，有哪些担忧或顾虑？</w:t>
      </w:r>
    </w:p>
    <w:p w:rsidR="00936731" w:rsidRPr="00FE22CD" w:rsidRDefault="00936731" w:rsidP="00936731">
      <w:pPr>
        <w:spacing w:line="300" w:lineRule="auto"/>
        <w:rPr>
          <w:rFonts w:ascii="仿宋_GB2312" w:hAnsi="仿宋"/>
          <w:b/>
          <w:sz w:val="28"/>
          <w:szCs w:val="28"/>
        </w:rPr>
      </w:pPr>
      <w:r w:rsidRPr="00FE22CD">
        <w:rPr>
          <w:rFonts w:ascii="仿宋_GB2312" w:hAnsi="仿宋" w:hint="eastAsia"/>
          <w:b/>
          <w:sz w:val="28"/>
          <w:szCs w:val="28"/>
        </w:rPr>
        <w:t>3、运营单位</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（1）根据贵单位在垃圾处理项目运营方面的经验，目前国内生活垃圾运营方面还存在哪些行业性的问题？</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（2）当前，生活垃圾分类政策已逐步实施，对贵单位目前运营的垃圾处理项目有何影响？</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（3）据了解，生活垃圾焚烧发电虽有上网电价补贴，但财政补贴资金大</w:t>
      </w:r>
      <w:r w:rsidRPr="00816A91">
        <w:rPr>
          <w:rFonts w:ascii="仿宋_GB2312" w:hAnsi="仿宋" w:cs="Tahoma" w:hint="eastAsia"/>
          <w:color w:val="000000"/>
          <w:kern w:val="0"/>
          <w:sz w:val="28"/>
          <w:szCs w:val="28"/>
        </w:rPr>
        <w:lastRenderedPageBreak/>
        <w:t>多都滞后支付，贵单位是否面临同样的问题，对贵单位的项目运营产生哪些影响呢？</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（4）随着技术进步、建设成本降低，生活垃圾处理项目有可能会像风电、光</w:t>
      </w:r>
      <w:proofErr w:type="gramStart"/>
      <w:r w:rsidRPr="00816A91">
        <w:rPr>
          <w:rFonts w:ascii="仿宋_GB2312" w:hAnsi="仿宋" w:cs="Tahoma" w:hint="eastAsia"/>
          <w:color w:val="000000"/>
          <w:kern w:val="0"/>
          <w:sz w:val="28"/>
          <w:szCs w:val="28"/>
        </w:rPr>
        <w:t>伏项目</w:t>
      </w:r>
      <w:proofErr w:type="gramEnd"/>
      <w:r w:rsidRPr="00816A91">
        <w:rPr>
          <w:rFonts w:ascii="仿宋_GB2312" w:hAnsi="仿宋" w:cs="Tahoma" w:hint="eastAsia"/>
          <w:color w:val="000000"/>
          <w:kern w:val="0"/>
          <w:sz w:val="28"/>
          <w:szCs w:val="28"/>
        </w:rPr>
        <w:t>一样，出现降补、退补现象，如果出现降补、退补，对贵单位运营的项目，会产生哪些影响？</w:t>
      </w:r>
    </w:p>
    <w:p w:rsidR="00936731" w:rsidRPr="00816A91" w:rsidRDefault="00936731" w:rsidP="00936731">
      <w:pPr>
        <w:rPr>
          <w:rFonts w:ascii="仿宋_GB2312" w:hAnsi="仿宋" w:cs="Tahoma"/>
          <w:color w:val="000000"/>
          <w:kern w:val="0"/>
          <w:sz w:val="28"/>
          <w:szCs w:val="28"/>
        </w:rPr>
      </w:pPr>
      <w:r>
        <w:rPr>
          <w:rFonts w:ascii="仿宋_GB2312" w:hAnsi="仿宋" w:cs="Tahoma" w:hint="eastAsia"/>
          <w:color w:val="000000"/>
          <w:kern w:val="0"/>
          <w:sz w:val="28"/>
          <w:szCs w:val="28"/>
        </w:rPr>
        <w:t xml:space="preserve">  </w:t>
      </w:r>
      <w:r w:rsidRPr="00816A91">
        <w:rPr>
          <w:rFonts w:ascii="仿宋_GB2312" w:hAnsi="仿宋" w:cs="Tahoma" w:hint="eastAsia"/>
          <w:color w:val="000000"/>
          <w:kern w:val="0"/>
          <w:sz w:val="28"/>
          <w:szCs w:val="28"/>
        </w:rPr>
        <w:t>（5）随着生活垃圾分类政策实施及垃圾处理技术更新，目前，生活垃圾机械生物法、厌氧发酵制气等新技术类处理项目已逐步在国内得到应用，从运营角度分析，贵单位觉得生活垃圾新技术类工程项目，在运营过程中会存在哪些问题，贵单位是否愿意运营该类项目呢？</w:t>
      </w:r>
    </w:p>
    <w:p w:rsidR="00936731" w:rsidRDefault="00936731" w:rsidP="00936731">
      <w:pPr>
        <w:widowControl/>
        <w:jc w:val="left"/>
        <w:rPr>
          <w:rFonts w:ascii="黑体" w:eastAsia="黑体" w:hAnsi="仿宋" w:cs="Arial"/>
          <w:szCs w:val="32"/>
        </w:rPr>
      </w:pPr>
      <w:r>
        <w:rPr>
          <w:rFonts w:ascii="黑体" w:eastAsia="黑体" w:hAnsi="仿宋" w:cs="Arial"/>
          <w:szCs w:val="32"/>
        </w:rPr>
        <w:br w:type="page"/>
      </w:r>
    </w:p>
    <w:p w:rsidR="00936731" w:rsidRDefault="00936731" w:rsidP="00936731">
      <w:pPr>
        <w:spacing w:beforeLines="50" w:before="288" w:afterLines="50" w:after="288" w:line="300" w:lineRule="auto"/>
        <w:jc w:val="left"/>
        <w:outlineLvl w:val="0"/>
        <w:rPr>
          <w:rFonts w:ascii="黑体" w:eastAsia="黑体" w:hAnsi="仿宋" w:cs="Arial"/>
          <w:szCs w:val="32"/>
        </w:rPr>
      </w:pPr>
      <w:r w:rsidRPr="00AC6A31">
        <w:rPr>
          <w:rFonts w:ascii="黑体" w:eastAsia="黑体" w:hAnsi="仿宋" w:cs="Arial" w:hint="eastAsia"/>
          <w:szCs w:val="32"/>
        </w:rPr>
        <w:lastRenderedPageBreak/>
        <w:t>附件</w:t>
      </w:r>
      <w:r>
        <w:rPr>
          <w:rFonts w:ascii="黑体" w:eastAsia="黑体" w:hAnsi="仿宋" w:cs="Arial" w:hint="eastAsia"/>
          <w:szCs w:val="32"/>
        </w:rPr>
        <w:t>3：</w:t>
      </w:r>
    </w:p>
    <w:p w:rsidR="00936731" w:rsidRDefault="00936731" w:rsidP="00936731">
      <w:pPr>
        <w:jc w:val="center"/>
        <w:rPr>
          <w:rFonts w:ascii="方正大标宋简体" w:eastAsia="方正大标宋简体"/>
          <w:color w:val="000000"/>
          <w:sz w:val="36"/>
          <w:szCs w:val="36"/>
        </w:rPr>
      </w:pPr>
      <w:r w:rsidRPr="00FE22CD">
        <w:rPr>
          <w:rFonts w:ascii="方正大标宋简体" w:eastAsia="方正大标宋简体" w:hint="eastAsia"/>
          <w:color w:val="000000"/>
          <w:sz w:val="36"/>
          <w:szCs w:val="36"/>
        </w:rPr>
        <w:t>转型时期勘测设计企业青年员工创新绩效提升路径</w:t>
      </w:r>
    </w:p>
    <w:p w:rsidR="00936731" w:rsidRPr="0025196A" w:rsidRDefault="00936731" w:rsidP="00936731">
      <w:pPr>
        <w:jc w:val="center"/>
        <w:rPr>
          <w:rFonts w:ascii="方正大标宋简体" w:eastAsia="方正大标宋简体"/>
          <w:color w:val="000000"/>
          <w:sz w:val="36"/>
          <w:szCs w:val="3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76"/>
        <w:gridCol w:w="2814"/>
        <w:gridCol w:w="5284"/>
      </w:tblGrid>
      <w:tr w:rsidR="00936731" w:rsidTr="00B652EC">
        <w:trPr>
          <w:trHeight w:val="495"/>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center"/>
              <w:textAlignment w:val="center"/>
              <w:rPr>
                <w:rFonts w:ascii="仿宋" w:eastAsia="仿宋" w:hAnsi="仿宋" w:cs="宋体"/>
                <w:b/>
                <w:color w:val="000000"/>
                <w:sz w:val="28"/>
                <w:szCs w:val="28"/>
              </w:rPr>
            </w:pPr>
            <w:r w:rsidRPr="00816A91">
              <w:rPr>
                <w:rFonts w:ascii="仿宋" w:eastAsia="仿宋" w:hAnsi="仿宋" w:cs="宋体" w:hint="eastAsia"/>
                <w:b/>
                <w:color w:val="000000"/>
                <w:kern w:val="0"/>
                <w:sz w:val="28"/>
                <w:szCs w:val="28"/>
                <w:lang w:bidi="ar"/>
              </w:rPr>
              <w:t>调研内容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center"/>
              <w:textAlignment w:val="center"/>
              <w:rPr>
                <w:rFonts w:ascii="仿宋" w:eastAsia="仿宋" w:hAnsi="仿宋" w:cs="宋体"/>
                <w:b/>
                <w:color w:val="000000"/>
                <w:sz w:val="28"/>
                <w:szCs w:val="28"/>
              </w:rPr>
            </w:pPr>
            <w:r w:rsidRPr="00816A91">
              <w:rPr>
                <w:rFonts w:ascii="仿宋" w:eastAsia="仿宋" w:hAnsi="仿宋" w:cs="宋体" w:hint="eastAsia"/>
                <w:b/>
                <w:color w:val="000000"/>
                <w:kern w:val="0"/>
                <w:sz w:val="28"/>
                <w:szCs w:val="28"/>
                <w:lang w:bidi="ar"/>
              </w:rPr>
              <w:t>企业情况</w:t>
            </w:r>
          </w:p>
        </w:tc>
      </w:tr>
      <w:tr w:rsidR="00936731" w:rsidTr="00B652EC">
        <w:trPr>
          <w:trHeight w:val="49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center"/>
              <w:textAlignment w:val="center"/>
              <w:rPr>
                <w:rFonts w:ascii="仿宋" w:eastAsia="仿宋" w:hAnsi="仿宋" w:cs="宋体"/>
                <w:b/>
                <w:color w:val="000000"/>
                <w:kern w:val="0"/>
                <w:sz w:val="28"/>
                <w:szCs w:val="28"/>
                <w:lang w:bidi="ar"/>
              </w:rPr>
            </w:pPr>
            <w:r w:rsidRPr="00816A91">
              <w:rPr>
                <w:rFonts w:ascii="仿宋" w:eastAsia="仿宋" w:hAnsi="仿宋" w:cs="宋体" w:hint="eastAsia"/>
                <w:b/>
                <w:color w:val="000000"/>
                <w:kern w:val="0"/>
                <w:sz w:val="28"/>
                <w:szCs w:val="28"/>
                <w:lang w:bidi="ar"/>
              </w:rPr>
              <w:t>一</w:t>
            </w:r>
          </w:p>
          <w:p w:rsidR="00936731" w:rsidRPr="00816A91" w:rsidRDefault="00936731" w:rsidP="00B652EC">
            <w:pPr>
              <w:widowControl/>
              <w:jc w:val="center"/>
              <w:textAlignment w:val="center"/>
              <w:rPr>
                <w:rFonts w:ascii="仿宋" w:eastAsia="仿宋" w:hAnsi="仿宋" w:cs="宋体"/>
                <w:b/>
                <w:color w:val="000000"/>
                <w:sz w:val="28"/>
                <w:szCs w:val="28"/>
              </w:rPr>
            </w:pPr>
            <w:r w:rsidRPr="00816A91">
              <w:rPr>
                <w:rFonts w:ascii="仿宋" w:eastAsia="仿宋" w:hAnsi="仿宋" w:cs="宋体" w:hint="eastAsia"/>
                <w:b/>
                <w:color w:val="000000"/>
                <w:kern w:val="0"/>
                <w:sz w:val="28"/>
                <w:szCs w:val="28"/>
                <w:lang w:bidi="ar"/>
              </w:rPr>
              <w:t>企业基本情况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1.企业名称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rPr>
                <w:rFonts w:ascii="仿宋" w:eastAsia="仿宋" w:hAnsi="仿宋" w:cs="宋体"/>
                <w:color w:val="000000"/>
                <w:sz w:val="24"/>
              </w:rPr>
            </w:pPr>
          </w:p>
        </w:tc>
      </w:tr>
      <w:tr w:rsidR="00936731" w:rsidTr="00B652EC">
        <w:trPr>
          <w:trHeight w:val="49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2.成立时间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Style w:val="font31"/>
                <w:rFonts w:ascii="仿宋" w:eastAsia="仿宋" w:hAnsi="仿宋" w:hint="default"/>
                <w:sz w:val="24"/>
                <w:szCs w:val="24"/>
                <w:lang w:bidi="ar"/>
              </w:rPr>
              <w:t xml:space="preserve">  </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年</w:t>
            </w:r>
          </w:p>
        </w:tc>
      </w:tr>
      <w:tr w:rsidR="00936731" w:rsidTr="00B652EC">
        <w:trPr>
          <w:trHeight w:val="49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3.注册资本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Style w:val="font31"/>
                <w:rFonts w:ascii="仿宋" w:eastAsia="仿宋" w:hAnsi="仿宋" w:hint="default"/>
                <w:sz w:val="24"/>
                <w:szCs w:val="24"/>
                <w:lang w:bidi="ar"/>
              </w:rPr>
              <w:t xml:space="preserve">  </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万元</w:t>
            </w:r>
          </w:p>
        </w:tc>
      </w:tr>
      <w:tr w:rsidR="00936731" w:rsidTr="00B652EC">
        <w:trPr>
          <w:trHeight w:val="2189"/>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4.近</w:t>
            </w:r>
            <w:r w:rsidRPr="00816A91">
              <w:rPr>
                <w:rFonts w:ascii="仿宋" w:eastAsia="仿宋" w:hAnsi="仿宋" w:cs="宋体"/>
                <w:color w:val="000000"/>
                <w:kern w:val="0"/>
                <w:sz w:val="24"/>
                <w:lang w:bidi="ar"/>
              </w:rPr>
              <w:t>三年主要财务指标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Style w:val="font31"/>
                <w:rFonts w:ascii="仿宋" w:eastAsia="仿宋" w:hAnsi="仿宋" w:hint="default"/>
                <w:sz w:val="24"/>
                <w:szCs w:val="24"/>
                <w:lang w:bidi="ar"/>
              </w:rPr>
            </w:pPr>
            <w:r w:rsidRPr="00816A91">
              <w:rPr>
                <w:rStyle w:val="font31"/>
                <w:rFonts w:ascii="仿宋" w:eastAsia="仿宋" w:hAnsi="仿宋" w:hint="default"/>
                <w:sz w:val="24"/>
                <w:szCs w:val="24"/>
                <w:lang w:bidi="ar"/>
              </w:rPr>
              <w:t>营业收入：2019年</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万元，2018年</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万元，2017年</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万元</w:t>
            </w:r>
          </w:p>
          <w:p w:rsidR="00936731" w:rsidRPr="00816A91" w:rsidRDefault="00936731" w:rsidP="00B652EC">
            <w:pPr>
              <w:widowControl/>
              <w:jc w:val="left"/>
              <w:textAlignment w:val="center"/>
              <w:rPr>
                <w:rStyle w:val="font31"/>
                <w:rFonts w:ascii="仿宋" w:eastAsia="仿宋" w:hAnsi="仿宋" w:hint="default"/>
                <w:sz w:val="24"/>
                <w:szCs w:val="24"/>
                <w:lang w:bidi="ar"/>
              </w:rPr>
            </w:pPr>
            <w:r w:rsidRPr="00816A91">
              <w:rPr>
                <w:rStyle w:val="font31"/>
                <w:rFonts w:ascii="仿宋" w:eastAsia="仿宋" w:hAnsi="仿宋" w:hint="default"/>
                <w:sz w:val="24"/>
                <w:szCs w:val="24"/>
                <w:lang w:bidi="ar"/>
              </w:rPr>
              <w:t>利润总额：2019年</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万元，2018年</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万元，2017年</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万元</w:t>
            </w:r>
          </w:p>
          <w:p w:rsidR="00936731" w:rsidRPr="00816A91" w:rsidRDefault="00936731" w:rsidP="00B652EC">
            <w:pPr>
              <w:widowControl/>
              <w:jc w:val="left"/>
              <w:textAlignment w:val="center"/>
              <w:rPr>
                <w:rFonts w:ascii="仿宋" w:eastAsia="仿宋" w:hAnsi="仿宋" w:cs="宋体"/>
                <w:color w:val="000000"/>
                <w:sz w:val="24"/>
                <w:lang w:bidi="ar"/>
              </w:rPr>
            </w:pPr>
            <w:r w:rsidRPr="00816A91">
              <w:rPr>
                <w:rStyle w:val="font31"/>
                <w:rFonts w:ascii="仿宋" w:eastAsia="仿宋" w:hAnsi="仿宋" w:hint="default"/>
                <w:sz w:val="24"/>
                <w:szCs w:val="24"/>
                <w:lang w:bidi="ar"/>
              </w:rPr>
              <w:t>资产总额：2019年</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万元，2018年</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万元，2017年</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万元</w:t>
            </w:r>
          </w:p>
        </w:tc>
      </w:tr>
      <w:tr w:rsidR="00936731" w:rsidTr="00B652EC">
        <w:trPr>
          <w:trHeight w:val="817"/>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5.企业资质情况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rPr>
                <w:rFonts w:ascii="仿宋" w:eastAsia="仿宋" w:hAnsi="仿宋" w:cs="宋体"/>
                <w:color w:val="000000"/>
                <w:sz w:val="24"/>
              </w:rPr>
            </w:pPr>
          </w:p>
        </w:tc>
      </w:tr>
      <w:tr w:rsidR="00936731" w:rsidTr="00B652EC">
        <w:trPr>
          <w:trHeight w:val="802"/>
          <w:jc w:val="center"/>
        </w:trPr>
        <w:tc>
          <w:tcPr>
            <w:tcW w:w="0" w:type="auto"/>
            <w:vMerge w:val="restart"/>
            <w:tcBorders>
              <w:top w:val="single" w:sz="4" w:space="0" w:color="000000"/>
              <w:left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kern w:val="0"/>
                <w:sz w:val="28"/>
                <w:szCs w:val="28"/>
                <w:lang w:bidi="ar"/>
              </w:rPr>
            </w:pPr>
            <w:r w:rsidRPr="00816A91">
              <w:rPr>
                <w:rFonts w:ascii="仿宋" w:eastAsia="仿宋" w:hAnsi="仿宋" w:cs="宋体" w:hint="eastAsia"/>
                <w:b/>
                <w:color w:val="000000"/>
                <w:kern w:val="0"/>
                <w:sz w:val="28"/>
                <w:szCs w:val="28"/>
                <w:lang w:bidi="ar"/>
              </w:rPr>
              <w:t>二</w:t>
            </w:r>
          </w:p>
          <w:p w:rsidR="00936731" w:rsidRPr="00816A91" w:rsidRDefault="00936731" w:rsidP="00B652EC">
            <w:pPr>
              <w:jc w:val="center"/>
              <w:rPr>
                <w:rFonts w:ascii="仿宋" w:eastAsia="仿宋" w:hAnsi="仿宋" w:cs="宋体"/>
                <w:b/>
                <w:color w:val="000000"/>
                <w:sz w:val="28"/>
                <w:szCs w:val="28"/>
              </w:rPr>
            </w:pPr>
            <w:r w:rsidRPr="00816A91">
              <w:rPr>
                <w:rFonts w:ascii="仿宋" w:eastAsia="仿宋" w:hAnsi="仿宋" w:cs="宋体" w:hint="eastAsia"/>
                <w:b/>
                <w:color w:val="000000"/>
                <w:kern w:val="0"/>
                <w:sz w:val="28"/>
                <w:szCs w:val="28"/>
                <w:lang w:bidi="ar"/>
              </w:rPr>
              <w:t>企业战略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kern w:val="0"/>
                <w:sz w:val="24"/>
              </w:rPr>
              <w:t>1</w:t>
            </w:r>
            <w:r w:rsidRPr="00816A91">
              <w:rPr>
                <w:rFonts w:ascii="仿宋" w:eastAsia="仿宋" w:hAnsi="仿宋" w:cs="宋体"/>
                <w:kern w:val="0"/>
                <w:sz w:val="24"/>
              </w:rPr>
              <w:t>.</w:t>
            </w:r>
            <w:r w:rsidRPr="00816A91">
              <w:rPr>
                <w:rFonts w:ascii="仿宋" w:eastAsia="仿宋" w:hAnsi="仿宋" w:cs="宋体" w:hint="eastAsia"/>
                <w:color w:val="000000"/>
                <w:kern w:val="0"/>
                <w:sz w:val="24"/>
                <w:lang w:bidi="ar"/>
              </w:rPr>
              <w:t>未来</w:t>
            </w:r>
            <w:r w:rsidRPr="00816A91">
              <w:rPr>
                <w:rFonts w:ascii="仿宋" w:eastAsia="仿宋" w:hAnsi="仿宋" w:cs="宋体"/>
                <w:color w:val="000000"/>
                <w:kern w:val="0"/>
                <w:sz w:val="24"/>
                <w:lang w:bidi="ar"/>
              </w:rPr>
              <w:t>3-5</w:t>
            </w:r>
            <w:r w:rsidRPr="00816A91">
              <w:rPr>
                <w:rFonts w:ascii="仿宋" w:eastAsia="仿宋" w:hAnsi="仿宋" w:cs="宋体" w:hint="eastAsia"/>
                <w:color w:val="000000"/>
                <w:kern w:val="0"/>
                <w:sz w:val="24"/>
                <w:lang w:bidi="ar"/>
              </w:rPr>
              <w:t>企业发展战略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rPr>
                <w:rFonts w:ascii="仿宋" w:eastAsia="仿宋" w:hAnsi="仿宋" w:cs="宋体"/>
                <w:color w:val="000000"/>
                <w:sz w:val="24"/>
              </w:rPr>
            </w:pPr>
          </w:p>
        </w:tc>
      </w:tr>
      <w:tr w:rsidR="00936731" w:rsidTr="00B652EC">
        <w:trPr>
          <w:trHeight w:val="533"/>
          <w:jc w:val="center"/>
        </w:trPr>
        <w:tc>
          <w:tcPr>
            <w:tcW w:w="0" w:type="auto"/>
            <w:vMerge/>
            <w:tcBorders>
              <w:left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2.未来</w:t>
            </w:r>
            <w:r w:rsidRPr="00816A91">
              <w:rPr>
                <w:rFonts w:ascii="仿宋" w:eastAsia="仿宋" w:hAnsi="仿宋" w:cs="宋体"/>
                <w:color w:val="000000"/>
                <w:kern w:val="0"/>
                <w:sz w:val="24"/>
                <w:lang w:bidi="ar"/>
              </w:rPr>
              <w:t>3-5</w:t>
            </w:r>
            <w:r w:rsidRPr="00816A91">
              <w:rPr>
                <w:rFonts w:ascii="仿宋" w:eastAsia="仿宋" w:hAnsi="仿宋" w:cs="宋体" w:hint="eastAsia"/>
                <w:color w:val="000000"/>
                <w:kern w:val="0"/>
                <w:sz w:val="24"/>
                <w:lang w:bidi="ar"/>
              </w:rPr>
              <w:t>人力资源规划</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6731" w:rsidRPr="00816A91" w:rsidRDefault="00936731" w:rsidP="00B652EC">
            <w:pPr>
              <w:rPr>
                <w:rFonts w:ascii="仿宋" w:eastAsia="仿宋" w:hAnsi="仿宋" w:cs="宋体"/>
                <w:color w:val="000000"/>
                <w:sz w:val="24"/>
              </w:rPr>
            </w:pPr>
          </w:p>
        </w:tc>
      </w:tr>
      <w:tr w:rsidR="00936731" w:rsidTr="00B652EC">
        <w:trPr>
          <w:trHeight w:val="1377"/>
          <w:jc w:val="center"/>
        </w:trPr>
        <w:tc>
          <w:tcPr>
            <w:tcW w:w="0" w:type="auto"/>
            <w:vMerge/>
            <w:tcBorders>
              <w:left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Style w:val="font71"/>
                <w:rFonts w:ascii="仿宋" w:eastAsia="仿宋" w:hAnsi="仿宋" w:hint="eastAsia"/>
                <w:sz w:val="24"/>
                <w:szCs w:val="24"/>
                <w:lang w:bidi="ar"/>
              </w:rPr>
              <w:t>3</w:t>
            </w:r>
            <w:r w:rsidRPr="00816A91">
              <w:rPr>
                <w:rStyle w:val="font71"/>
                <w:rFonts w:ascii="仿宋" w:eastAsia="仿宋" w:hAnsi="仿宋"/>
                <w:sz w:val="24"/>
                <w:szCs w:val="24"/>
                <w:lang w:bidi="ar"/>
              </w:rPr>
              <w:t>.对员工创新的政策支持</w:t>
            </w:r>
            <w:r w:rsidRPr="00816A91">
              <w:rPr>
                <w:rStyle w:val="font71"/>
                <w:rFonts w:ascii="仿宋" w:eastAsia="仿宋" w:hAnsi="仿宋" w:cs="宋体" w:hint="eastAsia"/>
                <w:sz w:val="24"/>
                <w:szCs w:val="24"/>
              </w:rPr>
              <w:t>（科研立项、创新奖励、培训等）</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6731" w:rsidRPr="00816A91" w:rsidRDefault="00936731" w:rsidP="00B652EC">
            <w:pPr>
              <w:rPr>
                <w:rFonts w:ascii="仿宋" w:eastAsia="仿宋" w:hAnsi="仿宋" w:cs="宋体"/>
                <w:color w:val="000000"/>
                <w:sz w:val="24"/>
              </w:rPr>
            </w:pPr>
          </w:p>
        </w:tc>
      </w:tr>
      <w:tr w:rsidR="00936731" w:rsidTr="00B652EC">
        <w:trPr>
          <w:trHeight w:val="2369"/>
          <w:jc w:val="center"/>
        </w:trPr>
        <w:tc>
          <w:tcPr>
            <w:tcW w:w="0" w:type="auto"/>
            <w:vMerge/>
            <w:tcBorders>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center"/>
              <w:textAlignment w:val="center"/>
              <w:rPr>
                <w:rFonts w:ascii="仿宋" w:eastAsia="仿宋" w:hAnsi="仿宋" w:cs="宋体"/>
                <w:b/>
                <w:color w:val="000000"/>
                <w:kern w:val="0"/>
                <w:sz w:val="28"/>
                <w:szCs w:val="28"/>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kern w:val="0"/>
                <w:sz w:val="24"/>
                <w:lang w:bidi="ar"/>
              </w:rPr>
            </w:pPr>
            <w:r w:rsidRPr="00816A91">
              <w:rPr>
                <w:rFonts w:ascii="仿宋" w:eastAsia="仿宋" w:hAnsi="仿宋" w:cs="宋体" w:hint="eastAsia"/>
                <w:color w:val="000000"/>
                <w:kern w:val="0"/>
                <w:sz w:val="24"/>
                <w:lang w:bidi="ar"/>
              </w:rPr>
              <w:t>4.对青年员工创新的结构、素质、能力的方面的需求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Style w:val="font31"/>
                <w:rFonts w:ascii="仿宋" w:eastAsia="仿宋" w:hAnsi="仿宋" w:hint="default"/>
                <w:sz w:val="24"/>
                <w:szCs w:val="24"/>
                <w:lang w:bidi="ar"/>
              </w:rPr>
            </w:pPr>
          </w:p>
        </w:tc>
      </w:tr>
      <w:tr w:rsidR="00936731" w:rsidTr="00B652EC">
        <w:trPr>
          <w:trHeight w:val="1073"/>
          <w:jc w:val="center"/>
        </w:trPr>
        <w:tc>
          <w:tcPr>
            <w:tcW w:w="0" w:type="auto"/>
            <w:vMerge w:val="restart"/>
            <w:tcBorders>
              <w:top w:val="single" w:sz="4" w:space="0" w:color="000000"/>
              <w:left w:val="single" w:sz="4" w:space="0" w:color="000000"/>
              <w:right w:val="single" w:sz="4" w:space="0" w:color="000000"/>
            </w:tcBorders>
            <w:shd w:val="clear" w:color="auto" w:fill="auto"/>
            <w:vAlign w:val="center"/>
          </w:tcPr>
          <w:p w:rsidR="00936731" w:rsidRDefault="00936731" w:rsidP="00B652EC">
            <w:pPr>
              <w:widowControl/>
              <w:textAlignment w:val="center"/>
              <w:rPr>
                <w:rFonts w:ascii="仿宋" w:eastAsia="仿宋" w:hAnsi="仿宋" w:cs="宋体"/>
                <w:b/>
                <w:color w:val="000000"/>
                <w:kern w:val="0"/>
                <w:sz w:val="28"/>
                <w:szCs w:val="28"/>
                <w:lang w:bidi="ar"/>
              </w:rPr>
            </w:pPr>
          </w:p>
          <w:p w:rsidR="00936731" w:rsidRPr="00816A91" w:rsidRDefault="00936731" w:rsidP="00B652EC">
            <w:pPr>
              <w:jc w:val="center"/>
              <w:rPr>
                <w:rFonts w:ascii="仿宋" w:eastAsia="仿宋" w:hAnsi="仿宋" w:cs="宋体"/>
                <w:b/>
                <w:color w:val="000000"/>
                <w:kern w:val="0"/>
                <w:sz w:val="28"/>
                <w:szCs w:val="28"/>
                <w:lang w:bidi="ar"/>
              </w:rPr>
            </w:pPr>
            <w:r w:rsidRPr="00816A91">
              <w:rPr>
                <w:rFonts w:ascii="仿宋" w:eastAsia="仿宋" w:hAnsi="仿宋" w:cs="宋体" w:hint="eastAsia"/>
                <w:b/>
                <w:color w:val="000000"/>
                <w:kern w:val="0"/>
                <w:sz w:val="28"/>
                <w:szCs w:val="28"/>
                <w:lang w:bidi="ar"/>
              </w:rPr>
              <w:t>三</w:t>
            </w:r>
          </w:p>
          <w:p w:rsidR="00936731" w:rsidRPr="00816A91" w:rsidRDefault="00936731" w:rsidP="00B652EC">
            <w:pPr>
              <w:jc w:val="center"/>
              <w:rPr>
                <w:rFonts w:ascii="仿宋" w:eastAsia="仿宋" w:hAnsi="仿宋" w:cs="宋体"/>
                <w:b/>
                <w:color w:val="000000"/>
                <w:sz w:val="28"/>
                <w:szCs w:val="28"/>
              </w:rPr>
            </w:pPr>
            <w:r w:rsidRPr="00816A91">
              <w:rPr>
                <w:rFonts w:ascii="仿宋" w:eastAsia="仿宋" w:hAnsi="仿宋" w:cs="宋体" w:hint="eastAsia"/>
                <w:b/>
                <w:color w:val="000000"/>
                <w:kern w:val="0"/>
                <w:sz w:val="28"/>
                <w:szCs w:val="28"/>
                <w:lang w:bidi="ar"/>
              </w:rPr>
              <w:t>企业人力资源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1.各类员工人数（以下</w:t>
            </w:r>
            <w:r w:rsidRPr="00816A91">
              <w:rPr>
                <w:rFonts w:ascii="仿宋" w:eastAsia="仿宋" w:hAnsi="仿宋" w:cs="宋体"/>
                <w:color w:val="000000"/>
                <w:kern w:val="0"/>
                <w:sz w:val="24"/>
                <w:lang w:bidi="ar"/>
              </w:rPr>
              <w:t>均截止</w:t>
            </w:r>
            <w:r w:rsidRPr="00816A91">
              <w:rPr>
                <w:rFonts w:ascii="仿宋" w:eastAsia="仿宋" w:hAnsi="仿宋" w:cs="宋体" w:hint="eastAsia"/>
                <w:color w:val="000000"/>
                <w:kern w:val="0"/>
                <w:sz w:val="24"/>
                <w:lang w:bidi="ar"/>
              </w:rPr>
              <w:t>2019年底）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Style w:val="font31"/>
                <w:rFonts w:ascii="仿宋" w:eastAsia="仿宋" w:hAnsi="仿宋" w:hint="default"/>
                <w:sz w:val="24"/>
                <w:szCs w:val="24"/>
                <w:lang w:bidi="ar"/>
              </w:rPr>
              <w:t>正式</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人；派遣（外包）</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人；其他</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w:t>
            </w:r>
          </w:p>
        </w:tc>
      </w:tr>
      <w:tr w:rsidR="00936731" w:rsidTr="00B652EC">
        <w:trPr>
          <w:trHeight w:val="795"/>
          <w:jc w:val="center"/>
        </w:trPr>
        <w:tc>
          <w:tcPr>
            <w:tcW w:w="0" w:type="auto"/>
            <w:vMerge/>
            <w:tcBorders>
              <w:left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2.员工结构分析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Style w:val="font31"/>
                <w:rFonts w:ascii="仿宋" w:eastAsia="仿宋" w:hAnsi="仿宋" w:hint="default"/>
                <w:sz w:val="24"/>
                <w:szCs w:val="24"/>
                <w:lang w:bidi="ar"/>
              </w:rPr>
              <w:t>职称：正高</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人；副高</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人；中级</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人；初级</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w:t>
            </w:r>
          </w:p>
        </w:tc>
      </w:tr>
      <w:tr w:rsidR="00936731" w:rsidTr="00B652EC">
        <w:trPr>
          <w:trHeight w:val="795"/>
          <w:jc w:val="center"/>
        </w:trPr>
        <w:tc>
          <w:tcPr>
            <w:tcW w:w="0" w:type="auto"/>
            <w:vMerge/>
            <w:tcBorders>
              <w:left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jc w:val="left"/>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Style w:val="font31"/>
                <w:rFonts w:ascii="仿宋" w:eastAsia="仿宋" w:hAnsi="仿宋" w:hint="default"/>
                <w:sz w:val="24"/>
                <w:szCs w:val="24"/>
                <w:lang w:bidi="ar"/>
              </w:rPr>
              <w:t>学历：大专及以下</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人；大学本科</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人；硕士研究生</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人；博士研究生</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人（其中博士后在站      人）。</w:t>
            </w:r>
          </w:p>
        </w:tc>
      </w:tr>
      <w:tr w:rsidR="00936731" w:rsidTr="00B652EC">
        <w:trPr>
          <w:trHeight w:val="795"/>
          <w:jc w:val="center"/>
        </w:trPr>
        <w:tc>
          <w:tcPr>
            <w:tcW w:w="0" w:type="auto"/>
            <w:vMerge/>
            <w:tcBorders>
              <w:left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jc w:val="left"/>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Style w:val="font31"/>
                <w:rFonts w:ascii="仿宋" w:eastAsia="仿宋" w:hAnsi="仿宋" w:hint="default"/>
                <w:sz w:val="24"/>
                <w:szCs w:val="24"/>
                <w:lang w:bidi="ar"/>
              </w:rPr>
              <w:t>年龄：25岁以下</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人；26-30</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人，31-35</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人；36-40</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 xml:space="preserve"> 人；41岁以上</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w:t>
            </w:r>
          </w:p>
        </w:tc>
      </w:tr>
      <w:tr w:rsidR="00936731" w:rsidTr="00B652EC">
        <w:trPr>
          <w:trHeight w:val="795"/>
          <w:jc w:val="center"/>
        </w:trPr>
        <w:tc>
          <w:tcPr>
            <w:tcW w:w="0" w:type="auto"/>
            <w:vMerge/>
            <w:tcBorders>
              <w:left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3.青年员工岗位（40岁以下）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Style w:val="font31"/>
                <w:rFonts w:ascii="仿宋" w:eastAsia="仿宋" w:hAnsi="仿宋" w:hint="default"/>
                <w:sz w:val="24"/>
                <w:szCs w:val="24"/>
                <w:lang w:bidi="ar"/>
              </w:rPr>
              <w:t>职能部门</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人，生产部门</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人；员工</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人，科级干部</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人；处级干部</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w:t>
            </w:r>
          </w:p>
        </w:tc>
      </w:tr>
      <w:tr w:rsidR="00936731" w:rsidTr="00B652EC">
        <w:trPr>
          <w:trHeight w:val="795"/>
          <w:jc w:val="center"/>
        </w:trPr>
        <w:tc>
          <w:tcPr>
            <w:tcW w:w="0" w:type="auto"/>
            <w:vMerge/>
            <w:tcBorders>
              <w:left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4.青年员工薪</w:t>
            </w:r>
            <w:proofErr w:type="gramStart"/>
            <w:r w:rsidRPr="00816A91">
              <w:rPr>
                <w:rFonts w:ascii="仿宋" w:eastAsia="仿宋" w:hAnsi="仿宋" w:cs="宋体" w:hint="eastAsia"/>
                <w:color w:val="000000"/>
                <w:kern w:val="0"/>
                <w:sz w:val="24"/>
                <w:lang w:bidi="ar"/>
              </w:rPr>
              <w:t>酬</w:t>
            </w:r>
            <w:proofErr w:type="gramEnd"/>
            <w:r w:rsidRPr="00816A91">
              <w:rPr>
                <w:rFonts w:ascii="仿宋" w:eastAsia="仿宋" w:hAnsi="仿宋" w:cs="宋体" w:hint="eastAsia"/>
                <w:color w:val="000000"/>
                <w:kern w:val="0"/>
                <w:sz w:val="24"/>
                <w:lang w:bidi="ar"/>
              </w:rPr>
              <w:t>区间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Style w:val="font31"/>
                <w:rFonts w:ascii="仿宋" w:eastAsia="仿宋" w:hAnsi="仿宋" w:hint="default"/>
                <w:sz w:val="24"/>
                <w:szCs w:val="24"/>
                <w:lang w:bidi="ar"/>
              </w:rPr>
              <w:t>工作1-3年</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万/年；工作3-5年</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万/年；工作5-10年</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万/年；工作10-15年</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 xml:space="preserve"> 万/年；工作15年以上</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万/年。</w:t>
            </w:r>
          </w:p>
        </w:tc>
      </w:tr>
      <w:tr w:rsidR="00936731" w:rsidTr="00B652EC">
        <w:trPr>
          <w:trHeight w:val="795"/>
          <w:jc w:val="center"/>
        </w:trPr>
        <w:tc>
          <w:tcPr>
            <w:tcW w:w="0" w:type="auto"/>
            <w:vMerge/>
            <w:tcBorders>
              <w:left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jc w:val="left"/>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Style w:val="font31"/>
                <w:rFonts w:ascii="仿宋" w:eastAsia="仿宋" w:hAnsi="仿宋" w:hint="default"/>
                <w:sz w:val="24"/>
                <w:szCs w:val="24"/>
                <w:lang w:bidi="ar"/>
              </w:rPr>
              <w:t>员工</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人，科级干部</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人；处级干部</w:t>
            </w:r>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w:t>
            </w:r>
          </w:p>
        </w:tc>
      </w:tr>
      <w:tr w:rsidR="00936731" w:rsidTr="00B652EC">
        <w:trPr>
          <w:trHeight w:val="795"/>
          <w:jc w:val="center"/>
        </w:trPr>
        <w:tc>
          <w:tcPr>
            <w:tcW w:w="0" w:type="auto"/>
            <w:vMerge/>
            <w:tcBorders>
              <w:left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5.近三年招聘规模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proofErr w:type="gramStart"/>
            <w:r w:rsidRPr="00816A91">
              <w:rPr>
                <w:rStyle w:val="font31"/>
                <w:rFonts w:ascii="仿宋" w:eastAsia="仿宋" w:hAnsi="仿宋" w:hint="default"/>
                <w:sz w:val="24"/>
                <w:szCs w:val="24"/>
                <w:lang w:bidi="ar"/>
              </w:rPr>
              <w:t>社招</w:t>
            </w:r>
            <w:proofErr w:type="gramEnd"/>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人/年；</w:t>
            </w:r>
            <w:proofErr w:type="gramStart"/>
            <w:r w:rsidRPr="00816A91">
              <w:rPr>
                <w:rStyle w:val="font31"/>
                <w:rFonts w:ascii="仿宋" w:eastAsia="仿宋" w:hAnsi="仿宋" w:hint="default"/>
                <w:sz w:val="24"/>
                <w:szCs w:val="24"/>
                <w:lang w:bidi="ar"/>
              </w:rPr>
              <w:t>校招</w:t>
            </w:r>
            <w:proofErr w:type="gramEnd"/>
            <w:r w:rsidRPr="00816A91">
              <w:rPr>
                <w:rStyle w:val="font21"/>
                <w:rFonts w:ascii="仿宋" w:eastAsia="仿宋" w:hAnsi="仿宋" w:hint="default"/>
                <w:sz w:val="24"/>
                <w:szCs w:val="24"/>
                <w:lang w:bidi="ar"/>
              </w:rPr>
              <w:t xml:space="preserve">      </w:t>
            </w:r>
            <w:r w:rsidRPr="00816A91">
              <w:rPr>
                <w:rStyle w:val="font31"/>
                <w:rFonts w:ascii="仿宋" w:eastAsia="仿宋" w:hAnsi="仿宋" w:hint="default"/>
                <w:sz w:val="24"/>
                <w:szCs w:val="24"/>
                <w:lang w:bidi="ar"/>
              </w:rPr>
              <w:t>人/年.</w:t>
            </w:r>
          </w:p>
        </w:tc>
      </w:tr>
      <w:tr w:rsidR="00936731" w:rsidTr="00B652EC">
        <w:trPr>
          <w:trHeight w:val="795"/>
          <w:jc w:val="center"/>
        </w:trPr>
        <w:tc>
          <w:tcPr>
            <w:tcW w:w="0" w:type="auto"/>
            <w:vMerge/>
            <w:tcBorders>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color w:val="000000"/>
                <w:kern w:val="0"/>
                <w:sz w:val="24"/>
                <w:lang w:bidi="ar"/>
              </w:rPr>
              <w:t>6.近三年招聘效果</w:t>
            </w:r>
            <w:r w:rsidRPr="00816A91">
              <w:rPr>
                <w:rFonts w:ascii="仿宋" w:eastAsia="仿宋" w:hAnsi="仿宋"/>
                <w:kern w:val="0"/>
                <w:sz w:val="24"/>
              </w:rPr>
              <w:t>（生源质量、专业分布、招聘经验、困惑及建议等）</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6731" w:rsidRPr="00816A91" w:rsidRDefault="00936731" w:rsidP="00B652EC">
            <w:pPr>
              <w:rPr>
                <w:rFonts w:ascii="仿宋" w:eastAsia="仿宋" w:hAnsi="仿宋" w:cs="宋体"/>
                <w:color w:val="000000"/>
                <w:sz w:val="24"/>
              </w:rPr>
            </w:pPr>
          </w:p>
        </w:tc>
      </w:tr>
      <w:tr w:rsidR="00936731" w:rsidTr="00B652EC">
        <w:trPr>
          <w:trHeight w:val="795"/>
          <w:jc w:val="center"/>
        </w:trPr>
        <w:tc>
          <w:tcPr>
            <w:tcW w:w="0" w:type="auto"/>
            <w:vMerge w:val="restart"/>
            <w:tcBorders>
              <w:top w:val="single" w:sz="4" w:space="0" w:color="000000"/>
              <w:left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kern w:val="0"/>
                <w:sz w:val="28"/>
                <w:szCs w:val="28"/>
                <w:lang w:bidi="ar"/>
              </w:rPr>
            </w:pPr>
            <w:r w:rsidRPr="00816A91">
              <w:rPr>
                <w:rFonts w:ascii="仿宋" w:eastAsia="仿宋" w:hAnsi="仿宋" w:cs="宋体" w:hint="eastAsia"/>
                <w:b/>
                <w:color w:val="000000"/>
                <w:kern w:val="0"/>
                <w:sz w:val="28"/>
                <w:szCs w:val="28"/>
                <w:lang w:bidi="ar"/>
              </w:rPr>
              <w:t>四</w:t>
            </w:r>
          </w:p>
          <w:p w:rsidR="00936731" w:rsidRPr="00816A91" w:rsidRDefault="00936731" w:rsidP="00B652EC">
            <w:pPr>
              <w:jc w:val="center"/>
              <w:rPr>
                <w:rFonts w:ascii="仿宋" w:eastAsia="仿宋" w:hAnsi="仿宋" w:cs="宋体"/>
                <w:b/>
                <w:color w:val="000000"/>
                <w:sz w:val="28"/>
                <w:szCs w:val="28"/>
              </w:rPr>
            </w:pPr>
            <w:r w:rsidRPr="00816A91">
              <w:rPr>
                <w:rFonts w:ascii="仿宋" w:eastAsia="仿宋" w:hAnsi="仿宋" w:cs="宋体" w:hint="eastAsia"/>
                <w:b/>
                <w:color w:val="000000"/>
                <w:kern w:val="0"/>
                <w:sz w:val="28"/>
                <w:szCs w:val="28"/>
                <w:lang w:bidi="ar"/>
              </w:rPr>
              <w:t>业务部门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1.青年员工创新的激励措施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rPr>
                <w:rFonts w:ascii="仿宋" w:eastAsia="仿宋" w:hAnsi="仿宋" w:cs="宋体"/>
                <w:color w:val="000000"/>
                <w:sz w:val="24"/>
              </w:rPr>
            </w:pPr>
          </w:p>
        </w:tc>
      </w:tr>
      <w:tr w:rsidR="00936731" w:rsidTr="00B652EC">
        <w:trPr>
          <w:trHeight w:val="795"/>
          <w:jc w:val="center"/>
        </w:trPr>
        <w:tc>
          <w:tcPr>
            <w:tcW w:w="0" w:type="auto"/>
            <w:vMerge/>
            <w:tcBorders>
              <w:left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2.青年员工创新绩效的评估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rPr>
                <w:rFonts w:ascii="仿宋" w:eastAsia="仿宋" w:hAnsi="仿宋" w:cs="宋体"/>
                <w:color w:val="000000"/>
                <w:sz w:val="24"/>
              </w:rPr>
            </w:pPr>
          </w:p>
        </w:tc>
      </w:tr>
      <w:tr w:rsidR="00936731" w:rsidTr="00B652EC">
        <w:trPr>
          <w:trHeight w:val="795"/>
          <w:jc w:val="center"/>
        </w:trPr>
        <w:tc>
          <w:tcPr>
            <w:tcW w:w="0" w:type="auto"/>
            <w:vMerge/>
            <w:tcBorders>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jc w:val="center"/>
              <w:rPr>
                <w:rFonts w:ascii="仿宋" w:eastAsia="仿宋" w:hAnsi="仿宋" w:cs="宋体"/>
                <w:b/>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left"/>
              <w:textAlignment w:val="center"/>
              <w:rPr>
                <w:rFonts w:ascii="仿宋" w:eastAsia="仿宋" w:hAnsi="仿宋" w:cs="宋体"/>
                <w:color w:val="000000"/>
                <w:sz w:val="24"/>
              </w:rPr>
            </w:pPr>
            <w:r w:rsidRPr="00816A91">
              <w:rPr>
                <w:rFonts w:ascii="仿宋" w:eastAsia="仿宋" w:hAnsi="仿宋" w:cs="宋体" w:hint="eastAsia"/>
                <w:color w:val="000000"/>
                <w:kern w:val="0"/>
                <w:sz w:val="24"/>
                <w:lang w:bidi="ar"/>
              </w:rPr>
              <w:t>3.青年员工创新绩效的应用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rPr>
                <w:rFonts w:ascii="仿宋" w:eastAsia="仿宋" w:hAnsi="仿宋" w:cs="宋体"/>
                <w:color w:val="000000"/>
                <w:sz w:val="24"/>
              </w:rPr>
            </w:pPr>
          </w:p>
        </w:tc>
      </w:tr>
      <w:tr w:rsidR="00936731" w:rsidTr="00B652EC">
        <w:trPr>
          <w:trHeight w:val="1459"/>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widowControl/>
              <w:jc w:val="center"/>
              <w:textAlignment w:val="center"/>
              <w:rPr>
                <w:rFonts w:ascii="仿宋" w:eastAsia="仿宋" w:hAnsi="仿宋" w:cs="宋体"/>
                <w:b/>
                <w:color w:val="000000"/>
                <w:sz w:val="28"/>
                <w:szCs w:val="28"/>
              </w:rPr>
            </w:pPr>
            <w:r w:rsidRPr="00816A91">
              <w:rPr>
                <w:rFonts w:ascii="仿宋" w:eastAsia="仿宋" w:hAnsi="仿宋" w:cs="宋体" w:hint="eastAsia"/>
                <w:b/>
                <w:color w:val="000000"/>
                <w:kern w:val="0"/>
                <w:sz w:val="28"/>
                <w:szCs w:val="28"/>
                <w:lang w:bidi="ar"/>
              </w:rPr>
              <w:t>五、其它补充情况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36731" w:rsidRPr="00816A91" w:rsidRDefault="00936731" w:rsidP="00B652EC">
            <w:pPr>
              <w:rPr>
                <w:rFonts w:ascii="仿宋" w:eastAsia="仿宋" w:hAnsi="仿宋" w:cs="宋体"/>
                <w:color w:val="000000"/>
                <w:sz w:val="28"/>
                <w:szCs w:val="28"/>
              </w:rPr>
            </w:pPr>
          </w:p>
        </w:tc>
      </w:tr>
    </w:tbl>
    <w:p w:rsidR="00936731" w:rsidRDefault="00936731" w:rsidP="00936731">
      <w:pPr>
        <w:rPr>
          <w:rFonts w:ascii="宋体" w:hAnsi="宋体"/>
          <w:sz w:val="28"/>
          <w:szCs w:val="28"/>
        </w:rPr>
      </w:pPr>
    </w:p>
    <w:p w:rsidR="00936731" w:rsidRDefault="00936731" w:rsidP="00936731">
      <w:pPr>
        <w:spacing w:beforeLines="50" w:before="288" w:afterLines="50" w:after="288" w:line="300" w:lineRule="auto"/>
        <w:jc w:val="left"/>
        <w:outlineLvl w:val="0"/>
        <w:rPr>
          <w:rFonts w:ascii="黑体" w:eastAsia="黑体" w:hAnsi="仿宋" w:cs="Arial"/>
          <w:szCs w:val="32"/>
        </w:rPr>
        <w:sectPr w:rsidR="00936731" w:rsidSect="00C611EA">
          <w:pgSz w:w="11906" w:h="16838" w:code="9"/>
          <w:pgMar w:top="2098" w:right="1474" w:bottom="1985" w:left="1588" w:header="851" w:footer="1208" w:gutter="0"/>
          <w:cols w:space="425"/>
          <w:docGrid w:type="linesAndChars" w:linePitch="577" w:charSpace="-849"/>
        </w:sectPr>
      </w:pPr>
    </w:p>
    <w:p w:rsidR="00936731" w:rsidRDefault="00936731" w:rsidP="00936731">
      <w:pPr>
        <w:spacing w:beforeLines="50" w:before="288" w:afterLines="50" w:after="288"/>
        <w:jc w:val="left"/>
        <w:outlineLvl w:val="0"/>
        <w:rPr>
          <w:rFonts w:ascii="黑体" w:eastAsia="黑体" w:hAnsi="仿宋" w:cs="Arial"/>
          <w:szCs w:val="32"/>
        </w:rPr>
      </w:pPr>
      <w:r w:rsidRPr="00AC6A31">
        <w:rPr>
          <w:rFonts w:ascii="黑体" w:eastAsia="黑体" w:hAnsi="仿宋" w:cs="Arial" w:hint="eastAsia"/>
          <w:szCs w:val="32"/>
        </w:rPr>
        <w:lastRenderedPageBreak/>
        <w:t>附件</w:t>
      </w:r>
      <w:r>
        <w:rPr>
          <w:rFonts w:ascii="黑体" w:eastAsia="黑体" w:hAnsi="仿宋" w:cs="Arial" w:hint="eastAsia"/>
          <w:szCs w:val="32"/>
        </w:rPr>
        <w:t>4：</w:t>
      </w:r>
    </w:p>
    <w:p w:rsidR="00936731" w:rsidRPr="00775312" w:rsidRDefault="00936731" w:rsidP="00936731">
      <w:pPr>
        <w:spacing w:beforeLines="50" w:before="288" w:afterLines="50" w:after="288"/>
        <w:jc w:val="center"/>
        <w:outlineLvl w:val="0"/>
        <w:rPr>
          <w:rFonts w:ascii="黑体" w:eastAsia="黑体" w:hAnsi="仿宋" w:cs="Arial"/>
          <w:b/>
          <w:szCs w:val="32"/>
        </w:rPr>
      </w:pPr>
      <w:r w:rsidRPr="00775312">
        <w:rPr>
          <w:rFonts w:ascii="黑体" w:eastAsia="黑体" w:hAnsi="仿宋" w:cs="Arial" w:hint="eastAsia"/>
          <w:b/>
          <w:szCs w:val="32"/>
        </w:rPr>
        <w:t>总承包项目合同风险管控</w:t>
      </w:r>
    </w:p>
    <w:tbl>
      <w:tblPr>
        <w:tblStyle w:val="10"/>
        <w:tblW w:w="5000" w:type="pct"/>
        <w:tblLook w:val="04A0" w:firstRow="1" w:lastRow="0" w:firstColumn="1" w:lastColumn="0" w:noHBand="0" w:noVBand="1"/>
      </w:tblPr>
      <w:tblGrid>
        <w:gridCol w:w="458"/>
        <w:gridCol w:w="1038"/>
        <w:gridCol w:w="170"/>
        <w:gridCol w:w="2693"/>
        <w:gridCol w:w="2269"/>
        <w:gridCol w:w="283"/>
        <w:gridCol w:w="1006"/>
        <w:gridCol w:w="1143"/>
      </w:tblGrid>
      <w:tr w:rsidR="00936731" w:rsidRPr="00241DF8" w:rsidTr="00B652EC">
        <w:trPr>
          <w:trHeight w:val="522"/>
        </w:trPr>
        <w:tc>
          <w:tcPr>
            <w:tcW w:w="5000" w:type="pct"/>
            <w:gridSpan w:val="8"/>
            <w:tcBorders>
              <w:top w:val="nil"/>
              <w:left w:val="nil"/>
              <w:bottom w:val="single" w:sz="4" w:space="0" w:color="auto"/>
              <w:right w:val="nil"/>
            </w:tcBorders>
            <w:vAlign w:val="center"/>
          </w:tcPr>
          <w:p w:rsidR="00936731" w:rsidRPr="00816A91" w:rsidRDefault="00936731" w:rsidP="00B652EC">
            <w:pPr>
              <w:jc w:val="left"/>
              <w:rPr>
                <w:rFonts w:ascii="仿宋" w:eastAsia="仿宋" w:hAnsi="仿宋" w:cstheme="minorBidi"/>
                <w:sz w:val="28"/>
                <w:szCs w:val="28"/>
              </w:rPr>
            </w:pPr>
            <w:r w:rsidRPr="00816A91">
              <w:rPr>
                <w:rFonts w:ascii="仿宋" w:eastAsia="仿宋" w:hAnsi="仿宋" w:cstheme="minorBidi" w:hint="eastAsia"/>
                <w:b/>
                <w:sz w:val="28"/>
                <w:szCs w:val="28"/>
              </w:rPr>
              <w:t>一、企业</w:t>
            </w:r>
            <w:r w:rsidRPr="00816A91">
              <w:rPr>
                <w:rFonts w:ascii="仿宋" w:eastAsia="仿宋" w:hAnsi="仿宋" w:cstheme="minorBidi"/>
                <w:b/>
                <w:sz w:val="28"/>
                <w:szCs w:val="28"/>
              </w:rPr>
              <w:t>基本信息</w:t>
            </w:r>
          </w:p>
        </w:tc>
      </w:tr>
      <w:tr w:rsidR="00936731" w:rsidRPr="00241DF8" w:rsidTr="00B652EC">
        <w:tc>
          <w:tcPr>
            <w:tcW w:w="920" w:type="pct"/>
            <w:gridSpan w:val="3"/>
            <w:tcBorders>
              <w:top w:val="single" w:sz="4" w:space="0" w:color="auto"/>
            </w:tcBorders>
            <w:vAlign w:val="bottom"/>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sz w:val="24"/>
              </w:rPr>
              <w:t>单位名称</w:t>
            </w:r>
          </w:p>
        </w:tc>
        <w:tc>
          <w:tcPr>
            <w:tcW w:w="4080" w:type="pct"/>
            <w:gridSpan w:val="5"/>
            <w:tcBorders>
              <w:top w:val="single" w:sz="4" w:space="0" w:color="auto"/>
            </w:tcBorders>
            <w:vAlign w:val="center"/>
          </w:tcPr>
          <w:p w:rsidR="00936731" w:rsidRPr="00816A91" w:rsidRDefault="00936731" w:rsidP="00B652EC">
            <w:pPr>
              <w:spacing w:line="360" w:lineRule="auto"/>
              <w:jc w:val="center"/>
              <w:rPr>
                <w:rFonts w:ascii="仿宋" w:eastAsia="仿宋" w:hAnsi="仿宋" w:cstheme="minorBidi"/>
                <w:sz w:val="24"/>
              </w:rPr>
            </w:pPr>
          </w:p>
        </w:tc>
      </w:tr>
      <w:tr w:rsidR="00936731" w:rsidRPr="00241DF8" w:rsidTr="00B652EC">
        <w:tc>
          <w:tcPr>
            <w:tcW w:w="920" w:type="pct"/>
            <w:gridSpan w:val="3"/>
            <w:vAlign w:val="bottom"/>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sz w:val="24"/>
              </w:rPr>
              <w:t>姓名</w:t>
            </w:r>
          </w:p>
        </w:tc>
        <w:tc>
          <w:tcPr>
            <w:tcW w:w="1486" w:type="pct"/>
            <w:tcBorders>
              <w:right w:val="single" w:sz="4" w:space="0" w:color="auto"/>
            </w:tcBorders>
            <w:vAlign w:val="center"/>
          </w:tcPr>
          <w:p w:rsidR="00936731" w:rsidRPr="00816A91" w:rsidRDefault="00936731" w:rsidP="00B652EC">
            <w:pPr>
              <w:spacing w:line="360" w:lineRule="auto"/>
              <w:jc w:val="center"/>
              <w:rPr>
                <w:rFonts w:ascii="仿宋" w:eastAsia="仿宋" w:hAnsi="仿宋" w:cstheme="minorBidi"/>
                <w:sz w:val="24"/>
              </w:rPr>
            </w:pPr>
          </w:p>
        </w:tc>
        <w:tc>
          <w:tcPr>
            <w:tcW w:w="1252" w:type="pct"/>
            <w:tcBorders>
              <w:left w:val="single" w:sz="4" w:space="0" w:color="auto"/>
              <w:right w:val="single" w:sz="4" w:space="0" w:color="auto"/>
            </w:tcBorders>
            <w:vAlign w:val="center"/>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hint="eastAsia"/>
                <w:sz w:val="24"/>
              </w:rPr>
              <w:t>所在部门</w:t>
            </w:r>
          </w:p>
        </w:tc>
        <w:tc>
          <w:tcPr>
            <w:tcW w:w="1342" w:type="pct"/>
            <w:gridSpan w:val="3"/>
            <w:tcBorders>
              <w:left w:val="single" w:sz="4" w:space="0" w:color="auto"/>
            </w:tcBorders>
            <w:vAlign w:val="center"/>
          </w:tcPr>
          <w:p w:rsidR="00936731" w:rsidRPr="00816A91" w:rsidRDefault="00936731" w:rsidP="00B652EC">
            <w:pPr>
              <w:spacing w:line="360" w:lineRule="auto"/>
              <w:jc w:val="center"/>
              <w:rPr>
                <w:rFonts w:ascii="仿宋" w:eastAsia="仿宋" w:hAnsi="仿宋" w:cstheme="minorBidi"/>
                <w:sz w:val="24"/>
              </w:rPr>
            </w:pPr>
          </w:p>
        </w:tc>
      </w:tr>
      <w:tr w:rsidR="00936731" w:rsidRPr="00241DF8" w:rsidTr="00B652EC">
        <w:tc>
          <w:tcPr>
            <w:tcW w:w="920" w:type="pct"/>
            <w:gridSpan w:val="3"/>
            <w:vAlign w:val="bottom"/>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hint="eastAsia"/>
                <w:sz w:val="24"/>
              </w:rPr>
              <w:t>职务</w:t>
            </w:r>
          </w:p>
        </w:tc>
        <w:tc>
          <w:tcPr>
            <w:tcW w:w="1486" w:type="pct"/>
            <w:tcBorders>
              <w:right w:val="single" w:sz="4" w:space="0" w:color="auto"/>
            </w:tcBorders>
            <w:vAlign w:val="center"/>
          </w:tcPr>
          <w:p w:rsidR="00936731" w:rsidRPr="00816A91" w:rsidRDefault="00936731" w:rsidP="00B652EC">
            <w:pPr>
              <w:spacing w:line="360" w:lineRule="auto"/>
              <w:jc w:val="center"/>
              <w:rPr>
                <w:rFonts w:ascii="仿宋" w:eastAsia="仿宋" w:hAnsi="仿宋" w:cstheme="minorBidi"/>
                <w:sz w:val="24"/>
              </w:rPr>
            </w:pPr>
          </w:p>
        </w:tc>
        <w:tc>
          <w:tcPr>
            <w:tcW w:w="1252" w:type="pct"/>
            <w:tcBorders>
              <w:left w:val="single" w:sz="4" w:space="0" w:color="auto"/>
              <w:right w:val="single" w:sz="4" w:space="0" w:color="auto"/>
            </w:tcBorders>
            <w:vAlign w:val="center"/>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sz w:val="24"/>
              </w:rPr>
              <w:t>联系电话</w:t>
            </w:r>
          </w:p>
        </w:tc>
        <w:tc>
          <w:tcPr>
            <w:tcW w:w="1342" w:type="pct"/>
            <w:gridSpan w:val="3"/>
            <w:tcBorders>
              <w:left w:val="single" w:sz="4" w:space="0" w:color="auto"/>
            </w:tcBorders>
            <w:vAlign w:val="center"/>
          </w:tcPr>
          <w:p w:rsidR="00936731" w:rsidRPr="00816A91" w:rsidRDefault="00936731" w:rsidP="00B652EC">
            <w:pPr>
              <w:spacing w:line="360" w:lineRule="auto"/>
              <w:jc w:val="center"/>
              <w:rPr>
                <w:rFonts w:ascii="仿宋" w:eastAsia="仿宋" w:hAnsi="仿宋" w:cstheme="minorBidi"/>
                <w:sz w:val="24"/>
              </w:rPr>
            </w:pPr>
          </w:p>
        </w:tc>
      </w:tr>
      <w:tr w:rsidR="00936731" w:rsidRPr="00241DF8" w:rsidTr="00B652EC">
        <w:trPr>
          <w:trHeight w:val="1542"/>
        </w:trPr>
        <w:tc>
          <w:tcPr>
            <w:tcW w:w="920" w:type="pct"/>
            <w:gridSpan w:val="3"/>
            <w:vAlign w:val="center"/>
          </w:tcPr>
          <w:p w:rsidR="00936731" w:rsidRPr="00816A91" w:rsidRDefault="00936731" w:rsidP="00B652EC">
            <w:pPr>
              <w:spacing w:line="360" w:lineRule="auto"/>
              <w:jc w:val="center"/>
              <w:rPr>
                <w:rFonts w:ascii="仿宋" w:eastAsia="仿宋" w:hAnsi="仿宋" w:cstheme="minorBidi"/>
                <w:sz w:val="24"/>
              </w:rPr>
            </w:pPr>
            <w:proofErr w:type="gramStart"/>
            <w:r w:rsidRPr="00816A91">
              <w:rPr>
                <w:rFonts w:ascii="仿宋" w:eastAsia="仿宋" w:hAnsi="仿宋" w:cstheme="minorBidi" w:hint="eastAsia"/>
                <w:sz w:val="24"/>
              </w:rPr>
              <w:t>现</w:t>
            </w:r>
            <w:r w:rsidRPr="00816A91">
              <w:rPr>
                <w:rFonts w:ascii="仿宋" w:eastAsia="仿宋" w:hAnsi="仿宋" w:cstheme="minorBidi"/>
                <w:sz w:val="24"/>
              </w:rPr>
              <w:t>核心</w:t>
            </w:r>
            <w:proofErr w:type="gramEnd"/>
            <w:r w:rsidRPr="00816A91">
              <w:rPr>
                <w:rFonts w:ascii="仿宋" w:eastAsia="仿宋" w:hAnsi="仿宋" w:cstheme="minorBidi"/>
                <w:sz w:val="24"/>
              </w:rPr>
              <w:t>业务类型</w:t>
            </w:r>
            <w:r w:rsidRPr="00816A91">
              <w:rPr>
                <w:rFonts w:ascii="仿宋" w:eastAsia="仿宋" w:hAnsi="仿宋" w:cstheme="minorBidi" w:hint="eastAsia"/>
                <w:sz w:val="24"/>
              </w:rPr>
              <w:t>及</w:t>
            </w:r>
            <w:r w:rsidRPr="00816A91">
              <w:rPr>
                <w:rFonts w:ascii="仿宋" w:eastAsia="仿宋" w:hAnsi="仿宋" w:cstheme="minorBidi"/>
                <w:sz w:val="24"/>
              </w:rPr>
              <w:t>各业务类型收入占比</w:t>
            </w:r>
          </w:p>
        </w:tc>
        <w:tc>
          <w:tcPr>
            <w:tcW w:w="4080" w:type="pct"/>
            <w:gridSpan w:val="5"/>
          </w:tcPr>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sym w:font="Wingdings 2" w:char="F0A3"/>
            </w:r>
            <w:r w:rsidRPr="00816A91">
              <w:rPr>
                <w:rFonts w:ascii="仿宋" w:eastAsia="仿宋" w:hAnsi="仿宋" w:cstheme="minorBidi"/>
                <w:sz w:val="24"/>
              </w:rPr>
              <w:t>工程总承包</w:t>
            </w:r>
            <w:r w:rsidRPr="00816A91">
              <w:rPr>
                <w:rFonts w:ascii="仿宋" w:eastAsia="仿宋" w:hAnsi="仿宋" w:cstheme="minorBidi"/>
                <w:sz w:val="24"/>
                <w:u w:val="single"/>
              </w:rPr>
              <w:t xml:space="preserve">    </w:t>
            </w:r>
            <w:r w:rsidRPr="00816A91">
              <w:rPr>
                <w:rFonts w:ascii="仿宋" w:eastAsia="仿宋" w:hAnsi="仿宋" w:cstheme="minorBidi"/>
                <w:sz w:val="24"/>
              </w:rPr>
              <w:t xml:space="preserve">%   </w:t>
            </w:r>
            <w:r w:rsidRPr="00816A91">
              <w:rPr>
                <w:rFonts w:ascii="仿宋" w:eastAsia="仿宋" w:hAnsi="仿宋" w:cstheme="minorBidi" w:hint="eastAsia"/>
                <w:sz w:val="24"/>
              </w:rPr>
              <w:t xml:space="preserve">  </w:t>
            </w:r>
            <w:r w:rsidRPr="00816A91">
              <w:rPr>
                <w:rFonts w:ascii="仿宋" w:eastAsia="仿宋" w:hAnsi="仿宋" w:cstheme="minorBidi"/>
                <w:sz w:val="24"/>
              </w:rPr>
              <w:sym w:font="Wingdings 2" w:char="F0A3"/>
            </w:r>
            <w:r w:rsidRPr="00816A91">
              <w:rPr>
                <w:rFonts w:ascii="仿宋" w:eastAsia="仿宋" w:hAnsi="仿宋" w:cstheme="minorBidi"/>
                <w:sz w:val="24"/>
              </w:rPr>
              <w:t>工程设计咨询</w:t>
            </w:r>
            <w:r w:rsidRPr="00816A91">
              <w:rPr>
                <w:rFonts w:ascii="仿宋" w:eastAsia="仿宋" w:hAnsi="仿宋" w:cstheme="minorBidi"/>
                <w:sz w:val="24"/>
                <w:u w:val="single"/>
              </w:rPr>
              <w:t xml:space="preserve">    </w:t>
            </w:r>
            <w:r w:rsidRPr="00816A91">
              <w:rPr>
                <w:rFonts w:ascii="仿宋" w:eastAsia="仿宋" w:hAnsi="仿宋" w:cstheme="minorBidi"/>
                <w:sz w:val="24"/>
              </w:rPr>
              <w:t xml:space="preserve">%  </w:t>
            </w:r>
            <w:r w:rsidRPr="00816A91">
              <w:rPr>
                <w:rFonts w:ascii="仿宋" w:eastAsia="仿宋" w:hAnsi="仿宋" w:cstheme="minorBidi" w:hint="eastAsia"/>
                <w:sz w:val="24"/>
              </w:rPr>
              <w:t xml:space="preserve"> </w:t>
            </w:r>
            <w:r w:rsidRPr="00816A91">
              <w:rPr>
                <w:rFonts w:ascii="仿宋" w:eastAsia="仿宋" w:hAnsi="仿宋" w:cstheme="minorBidi"/>
                <w:sz w:val="24"/>
              </w:rPr>
              <w:t xml:space="preserve">     </w:t>
            </w:r>
          </w:p>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sym w:font="Wingdings 2" w:char="F0A3"/>
            </w:r>
            <w:r w:rsidRPr="00816A91">
              <w:rPr>
                <w:rFonts w:ascii="仿宋" w:eastAsia="仿宋" w:hAnsi="仿宋" w:cstheme="minorBidi"/>
                <w:sz w:val="24"/>
              </w:rPr>
              <w:t>工程投资</w:t>
            </w:r>
            <w:r w:rsidRPr="00816A91">
              <w:rPr>
                <w:rFonts w:ascii="仿宋" w:eastAsia="仿宋" w:hAnsi="仿宋" w:cstheme="minorBidi"/>
                <w:sz w:val="24"/>
                <w:u w:val="single"/>
              </w:rPr>
              <w:t xml:space="preserve">    </w:t>
            </w:r>
            <w:r w:rsidRPr="00816A91">
              <w:rPr>
                <w:rFonts w:ascii="仿宋" w:eastAsia="仿宋" w:hAnsi="仿宋" w:cstheme="minorBidi"/>
                <w:sz w:val="24"/>
              </w:rPr>
              <w:t xml:space="preserve">%    </w:t>
            </w:r>
            <w:r w:rsidRPr="00816A91">
              <w:rPr>
                <w:rFonts w:ascii="仿宋" w:eastAsia="仿宋" w:hAnsi="仿宋" w:cstheme="minorBidi" w:hint="eastAsia"/>
                <w:sz w:val="24"/>
              </w:rPr>
              <w:t xml:space="preserve">   </w:t>
            </w:r>
            <w:r w:rsidRPr="00816A91">
              <w:rPr>
                <w:rFonts w:ascii="仿宋" w:eastAsia="仿宋" w:hAnsi="仿宋" w:cstheme="minorBidi"/>
                <w:sz w:val="24"/>
              </w:rPr>
              <w:sym w:font="Wingdings 2" w:char="F0A3"/>
            </w:r>
            <w:r w:rsidRPr="00816A91">
              <w:rPr>
                <w:rFonts w:ascii="仿宋" w:eastAsia="仿宋" w:hAnsi="仿宋" w:cstheme="minorBidi"/>
                <w:sz w:val="24"/>
              </w:rPr>
              <w:t>工程</w:t>
            </w:r>
            <w:r w:rsidRPr="00816A91">
              <w:rPr>
                <w:rFonts w:ascii="仿宋" w:eastAsia="仿宋" w:hAnsi="仿宋" w:cstheme="minorBidi" w:hint="eastAsia"/>
                <w:sz w:val="24"/>
              </w:rPr>
              <w:t>施工</w:t>
            </w:r>
            <w:r w:rsidRPr="00816A91">
              <w:rPr>
                <w:rFonts w:ascii="仿宋" w:eastAsia="仿宋" w:hAnsi="仿宋" w:cstheme="minorBidi"/>
                <w:sz w:val="24"/>
                <w:u w:val="single"/>
              </w:rPr>
              <w:t xml:space="preserve">    </w:t>
            </w:r>
            <w:r w:rsidRPr="00816A91">
              <w:rPr>
                <w:rFonts w:ascii="仿宋" w:eastAsia="仿宋" w:hAnsi="仿宋" w:cstheme="minorBidi"/>
                <w:sz w:val="24"/>
              </w:rPr>
              <w:t>%</w:t>
            </w:r>
          </w:p>
          <w:p w:rsidR="00936731" w:rsidRPr="00816A91" w:rsidRDefault="00936731" w:rsidP="00B652EC">
            <w:pPr>
              <w:spacing w:line="360" w:lineRule="auto"/>
              <w:jc w:val="left"/>
              <w:rPr>
                <w:rFonts w:ascii="仿宋" w:eastAsia="仿宋" w:hAnsi="仿宋" w:cstheme="minorBidi"/>
                <w:sz w:val="24"/>
                <w:u w:val="single"/>
              </w:rPr>
            </w:pPr>
            <w:r w:rsidRPr="00816A91">
              <w:rPr>
                <w:rFonts w:ascii="仿宋" w:eastAsia="仿宋" w:hAnsi="仿宋" w:cstheme="minorBidi"/>
                <w:sz w:val="24"/>
              </w:rPr>
              <w:sym w:font="Wingdings 2" w:char="F0A3"/>
            </w:r>
            <w:r w:rsidRPr="00816A91">
              <w:rPr>
                <w:rFonts w:ascii="仿宋" w:eastAsia="仿宋" w:hAnsi="仿宋" w:cstheme="minorBidi"/>
                <w:sz w:val="24"/>
              </w:rPr>
              <w:t>其他：</w:t>
            </w:r>
            <w:r w:rsidRPr="00816A91">
              <w:rPr>
                <w:rFonts w:ascii="仿宋" w:eastAsia="仿宋" w:hAnsi="仿宋" w:cstheme="minorBidi"/>
                <w:sz w:val="24"/>
                <w:u w:val="single"/>
              </w:rPr>
              <w:t xml:space="preserve">    </w:t>
            </w:r>
            <w:r w:rsidRPr="00816A91">
              <w:rPr>
                <w:rFonts w:ascii="仿宋" w:eastAsia="仿宋" w:hAnsi="仿宋" w:cstheme="minorBidi"/>
                <w:sz w:val="24"/>
              </w:rPr>
              <w:t>%</w:t>
            </w:r>
            <w:r w:rsidRPr="00816A91">
              <w:rPr>
                <w:rFonts w:ascii="仿宋" w:eastAsia="仿宋" w:hAnsi="仿宋" w:cstheme="minorBidi" w:hint="eastAsia"/>
                <w:sz w:val="24"/>
              </w:rPr>
              <w:t xml:space="preserve"> 请举例：</w:t>
            </w:r>
            <w:r w:rsidRPr="00816A91">
              <w:rPr>
                <w:rFonts w:ascii="仿宋" w:eastAsia="仿宋" w:hAnsi="仿宋" w:cstheme="minorBidi"/>
                <w:sz w:val="24"/>
                <w:u w:val="single"/>
              </w:rPr>
              <w:t xml:space="preserve">                          </w:t>
            </w:r>
          </w:p>
        </w:tc>
      </w:tr>
      <w:tr w:rsidR="00936731" w:rsidRPr="00241DF8" w:rsidTr="00B652EC">
        <w:trPr>
          <w:trHeight w:val="1564"/>
        </w:trPr>
        <w:tc>
          <w:tcPr>
            <w:tcW w:w="920" w:type="pct"/>
            <w:gridSpan w:val="3"/>
            <w:vAlign w:val="center"/>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hint="eastAsia"/>
                <w:sz w:val="24"/>
              </w:rPr>
              <w:t>本企业未来</w:t>
            </w:r>
            <w:r w:rsidRPr="00816A91">
              <w:rPr>
                <w:rFonts w:ascii="仿宋" w:eastAsia="仿宋" w:hAnsi="仿宋" w:cstheme="minorBidi"/>
                <w:sz w:val="24"/>
              </w:rPr>
              <w:t>重点发展的业务类型有哪些？</w:t>
            </w:r>
          </w:p>
        </w:tc>
        <w:tc>
          <w:tcPr>
            <w:tcW w:w="4080" w:type="pct"/>
            <w:gridSpan w:val="5"/>
          </w:tcPr>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sym w:font="Wingdings 2" w:char="F0A3"/>
            </w:r>
            <w:r w:rsidRPr="00816A91">
              <w:rPr>
                <w:rFonts w:ascii="仿宋" w:eastAsia="仿宋" w:hAnsi="仿宋" w:cstheme="minorBidi"/>
                <w:sz w:val="24"/>
              </w:rPr>
              <w:t xml:space="preserve">工程总承包    </w:t>
            </w:r>
            <w:r w:rsidRPr="00816A91">
              <w:rPr>
                <w:rFonts w:ascii="仿宋" w:eastAsia="仿宋" w:hAnsi="仿宋" w:cstheme="minorBidi"/>
                <w:sz w:val="24"/>
              </w:rPr>
              <w:sym w:font="Wingdings 2" w:char="F0A3"/>
            </w:r>
            <w:r w:rsidRPr="00816A91">
              <w:rPr>
                <w:rFonts w:ascii="仿宋" w:eastAsia="仿宋" w:hAnsi="仿宋" w:cstheme="minorBidi"/>
                <w:sz w:val="24"/>
              </w:rPr>
              <w:t xml:space="preserve">工程设计咨询     </w:t>
            </w:r>
          </w:p>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sym w:font="Wingdings 2" w:char="F0A3"/>
            </w:r>
            <w:r w:rsidRPr="00816A91">
              <w:rPr>
                <w:rFonts w:ascii="仿宋" w:eastAsia="仿宋" w:hAnsi="仿宋" w:cstheme="minorBidi"/>
                <w:sz w:val="24"/>
              </w:rPr>
              <w:t xml:space="preserve">工程投资      </w:t>
            </w:r>
            <w:r w:rsidRPr="00816A91">
              <w:rPr>
                <w:rFonts w:ascii="仿宋" w:eastAsia="仿宋" w:hAnsi="仿宋" w:cstheme="minorBidi"/>
                <w:sz w:val="24"/>
              </w:rPr>
              <w:sym w:font="Wingdings 2" w:char="F0A3"/>
            </w:r>
            <w:r w:rsidRPr="00816A91">
              <w:rPr>
                <w:rFonts w:ascii="仿宋" w:eastAsia="仿宋" w:hAnsi="仿宋" w:cstheme="minorBidi"/>
                <w:sz w:val="24"/>
              </w:rPr>
              <w:t>工程</w:t>
            </w:r>
            <w:r w:rsidRPr="00816A91">
              <w:rPr>
                <w:rFonts w:ascii="仿宋" w:eastAsia="仿宋" w:hAnsi="仿宋" w:cstheme="minorBidi" w:hint="eastAsia"/>
                <w:sz w:val="24"/>
              </w:rPr>
              <w:t>施工</w:t>
            </w:r>
          </w:p>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sym w:font="Wingdings 2" w:char="F0A3"/>
            </w:r>
            <w:r w:rsidRPr="00816A91">
              <w:rPr>
                <w:rFonts w:ascii="仿宋" w:eastAsia="仿宋" w:hAnsi="仿宋" w:cstheme="minorBidi"/>
                <w:sz w:val="24"/>
              </w:rPr>
              <w:t>其他：</w:t>
            </w:r>
            <w:r w:rsidRPr="00816A91">
              <w:rPr>
                <w:rFonts w:ascii="仿宋" w:eastAsia="仿宋" w:hAnsi="仿宋" w:cstheme="minorBidi"/>
                <w:sz w:val="24"/>
                <w:u w:val="single"/>
              </w:rPr>
              <w:t xml:space="preserve">                      </w:t>
            </w:r>
          </w:p>
        </w:tc>
      </w:tr>
      <w:tr w:rsidR="00936731" w:rsidRPr="00241DF8" w:rsidTr="00B652EC">
        <w:trPr>
          <w:trHeight w:val="561"/>
        </w:trPr>
        <w:tc>
          <w:tcPr>
            <w:tcW w:w="920" w:type="pct"/>
            <w:gridSpan w:val="3"/>
            <w:vAlign w:val="center"/>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sz w:val="24"/>
              </w:rPr>
              <w:t>在岗员工人数</w:t>
            </w:r>
          </w:p>
        </w:tc>
        <w:tc>
          <w:tcPr>
            <w:tcW w:w="4080" w:type="pct"/>
            <w:gridSpan w:val="5"/>
          </w:tcPr>
          <w:p w:rsidR="00936731" w:rsidRPr="00816A91" w:rsidRDefault="00936731" w:rsidP="00B652EC">
            <w:pPr>
              <w:spacing w:line="360" w:lineRule="auto"/>
              <w:jc w:val="left"/>
              <w:rPr>
                <w:rFonts w:ascii="仿宋" w:eastAsia="仿宋" w:hAnsi="仿宋" w:cstheme="minorBidi"/>
                <w:sz w:val="24"/>
              </w:rPr>
            </w:pPr>
          </w:p>
        </w:tc>
      </w:tr>
      <w:tr w:rsidR="00936731" w:rsidRPr="00241DF8" w:rsidTr="00B652EC">
        <w:trPr>
          <w:trHeight w:val="1534"/>
        </w:trPr>
        <w:tc>
          <w:tcPr>
            <w:tcW w:w="920" w:type="pct"/>
            <w:gridSpan w:val="3"/>
            <w:vAlign w:val="center"/>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hint="eastAsia"/>
                <w:sz w:val="24"/>
              </w:rPr>
              <w:t>有无专门的总承包管理部门</w:t>
            </w:r>
          </w:p>
        </w:tc>
        <w:tc>
          <w:tcPr>
            <w:tcW w:w="4080" w:type="pct"/>
            <w:gridSpan w:val="5"/>
          </w:tcPr>
          <w:p w:rsidR="00936731" w:rsidRPr="00816A91" w:rsidRDefault="00936731" w:rsidP="00B652EC">
            <w:pPr>
              <w:spacing w:line="360" w:lineRule="auto"/>
              <w:rPr>
                <w:rFonts w:ascii="仿宋" w:eastAsia="仿宋" w:hAnsi="仿宋" w:cstheme="minorBidi"/>
                <w:sz w:val="24"/>
              </w:rPr>
            </w:pPr>
            <w:r w:rsidRPr="00816A91">
              <w:rPr>
                <w:rFonts w:ascii="仿宋" w:eastAsia="仿宋" w:hAnsi="仿宋" w:cstheme="minorBidi"/>
                <w:sz w:val="24"/>
              </w:rPr>
              <w:sym w:font="Wingdings 2" w:char="F0A3"/>
            </w:r>
            <w:r w:rsidRPr="00816A91">
              <w:rPr>
                <w:rFonts w:ascii="仿宋" w:eastAsia="仿宋" w:hAnsi="仿宋" w:cstheme="minorBidi"/>
                <w:sz w:val="24"/>
              </w:rPr>
              <w:t xml:space="preserve"> A. </w:t>
            </w:r>
            <w:r w:rsidRPr="00816A91">
              <w:rPr>
                <w:rFonts w:ascii="仿宋" w:eastAsia="仿宋" w:hAnsi="仿宋" w:cstheme="minorBidi" w:hint="eastAsia"/>
                <w:sz w:val="24"/>
              </w:rPr>
              <w:t>无</w:t>
            </w:r>
          </w:p>
          <w:p w:rsidR="00936731" w:rsidRPr="00816A91" w:rsidRDefault="00936731" w:rsidP="00B652EC">
            <w:pPr>
              <w:spacing w:line="360" w:lineRule="auto"/>
              <w:rPr>
                <w:rFonts w:ascii="仿宋" w:eastAsia="仿宋" w:hAnsi="仿宋" w:cstheme="minorBidi"/>
                <w:sz w:val="24"/>
                <w:u w:val="single"/>
              </w:rPr>
            </w:pPr>
            <w:r w:rsidRPr="00816A91">
              <w:rPr>
                <w:rFonts w:ascii="仿宋" w:eastAsia="仿宋" w:hAnsi="仿宋" w:cstheme="minorBidi"/>
                <w:sz w:val="24"/>
              </w:rPr>
              <w:sym w:font="Wingdings 2" w:char="F0A3"/>
            </w:r>
            <w:r w:rsidRPr="00816A91">
              <w:rPr>
                <w:rFonts w:ascii="仿宋" w:eastAsia="仿宋" w:hAnsi="仿宋" w:cstheme="minorBidi"/>
                <w:sz w:val="24"/>
              </w:rPr>
              <w:t xml:space="preserve"> B. </w:t>
            </w:r>
            <w:r w:rsidRPr="00816A91">
              <w:rPr>
                <w:rFonts w:ascii="仿宋" w:eastAsia="仿宋" w:hAnsi="仿宋" w:cstheme="minorBidi" w:hint="eastAsia"/>
                <w:sz w:val="24"/>
              </w:rPr>
              <w:t>有 部门名称</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p>
          <w:p w:rsidR="00936731" w:rsidRPr="00816A91" w:rsidRDefault="00936731" w:rsidP="00B652EC">
            <w:pPr>
              <w:spacing w:line="360" w:lineRule="auto"/>
              <w:rPr>
                <w:rFonts w:ascii="仿宋" w:eastAsia="仿宋" w:hAnsi="仿宋" w:cstheme="minorBidi"/>
                <w:sz w:val="24"/>
              </w:rPr>
            </w:pPr>
            <w:r w:rsidRPr="00816A91">
              <w:rPr>
                <w:rFonts w:ascii="仿宋" w:eastAsia="仿宋" w:hAnsi="仿宋" w:cstheme="minorBidi" w:hint="eastAsia"/>
                <w:sz w:val="24"/>
              </w:rPr>
              <w:t xml:space="preserve">        部门人数</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p>
        </w:tc>
      </w:tr>
      <w:tr w:rsidR="00936731" w:rsidRPr="00241DF8" w:rsidTr="00B652EC">
        <w:trPr>
          <w:trHeight w:val="3919"/>
        </w:trPr>
        <w:tc>
          <w:tcPr>
            <w:tcW w:w="920" w:type="pct"/>
            <w:gridSpan w:val="3"/>
            <w:vAlign w:val="center"/>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hint="eastAsia"/>
                <w:sz w:val="24"/>
              </w:rPr>
              <w:t>总承包项目</w:t>
            </w:r>
            <w:r w:rsidRPr="00816A91">
              <w:rPr>
                <w:rFonts w:ascii="仿宋" w:eastAsia="仿宋" w:hAnsi="仿宋" w:cstheme="minorBidi"/>
                <w:sz w:val="24"/>
              </w:rPr>
              <w:t>组织机构形式属于那种？</w:t>
            </w:r>
          </w:p>
        </w:tc>
        <w:tc>
          <w:tcPr>
            <w:tcW w:w="4080" w:type="pct"/>
            <w:gridSpan w:val="5"/>
          </w:tcPr>
          <w:p w:rsidR="00936731" w:rsidRPr="00816A91" w:rsidRDefault="00936731" w:rsidP="00B652EC">
            <w:pPr>
              <w:spacing w:line="360" w:lineRule="auto"/>
              <w:rPr>
                <w:rFonts w:ascii="仿宋" w:eastAsia="仿宋" w:hAnsi="仿宋" w:cstheme="minorBidi"/>
                <w:sz w:val="24"/>
              </w:rPr>
            </w:pPr>
            <w:r w:rsidRPr="00816A91">
              <w:rPr>
                <w:rFonts w:ascii="仿宋" w:eastAsia="仿宋" w:hAnsi="仿宋" w:cstheme="minorBidi"/>
                <w:sz w:val="24"/>
              </w:rPr>
              <w:sym w:font="Wingdings 2" w:char="F0A3"/>
            </w:r>
            <w:r w:rsidRPr="00816A91">
              <w:rPr>
                <w:rFonts w:ascii="仿宋" w:eastAsia="仿宋" w:hAnsi="仿宋" w:cstheme="minorBidi"/>
                <w:sz w:val="24"/>
              </w:rPr>
              <w:t xml:space="preserve"> A. </w:t>
            </w:r>
            <w:r w:rsidRPr="00816A91">
              <w:rPr>
                <w:rFonts w:ascii="仿宋" w:eastAsia="仿宋" w:hAnsi="仿宋" w:cstheme="minorBidi" w:hint="eastAsia"/>
                <w:sz w:val="24"/>
              </w:rPr>
              <w:t>职能式。由相应的各职能部门人员完成各方面的工作。</w:t>
            </w:r>
            <w:r w:rsidRPr="00816A91">
              <w:rPr>
                <w:rFonts w:ascii="仿宋" w:eastAsia="仿宋" w:hAnsi="仿宋" w:cstheme="minorBidi"/>
                <w:sz w:val="24"/>
              </w:rPr>
              <w:t>项目经理负责制的组织结构</w:t>
            </w:r>
          </w:p>
          <w:p w:rsidR="00936731" w:rsidRPr="00816A91" w:rsidRDefault="00936731" w:rsidP="00B652EC">
            <w:pPr>
              <w:spacing w:line="360" w:lineRule="auto"/>
              <w:rPr>
                <w:rFonts w:ascii="仿宋" w:eastAsia="仿宋" w:hAnsi="仿宋" w:cstheme="minorBidi"/>
                <w:sz w:val="24"/>
              </w:rPr>
            </w:pPr>
            <w:r w:rsidRPr="00816A91">
              <w:rPr>
                <w:rFonts w:ascii="仿宋" w:eastAsia="仿宋" w:hAnsi="仿宋" w:cstheme="minorBidi"/>
                <w:sz w:val="24"/>
              </w:rPr>
              <w:sym w:font="Wingdings 2" w:char="F0A3"/>
            </w:r>
            <w:r w:rsidRPr="00816A91">
              <w:rPr>
                <w:rFonts w:ascii="仿宋" w:eastAsia="仿宋" w:hAnsi="仿宋" w:cstheme="minorBidi"/>
                <w:sz w:val="24"/>
              </w:rPr>
              <w:t xml:space="preserve"> B. </w:t>
            </w:r>
            <w:r w:rsidRPr="00816A91">
              <w:rPr>
                <w:rFonts w:ascii="仿宋" w:eastAsia="仿宋" w:hAnsi="仿宋" w:cstheme="minorBidi" w:hint="eastAsia"/>
                <w:sz w:val="24"/>
              </w:rPr>
              <w:t>项目式。将项目的组织独立于公司职能部门之外，由项目组织自己独立负责项目。</w:t>
            </w:r>
            <w:proofErr w:type="gramStart"/>
            <w:r w:rsidRPr="00816A91">
              <w:rPr>
                <w:rFonts w:ascii="仿宋" w:eastAsia="仿宋" w:hAnsi="仿宋" w:cstheme="minorBidi" w:hint="eastAsia"/>
                <w:sz w:val="24"/>
              </w:rPr>
              <w:t>纯</w:t>
            </w:r>
            <w:r w:rsidRPr="00816A91">
              <w:rPr>
                <w:rFonts w:ascii="仿宋" w:eastAsia="仿宋" w:hAnsi="仿宋" w:cstheme="minorBidi"/>
                <w:sz w:val="24"/>
              </w:rPr>
              <w:t>项目</w:t>
            </w:r>
            <w:proofErr w:type="gramEnd"/>
            <w:r w:rsidRPr="00816A91">
              <w:rPr>
                <w:rFonts w:ascii="仿宋" w:eastAsia="仿宋" w:hAnsi="仿宋" w:cstheme="minorBidi"/>
                <w:sz w:val="24"/>
              </w:rPr>
              <w:t>经理负责制的组织结构</w:t>
            </w:r>
          </w:p>
          <w:p w:rsidR="00936731" w:rsidRPr="00816A91" w:rsidRDefault="00936731" w:rsidP="00B652EC">
            <w:pPr>
              <w:spacing w:line="360" w:lineRule="auto"/>
              <w:rPr>
                <w:rFonts w:ascii="仿宋" w:eastAsia="仿宋" w:hAnsi="仿宋" w:cstheme="minorBidi"/>
                <w:sz w:val="24"/>
              </w:rPr>
            </w:pPr>
            <w:r w:rsidRPr="00816A91">
              <w:rPr>
                <w:rFonts w:ascii="仿宋" w:eastAsia="仿宋" w:hAnsi="仿宋" w:cstheme="minorBidi"/>
                <w:sz w:val="24"/>
              </w:rPr>
              <w:sym w:font="Wingdings 2" w:char="F0A3"/>
            </w:r>
            <w:r w:rsidRPr="00816A91">
              <w:rPr>
                <w:rFonts w:ascii="仿宋" w:eastAsia="仿宋" w:hAnsi="仿宋" w:cstheme="minorBidi"/>
                <w:sz w:val="24"/>
              </w:rPr>
              <w:t xml:space="preserve"> </w:t>
            </w:r>
            <w:r w:rsidRPr="00816A91">
              <w:rPr>
                <w:rFonts w:ascii="仿宋" w:eastAsia="仿宋" w:hAnsi="仿宋" w:cstheme="minorBidi" w:hint="eastAsia"/>
                <w:sz w:val="24"/>
              </w:rPr>
              <w:t>C</w:t>
            </w:r>
            <w:r w:rsidRPr="00816A91">
              <w:rPr>
                <w:rFonts w:ascii="仿宋" w:eastAsia="仿宋" w:hAnsi="仿宋" w:cstheme="minorBidi"/>
                <w:sz w:val="24"/>
              </w:rPr>
              <w:t xml:space="preserve">. </w:t>
            </w:r>
            <w:r w:rsidRPr="00816A91">
              <w:rPr>
                <w:rFonts w:ascii="仿宋" w:eastAsia="仿宋" w:hAnsi="仿宋" w:cstheme="minorBidi" w:hint="eastAsia"/>
                <w:sz w:val="24"/>
              </w:rPr>
              <w:t>矩阵式。介于AB之间，人员不独</w:t>
            </w:r>
            <w:proofErr w:type="gramStart"/>
            <w:r w:rsidRPr="00816A91">
              <w:rPr>
                <w:rFonts w:ascii="仿宋" w:eastAsia="仿宋" w:hAnsi="仿宋" w:cstheme="minorBidi" w:hint="eastAsia"/>
                <w:sz w:val="24"/>
              </w:rPr>
              <w:t>立于职能</w:t>
            </w:r>
            <w:proofErr w:type="gramEnd"/>
            <w:r w:rsidRPr="00816A91">
              <w:rPr>
                <w:rFonts w:ascii="仿宋" w:eastAsia="仿宋" w:hAnsi="仿宋" w:cstheme="minorBidi" w:hint="eastAsia"/>
                <w:sz w:val="24"/>
              </w:rPr>
              <w:t>部门之外，但工作内容服从项目团队安排；一般大项目的项目经理出自项目管理部。</w:t>
            </w:r>
          </w:p>
          <w:p w:rsidR="00936731" w:rsidRPr="00816A91" w:rsidRDefault="00936731" w:rsidP="00B652EC">
            <w:pPr>
              <w:spacing w:line="360" w:lineRule="auto"/>
              <w:rPr>
                <w:rFonts w:ascii="仿宋" w:eastAsia="仿宋" w:hAnsi="仿宋" w:cstheme="minorBidi"/>
                <w:sz w:val="24"/>
                <w:u w:val="single"/>
              </w:rPr>
            </w:pPr>
            <w:r w:rsidRPr="00816A91">
              <w:rPr>
                <w:rFonts w:ascii="仿宋" w:eastAsia="仿宋" w:hAnsi="仿宋" w:cstheme="minorBidi"/>
                <w:sz w:val="24"/>
              </w:rPr>
              <w:sym w:font="Wingdings 2" w:char="F0A3"/>
            </w:r>
            <w:r w:rsidRPr="00816A91">
              <w:rPr>
                <w:rFonts w:ascii="仿宋" w:eastAsia="仿宋" w:hAnsi="仿宋" w:cstheme="minorBidi"/>
                <w:sz w:val="24"/>
              </w:rPr>
              <w:t xml:space="preserve"> </w:t>
            </w:r>
            <w:r w:rsidRPr="00816A91">
              <w:rPr>
                <w:rFonts w:ascii="仿宋" w:eastAsia="仿宋" w:hAnsi="仿宋" w:cstheme="minorBidi" w:hint="eastAsia"/>
                <w:sz w:val="24"/>
              </w:rPr>
              <w:t>D</w:t>
            </w:r>
            <w:r w:rsidRPr="00816A91">
              <w:rPr>
                <w:rFonts w:ascii="仿宋" w:eastAsia="仿宋" w:hAnsi="仿宋" w:cstheme="minorBidi"/>
                <w:sz w:val="24"/>
              </w:rPr>
              <w:t>. 其他：</w:t>
            </w:r>
            <w:r w:rsidRPr="00816A91">
              <w:rPr>
                <w:rFonts w:ascii="仿宋" w:eastAsia="仿宋" w:hAnsi="仿宋" w:cstheme="minorBidi" w:hint="eastAsia"/>
                <w:sz w:val="24"/>
              </w:rPr>
              <w:t>请描述</w:t>
            </w:r>
            <w:r w:rsidRPr="00816A91">
              <w:rPr>
                <w:rFonts w:ascii="仿宋" w:eastAsia="仿宋" w:hAnsi="仿宋" w:cstheme="minorBidi"/>
                <w:sz w:val="24"/>
                <w:u w:val="single"/>
              </w:rPr>
              <w:t xml:space="preserve">                      </w:t>
            </w:r>
          </w:p>
          <w:p w:rsidR="00936731" w:rsidRPr="00816A91" w:rsidRDefault="00936731" w:rsidP="00B652EC">
            <w:pPr>
              <w:spacing w:line="360" w:lineRule="auto"/>
              <w:rPr>
                <w:rFonts w:ascii="仿宋" w:eastAsia="仿宋" w:hAnsi="仿宋" w:cstheme="minorBidi"/>
                <w:b/>
                <w:sz w:val="24"/>
              </w:rPr>
            </w:pPr>
            <w:r w:rsidRPr="00816A91">
              <w:rPr>
                <w:rFonts w:ascii="仿宋" w:eastAsia="仿宋" w:hAnsi="仿宋" w:cstheme="minorBidi"/>
                <w:b/>
                <w:sz w:val="24"/>
              </w:rPr>
              <w:t>请提供组织机构图。</w:t>
            </w:r>
          </w:p>
        </w:tc>
      </w:tr>
      <w:tr w:rsidR="00936731" w:rsidRPr="00241DF8" w:rsidTr="00B652EC">
        <w:trPr>
          <w:trHeight w:val="463"/>
        </w:trPr>
        <w:tc>
          <w:tcPr>
            <w:tcW w:w="920" w:type="pct"/>
            <w:gridSpan w:val="3"/>
            <w:vAlign w:val="center"/>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sz w:val="24"/>
              </w:rPr>
              <w:lastRenderedPageBreak/>
              <w:t>1.</w:t>
            </w:r>
            <w:r w:rsidRPr="00816A91">
              <w:rPr>
                <w:rFonts w:ascii="仿宋" w:eastAsia="仿宋" w:hAnsi="仿宋" w:cstheme="minorBidi" w:hint="eastAsia"/>
                <w:sz w:val="24"/>
              </w:rPr>
              <w:t>企业产值</w:t>
            </w:r>
          </w:p>
        </w:tc>
        <w:tc>
          <w:tcPr>
            <w:tcW w:w="4080" w:type="pct"/>
            <w:gridSpan w:val="5"/>
            <w:tcBorders>
              <w:top w:val="single" w:sz="4" w:space="0" w:color="auto"/>
              <w:bottom w:val="single" w:sz="4" w:space="0" w:color="auto"/>
            </w:tcBorders>
          </w:tcPr>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t>201</w:t>
            </w:r>
            <w:r w:rsidRPr="00816A91">
              <w:rPr>
                <w:rFonts w:ascii="仿宋" w:eastAsia="仿宋" w:hAnsi="仿宋" w:cstheme="minorBidi" w:hint="eastAsia"/>
                <w:sz w:val="24"/>
              </w:rPr>
              <w:t>7</w:t>
            </w:r>
            <w:r w:rsidRPr="00816A91">
              <w:rPr>
                <w:rFonts w:ascii="仿宋" w:eastAsia="仿宋" w:hAnsi="仿宋" w:cstheme="minorBidi"/>
                <w:sz w:val="24"/>
              </w:rPr>
              <w:t>年：</w:t>
            </w:r>
            <w:r w:rsidRPr="00816A91">
              <w:rPr>
                <w:rFonts w:ascii="仿宋" w:eastAsia="仿宋" w:hAnsi="仿宋" w:cstheme="minorBidi"/>
                <w:sz w:val="24"/>
                <w:u w:val="single"/>
              </w:rPr>
              <w:t xml:space="preserve">             </w:t>
            </w:r>
            <w:r w:rsidRPr="00816A91">
              <w:rPr>
                <w:rFonts w:ascii="仿宋" w:eastAsia="仿宋" w:hAnsi="仿宋" w:cstheme="minorBidi"/>
                <w:sz w:val="24"/>
              </w:rPr>
              <w:t>万元</w:t>
            </w:r>
          </w:p>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t>201</w:t>
            </w:r>
            <w:r w:rsidRPr="00816A91">
              <w:rPr>
                <w:rFonts w:ascii="仿宋" w:eastAsia="仿宋" w:hAnsi="仿宋" w:cstheme="minorBidi" w:hint="eastAsia"/>
                <w:sz w:val="24"/>
              </w:rPr>
              <w:t>8</w:t>
            </w:r>
            <w:r w:rsidRPr="00816A91">
              <w:rPr>
                <w:rFonts w:ascii="仿宋" w:eastAsia="仿宋" w:hAnsi="仿宋" w:cstheme="minorBidi"/>
                <w:sz w:val="24"/>
              </w:rPr>
              <w:t>年：</w:t>
            </w:r>
            <w:r w:rsidRPr="00816A91">
              <w:rPr>
                <w:rFonts w:ascii="仿宋" w:eastAsia="仿宋" w:hAnsi="仿宋" w:cstheme="minorBidi"/>
                <w:sz w:val="24"/>
                <w:u w:val="single"/>
              </w:rPr>
              <w:t xml:space="preserve">             </w:t>
            </w:r>
            <w:r w:rsidRPr="00816A91">
              <w:rPr>
                <w:rFonts w:ascii="仿宋" w:eastAsia="仿宋" w:hAnsi="仿宋" w:cstheme="minorBidi"/>
                <w:sz w:val="24"/>
              </w:rPr>
              <w:t>万元</w:t>
            </w:r>
          </w:p>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t>201</w:t>
            </w:r>
            <w:r w:rsidRPr="00816A91">
              <w:rPr>
                <w:rFonts w:ascii="仿宋" w:eastAsia="仿宋" w:hAnsi="仿宋" w:cstheme="minorBidi" w:hint="eastAsia"/>
                <w:sz w:val="24"/>
              </w:rPr>
              <w:t>9</w:t>
            </w:r>
            <w:r w:rsidRPr="00816A91">
              <w:rPr>
                <w:rFonts w:ascii="仿宋" w:eastAsia="仿宋" w:hAnsi="仿宋" w:cstheme="minorBidi"/>
                <w:sz w:val="24"/>
              </w:rPr>
              <w:t>年：</w:t>
            </w:r>
            <w:r w:rsidRPr="00816A91">
              <w:rPr>
                <w:rFonts w:ascii="仿宋" w:eastAsia="仿宋" w:hAnsi="仿宋" w:cstheme="minorBidi"/>
                <w:sz w:val="24"/>
                <w:u w:val="single"/>
              </w:rPr>
              <w:t xml:space="preserve">             </w:t>
            </w:r>
            <w:r w:rsidRPr="00816A91">
              <w:rPr>
                <w:rFonts w:ascii="仿宋" w:eastAsia="仿宋" w:hAnsi="仿宋" w:cstheme="minorBidi"/>
                <w:sz w:val="24"/>
              </w:rPr>
              <w:t>万元</w:t>
            </w:r>
          </w:p>
        </w:tc>
      </w:tr>
      <w:tr w:rsidR="00936731" w:rsidRPr="00241DF8" w:rsidTr="00B652EC">
        <w:trPr>
          <w:trHeight w:val="463"/>
        </w:trPr>
        <w:tc>
          <w:tcPr>
            <w:tcW w:w="920" w:type="pct"/>
            <w:gridSpan w:val="3"/>
            <w:vAlign w:val="center"/>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hint="eastAsia"/>
                <w:sz w:val="24"/>
              </w:rPr>
              <w:t>2.企业利润</w:t>
            </w:r>
          </w:p>
        </w:tc>
        <w:tc>
          <w:tcPr>
            <w:tcW w:w="4080" w:type="pct"/>
            <w:gridSpan w:val="5"/>
            <w:tcBorders>
              <w:top w:val="single" w:sz="4" w:space="0" w:color="auto"/>
              <w:bottom w:val="single" w:sz="4" w:space="0" w:color="auto"/>
            </w:tcBorders>
          </w:tcPr>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t>201</w:t>
            </w:r>
            <w:r w:rsidRPr="00816A91">
              <w:rPr>
                <w:rFonts w:ascii="仿宋" w:eastAsia="仿宋" w:hAnsi="仿宋" w:cstheme="minorBidi" w:hint="eastAsia"/>
                <w:sz w:val="24"/>
              </w:rPr>
              <w:t>7</w:t>
            </w:r>
            <w:r w:rsidRPr="00816A91">
              <w:rPr>
                <w:rFonts w:ascii="仿宋" w:eastAsia="仿宋" w:hAnsi="仿宋" w:cstheme="minorBidi"/>
                <w:sz w:val="24"/>
              </w:rPr>
              <w:t>年：</w:t>
            </w:r>
            <w:r w:rsidRPr="00816A91">
              <w:rPr>
                <w:rFonts w:ascii="仿宋" w:eastAsia="仿宋" w:hAnsi="仿宋" w:cstheme="minorBidi"/>
                <w:sz w:val="24"/>
                <w:u w:val="single"/>
              </w:rPr>
              <w:t xml:space="preserve">             </w:t>
            </w:r>
            <w:r w:rsidRPr="00816A91">
              <w:rPr>
                <w:rFonts w:ascii="仿宋" w:eastAsia="仿宋" w:hAnsi="仿宋" w:cstheme="minorBidi"/>
                <w:sz w:val="24"/>
              </w:rPr>
              <w:t>万元</w:t>
            </w:r>
          </w:p>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t>201</w:t>
            </w:r>
            <w:r w:rsidRPr="00816A91">
              <w:rPr>
                <w:rFonts w:ascii="仿宋" w:eastAsia="仿宋" w:hAnsi="仿宋" w:cstheme="minorBidi" w:hint="eastAsia"/>
                <w:sz w:val="24"/>
              </w:rPr>
              <w:t>8</w:t>
            </w:r>
            <w:r w:rsidRPr="00816A91">
              <w:rPr>
                <w:rFonts w:ascii="仿宋" w:eastAsia="仿宋" w:hAnsi="仿宋" w:cstheme="minorBidi"/>
                <w:sz w:val="24"/>
              </w:rPr>
              <w:t>年：</w:t>
            </w:r>
            <w:r w:rsidRPr="00816A91">
              <w:rPr>
                <w:rFonts w:ascii="仿宋" w:eastAsia="仿宋" w:hAnsi="仿宋" w:cstheme="minorBidi"/>
                <w:sz w:val="24"/>
                <w:u w:val="single"/>
              </w:rPr>
              <w:t xml:space="preserve">             </w:t>
            </w:r>
            <w:r w:rsidRPr="00816A91">
              <w:rPr>
                <w:rFonts w:ascii="仿宋" w:eastAsia="仿宋" w:hAnsi="仿宋" w:cstheme="minorBidi"/>
                <w:sz w:val="24"/>
              </w:rPr>
              <w:t>万元</w:t>
            </w:r>
          </w:p>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t>201</w:t>
            </w:r>
            <w:r w:rsidRPr="00816A91">
              <w:rPr>
                <w:rFonts w:ascii="仿宋" w:eastAsia="仿宋" w:hAnsi="仿宋" w:cstheme="minorBidi" w:hint="eastAsia"/>
                <w:sz w:val="24"/>
              </w:rPr>
              <w:t>9</w:t>
            </w:r>
            <w:r w:rsidRPr="00816A91">
              <w:rPr>
                <w:rFonts w:ascii="仿宋" w:eastAsia="仿宋" w:hAnsi="仿宋" w:cstheme="minorBidi"/>
                <w:sz w:val="24"/>
              </w:rPr>
              <w:t>年：</w:t>
            </w:r>
            <w:r w:rsidRPr="00816A91">
              <w:rPr>
                <w:rFonts w:ascii="仿宋" w:eastAsia="仿宋" w:hAnsi="仿宋" w:cstheme="minorBidi"/>
                <w:sz w:val="24"/>
                <w:u w:val="single"/>
              </w:rPr>
              <w:t xml:space="preserve">             </w:t>
            </w:r>
            <w:r w:rsidRPr="00816A91">
              <w:rPr>
                <w:rFonts w:ascii="仿宋" w:eastAsia="仿宋" w:hAnsi="仿宋" w:cstheme="minorBidi"/>
                <w:sz w:val="24"/>
              </w:rPr>
              <w:t>万元</w:t>
            </w:r>
          </w:p>
        </w:tc>
      </w:tr>
      <w:tr w:rsidR="00936731" w:rsidRPr="00241DF8" w:rsidTr="00B652EC">
        <w:trPr>
          <w:trHeight w:val="463"/>
        </w:trPr>
        <w:tc>
          <w:tcPr>
            <w:tcW w:w="920" w:type="pct"/>
            <w:gridSpan w:val="3"/>
            <w:vAlign w:val="center"/>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hint="eastAsia"/>
                <w:sz w:val="24"/>
              </w:rPr>
              <w:t>3.总承包项目数及占比</w:t>
            </w:r>
          </w:p>
        </w:tc>
        <w:tc>
          <w:tcPr>
            <w:tcW w:w="4080" w:type="pct"/>
            <w:gridSpan w:val="5"/>
            <w:tcBorders>
              <w:top w:val="single" w:sz="4" w:space="0" w:color="auto"/>
              <w:bottom w:val="single" w:sz="4" w:space="0" w:color="auto"/>
            </w:tcBorders>
          </w:tcPr>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t>201</w:t>
            </w:r>
            <w:r w:rsidRPr="00816A91">
              <w:rPr>
                <w:rFonts w:ascii="仿宋" w:eastAsia="仿宋" w:hAnsi="仿宋" w:cstheme="minorBidi" w:hint="eastAsia"/>
                <w:sz w:val="24"/>
              </w:rPr>
              <w:t>6</w:t>
            </w:r>
            <w:r w:rsidRPr="00816A91">
              <w:rPr>
                <w:rFonts w:ascii="仿宋" w:eastAsia="仿宋" w:hAnsi="仿宋" w:cstheme="minorBidi"/>
                <w:sz w:val="24"/>
              </w:rPr>
              <w:t>年：</w:t>
            </w:r>
            <w:r w:rsidRPr="00816A91">
              <w:rPr>
                <w:rFonts w:ascii="仿宋" w:eastAsia="仿宋" w:hAnsi="仿宋" w:cstheme="minorBidi" w:hint="eastAsia"/>
                <w:sz w:val="24"/>
                <w:u w:val="single"/>
              </w:rPr>
              <w:t xml:space="preserve">   </w:t>
            </w:r>
            <w:proofErr w:type="gramStart"/>
            <w:r w:rsidRPr="00816A91">
              <w:rPr>
                <w:rFonts w:ascii="仿宋" w:eastAsia="仿宋" w:hAnsi="仿宋" w:cstheme="minorBidi" w:hint="eastAsia"/>
                <w:sz w:val="24"/>
                <w:u w:val="single"/>
              </w:rPr>
              <w:t>个</w:t>
            </w:r>
            <w:proofErr w:type="gramEnd"/>
            <w:r w:rsidRPr="00816A91">
              <w:rPr>
                <w:rFonts w:ascii="仿宋" w:eastAsia="仿宋" w:hAnsi="仿宋" w:cstheme="minorBidi" w:hint="eastAsia"/>
                <w:sz w:val="24"/>
                <w:u w:val="single"/>
              </w:rPr>
              <w:t xml:space="preserve">（其中国际项目   </w:t>
            </w:r>
            <w:proofErr w:type="gramStart"/>
            <w:r w:rsidRPr="00816A91">
              <w:rPr>
                <w:rFonts w:ascii="仿宋" w:eastAsia="仿宋" w:hAnsi="仿宋" w:cstheme="minorBidi" w:hint="eastAsia"/>
                <w:sz w:val="24"/>
                <w:u w:val="single"/>
              </w:rPr>
              <w:t>个</w:t>
            </w:r>
            <w:proofErr w:type="gramEnd"/>
            <w:r w:rsidRPr="00816A91">
              <w:rPr>
                <w:rFonts w:ascii="仿宋" w:eastAsia="仿宋" w:hAnsi="仿宋" w:cstheme="minorBidi" w:hint="eastAsia"/>
                <w:sz w:val="24"/>
                <w:u w:val="single"/>
              </w:rPr>
              <w:t>）</w:t>
            </w:r>
            <w:r w:rsidRPr="00816A91">
              <w:rPr>
                <w:rFonts w:ascii="仿宋" w:eastAsia="仿宋" w:hAnsi="仿宋" w:cstheme="minorBidi" w:hint="eastAsia"/>
                <w:sz w:val="24"/>
              </w:rPr>
              <w:t>，占企业总项目</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w:t>
            </w:r>
          </w:p>
          <w:p w:rsidR="00936731" w:rsidRPr="00816A91" w:rsidRDefault="00936731" w:rsidP="00B652EC">
            <w:pPr>
              <w:spacing w:line="360" w:lineRule="auto"/>
              <w:jc w:val="left"/>
              <w:rPr>
                <w:rFonts w:ascii="仿宋" w:eastAsia="仿宋" w:hAnsi="仿宋" w:cstheme="minorBidi"/>
                <w:sz w:val="24"/>
                <w:u w:val="single"/>
              </w:rPr>
            </w:pPr>
            <w:r w:rsidRPr="00816A91">
              <w:rPr>
                <w:rFonts w:ascii="仿宋" w:eastAsia="仿宋" w:hAnsi="仿宋" w:cstheme="minorBidi"/>
                <w:sz w:val="24"/>
              </w:rPr>
              <w:t>201</w:t>
            </w:r>
            <w:r w:rsidRPr="00816A91">
              <w:rPr>
                <w:rFonts w:ascii="仿宋" w:eastAsia="仿宋" w:hAnsi="仿宋" w:cstheme="minorBidi" w:hint="eastAsia"/>
                <w:sz w:val="24"/>
              </w:rPr>
              <w:t>7</w:t>
            </w:r>
            <w:r w:rsidRPr="00816A91">
              <w:rPr>
                <w:rFonts w:ascii="仿宋" w:eastAsia="仿宋" w:hAnsi="仿宋" w:cstheme="minorBidi"/>
                <w:sz w:val="24"/>
              </w:rPr>
              <w:t>年：</w:t>
            </w:r>
            <w:r w:rsidRPr="00816A91">
              <w:rPr>
                <w:rFonts w:ascii="仿宋" w:eastAsia="仿宋" w:hAnsi="仿宋" w:cstheme="minorBidi" w:hint="eastAsia"/>
                <w:sz w:val="24"/>
              </w:rPr>
              <w:t xml:space="preserve"> </w:t>
            </w:r>
            <w:r w:rsidRPr="00816A91">
              <w:rPr>
                <w:rFonts w:ascii="仿宋" w:eastAsia="仿宋" w:hAnsi="仿宋" w:cstheme="minorBidi" w:hint="eastAsia"/>
                <w:sz w:val="24"/>
                <w:u w:val="single"/>
              </w:rPr>
              <w:t xml:space="preserve">  </w:t>
            </w:r>
            <w:proofErr w:type="gramStart"/>
            <w:r w:rsidRPr="00816A91">
              <w:rPr>
                <w:rFonts w:ascii="仿宋" w:eastAsia="仿宋" w:hAnsi="仿宋" w:cstheme="minorBidi" w:hint="eastAsia"/>
                <w:sz w:val="24"/>
                <w:u w:val="single"/>
              </w:rPr>
              <w:t>个</w:t>
            </w:r>
            <w:proofErr w:type="gramEnd"/>
            <w:r w:rsidRPr="00816A91">
              <w:rPr>
                <w:rFonts w:ascii="仿宋" w:eastAsia="仿宋" w:hAnsi="仿宋" w:cstheme="minorBidi" w:hint="eastAsia"/>
                <w:sz w:val="24"/>
                <w:u w:val="single"/>
              </w:rPr>
              <w:t xml:space="preserve">（其中国际项目   </w:t>
            </w:r>
            <w:proofErr w:type="gramStart"/>
            <w:r w:rsidRPr="00816A91">
              <w:rPr>
                <w:rFonts w:ascii="仿宋" w:eastAsia="仿宋" w:hAnsi="仿宋" w:cstheme="minorBidi" w:hint="eastAsia"/>
                <w:sz w:val="24"/>
                <w:u w:val="single"/>
              </w:rPr>
              <w:t>个</w:t>
            </w:r>
            <w:proofErr w:type="gramEnd"/>
            <w:r w:rsidRPr="00816A91">
              <w:rPr>
                <w:rFonts w:ascii="仿宋" w:eastAsia="仿宋" w:hAnsi="仿宋" w:cstheme="minorBidi" w:hint="eastAsia"/>
                <w:sz w:val="24"/>
                <w:u w:val="single"/>
              </w:rPr>
              <w:t>）</w:t>
            </w:r>
            <w:r w:rsidRPr="00816A91">
              <w:rPr>
                <w:rFonts w:ascii="仿宋" w:eastAsia="仿宋" w:hAnsi="仿宋" w:cstheme="minorBidi" w:hint="eastAsia"/>
                <w:sz w:val="24"/>
              </w:rPr>
              <w:t>，占企业总项目</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w:t>
            </w:r>
          </w:p>
          <w:p w:rsidR="00936731" w:rsidRPr="00816A91" w:rsidRDefault="00936731" w:rsidP="00B652EC">
            <w:pPr>
              <w:spacing w:line="360" w:lineRule="auto"/>
              <w:jc w:val="left"/>
              <w:rPr>
                <w:rFonts w:ascii="仿宋" w:eastAsia="仿宋" w:hAnsi="仿宋" w:cstheme="minorBidi"/>
                <w:b/>
                <w:sz w:val="24"/>
              </w:rPr>
            </w:pPr>
            <w:r w:rsidRPr="00816A91">
              <w:rPr>
                <w:rFonts w:ascii="仿宋" w:eastAsia="仿宋" w:hAnsi="仿宋" w:cstheme="minorBidi"/>
                <w:sz w:val="24"/>
              </w:rPr>
              <w:t>201</w:t>
            </w:r>
            <w:r w:rsidRPr="00816A91">
              <w:rPr>
                <w:rFonts w:ascii="仿宋" w:eastAsia="仿宋" w:hAnsi="仿宋" w:cstheme="minorBidi" w:hint="eastAsia"/>
                <w:sz w:val="24"/>
              </w:rPr>
              <w:t>8</w:t>
            </w:r>
            <w:r w:rsidRPr="00816A91">
              <w:rPr>
                <w:rFonts w:ascii="仿宋" w:eastAsia="仿宋" w:hAnsi="仿宋" w:cstheme="minorBidi"/>
                <w:sz w:val="24"/>
              </w:rPr>
              <w:t>年：</w:t>
            </w:r>
            <w:r w:rsidRPr="00816A91">
              <w:rPr>
                <w:rFonts w:ascii="仿宋" w:eastAsia="仿宋" w:hAnsi="仿宋" w:cstheme="minorBidi" w:hint="eastAsia"/>
                <w:sz w:val="24"/>
              </w:rPr>
              <w:t xml:space="preserve"> </w:t>
            </w:r>
            <w:r w:rsidRPr="00816A91">
              <w:rPr>
                <w:rFonts w:ascii="仿宋" w:eastAsia="仿宋" w:hAnsi="仿宋" w:cstheme="minorBidi" w:hint="eastAsia"/>
                <w:sz w:val="24"/>
                <w:u w:val="single"/>
              </w:rPr>
              <w:t xml:space="preserve">  </w:t>
            </w:r>
            <w:proofErr w:type="gramStart"/>
            <w:r w:rsidRPr="00816A91">
              <w:rPr>
                <w:rFonts w:ascii="仿宋" w:eastAsia="仿宋" w:hAnsi="仿宋" w:cstheme="minorBidi" w:hint="eastAsia"/>
                <w:sz w:val="24"/>
                <w:u w:val="single"/>
              </w:rPr>
              <w:t>个</w:t>
            </w:r>
            <w:proofErr w:type="gramEnd"/>
            <w:r w:rsidRPr="00816A91">
              <w:rPr>
                <w:rFonts w:ascii="仿宋" w:eastAsia="仿宋" w:hAnsi="仿宋" w:cstheme="minorBidi" w:hint="eastAsia"/>
                <w:sz w:val="24"/>
                <w:u w:val="single"/>
              </w:rPr>
              <w:t xml:space="preserve">（其中国际项目   </w:t>
            </w:r>
            <w:proofErr w:type="gramStart"/>
            <w:r w:rsidRPr="00816A91">
              <w:rPr>
                <w:rFonts w:ascii="仿宋" w:eastAsia="仿宋" w:hAnsi="仿宋" w:cstheme="minorBidi" w:hint="eastAsia"/>
                <w:sz w:val="24"/>
                <w:u w:val="single"/>
              </w:rPr>
              <w:t>个</w:t>
            </w:r>
            <w:proofErr w:type="gramEnd"/>
            <w:r w:rsidRPr="00816A91">
              <w:rPr>
                <w:rFonts w:ascii="仿宋" w:eastAsia="仿宋" w:hAnsi="仿宋" w:cstheme="minorBidi" w:hint="eastAsia"/>
                <w:sz w:val="24"/>
                <w:u w:val="single"/>
              </w:rPr>
              <w:t>）</w:t>
            </w:r>
            <w:r w:rsidRPr="00816A91">
              <w:rPr>
                <w:rFonts w:ascii="仿宋" w:eastAsia="仿宋" w:hAnsi="仿宋" w:cstheme="minorBidi" w:hint="eastAsia"/>
                <w:sz w:val="24"/>
              </w:rPr>
              <w:t>，占企业总项目</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w:t>
            </w:r>
          </w:p>
          <w:p w:rsidR="00936731" w:rsidRPr="00816A91" w:rsidRDefault="00936731" w:rsidP="00B652EC">
            <w:pPr>
              <w:spacing w:line="360" w:lineRule="auto"/>
              <w:jc w:val="left"/>
              <w:rPr>
                <w:rFonts w:ascii="仿宋" w:eastAsia="仿宋" w:hAnsi="仿宋" w:cstheme="minorBidi"/>
                <w:b/>
                <w:sz w:val="24"/>
              </w:rPr>
            </w:pPr>
            <w:r w:rsidRPr="00816A91">
              <w:rPr>
                <w:rFonts w:ascii="仿宋" w:eastAsia="仿宋" w:hAnsi="仿宋" w:cstheme="minorBidi"/>
                <w:sz w:val="24"/>
              </w:rPr>
              <w:t>201</w:t>
            </w:r>
            <w:r w:rsidRPr="00816A91">
              <w:rPr>
                <w:rFonts w:ascii="仿宋" w:eastAsia="仿宋" w:hAnsi="仿宋" w:cstheme="minorBidi" w:hint="eastAsia"/>
                <w:sz w:val="24"/>
              </w:rPr>
              <w:t>9</w:t>
            </w:r>
            <w:r w:rsidRPr="00816A91">
              <w:rPr>
                <w:rFonts w:ascii="仿宋" w:eastAsia="仿宋" w:hAnsi="仿宋" w:cstheme="minorBidi"/>
                <w:sz w:val="24"/>
              </w:rPr>
              <w:t>年：</w:t>
            </w:r>
            <w:r w:rsidRPr="00816A91">
              <w:rPr>
                <w:rFonts w:ascii="仿宋" w:eastAsia="仿宋" w:hAnsi="仿宋" w:cstheme="minorBidi" w:hint="eastAsia"/>
                <w:sz w:val="24"/>
              </w:rPr>
              <w:t xml:space="preserve"> </w:t>
            </w:r>
            <w:r w:rsidRPr="00816A91">
              <w:rPr>
                <w:rFonts w:ascii="仿宋" w:eastAsia="仿宋" w:hAnsi="仿宋" w:cstheme="minorBidi" w:hint="eastAsia"/>
                <w:sz w:val="24"/>
                <w:u w:val="single"/>
              </w:rPr>
              <w:t xml:space="preserve">  </w:t>
            </w:r>
            <w:proofErr w:type="gramStart"/>
            <w:r w:rsidRPr="00816A91">
              <w:rPr>
                <w:rFonts w:ascii="仿宋" w:eastAsia="仿宋" w:hAnsi="仿宋" w:cstheme="minorBidi" w:hint="eastAsia"/>
                <w:sz w:val="24"/>
                <w:u w:val="single"/>
              </w:rPr>
              <w:t>个</w:t>
            </w:r>
            <w:proofErr w:type="gramEnd"/>
            <w:r w:rsidRPr="00816A91">
              <w:rPr>
                <w:rFonts w:ascii="仿宋" w:eastAsia="仿宋" w:hAnsi="仿宋" w:cstheme="minorBidi" w:hint="eastAsia"/>
                <w:sz w:val="24"/>
                <w:u w:val="single"/>
              </w:rPr>
              <w:t xml:space="preserve">（其中国际项目   </w:t>
            </w:r>
            <w:proofErr w:type="gramStart"/>
            <w:r w:rsidRPr="00816A91">
              <w:rPr>
                <w:rFonts w:ascii="仿宋" w:eastAsia="仿宋" w:hAnsi="仿宋" w:cstheme="minorBidi" w:hint="eastAsia"/>
                <w:sz w:val="24"/>
                <w:u w:val="single"/>
              </w:rPr>
              <w:t>个</w:t>
            </w:r>
            <w:proofErr w:type="gramEnd"/>
            <w:r w:rsidRPr="00816A91">
              <w:rPr>
                <w:rFonts w:ascii="仿宋" w:eastAsia="仿宋" w:hAnsi="仿宋" w:cstheme="minorBidi" w:hint="eastAsia"/>
                <w:sz w:val="24"/>
                <w:u w:val="single"/>
              </w:rPr>
              <w:t>）</w:t>
            </w:r>
            <w:r w:rsidRPr="00816A91">
              <w:rPr>
                <w:rFonts w:ascii="仿宋" w:eastAsia="仿宋" w:hAnsi="仿宋" w:cstheme="minorBidi" w:hint="eastAsia"/>
                <w:sz w:val="24"/>
              </w:rPr>
              <w:t>，占企业总项目</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w:t>
            </w:r>
          </w:p>
        </w:tc>
      </w:tr>
      <w:tr w:rsidR="00936731" w:rsidRPr="00241DF8" w:rsidTr="00B652EC">
        <w:trPr>
          <w:trHeight w:val="463"/>
        </w:trPr>
        <w:tc>
          <w:tcPr>
            <w:tcW w:w="920" w:type="pct"/>
            <w:gridSpan w:val="3"/>
            <w:vAlign w:val="center"/>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hint="eastAsia"/>
                <w:sz w:val="24"/>
              </w:rPr>
              <w:t>4</w:t>
            </w:r>
            <w:r w:rsidRPr="00816A91">
              <w:rPr>
                <w:rFonts w:ascii="仿宋" w:eastAsia="仿宋" w:hAnsi="仿宋" w:cstheme="minorBidi"/>
                <w:sz w:val="24"/>
              </w:rPr>
              <w:t>.</w:t>
            </w:r>
            <w:r w:rsidRPr="00816A91">
              <w:rPr>
                <w:rFonts w:ascii="仿宋" w:eastAsia="仿宋" w:hAnsi="仿宋" w:cstheme="minorBidi" w:hint="eastAsia"/>
                <w:sz w:val="24"/>
              </w:rPr>
              <w:t>总承包</w:t>
            </w:r>
            <w:r w:rsidRPr="00816A91">
              <w:rPr>
                <w:rFonts w:ascii="仿宋" w:eastAsia="仿宋" w:hAnsi="仿宋" w:cstheme="minorBidi"/>
                <w:sz w:val="24"/>
              </w:rPr>
              <w:t>合同</w:t>
            </w:r>
            <w:r w:rsidRPr="00816A91">
              <w:rPr>
                <w:rFonts w:ascii="仿宋" w:eastAsia="仿宋" w:hAnsi="仿宋" w:cstheme="minorBidi" w:hint="eastAsia"/>
                <w:sz w:val="24"/>
              </w:rPr>
              <w:t>总</w:t>
            </w:r>
            <w:r w:rsidRPr="00816A91">
              <w:rPr>
                <w:rFonts w:ascii="仿宋" w:eastAsia="仿宋" w:hAnsi="仿宋" w:cstheme="minorBidi"/>
                <w:sz w:val="24"/>
              </w:rPr>
              <w:t>额</w:t>
            </w:r>
          </w:p>
        </w:tc>
        <w:tc>
          <w:tcPr>
            <w:tcW w:w="4080" w:type="pct"/>
            <w:gridSpan w:val="5"/>
            <w:tcBorders>
              <w:top w:val="single" w:sz="4" w:space="0" w:color="auto"/>
              <w:bottom w:val="single" w:sz="4" w:space="0" w:color="auto"/>
            </w:tcBorders>
          </w:tcPr>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t>201</w:t>
            </w:r>
            <w:r w:rsidRPr="00816A91">
              <w:rPr>
                <w:rFonts w:ascii="仿宋" w:eastAsia="仿宋" w:hAnsi="仿宋" w:cstheme="minorBidi" w:hint="eastAsia"/>
                <w:sz w:val="24"/>
              </w:rPr>
              <w:t>7</w:t>
            </w:r>
            <w:r w:rsidRPr="00816A91">
              <w:rPr>
                <w:rFonts w:ascii="仿宋" w:eastAsia="仿宋" w:hAnsi="仿宋" w:cstheme="minorBidi"/>
                <w:sz w:val="24"/>
              </w:rPr>
              <w:t>年：</w:t>
            </w:r>
            <w:r w:rsidRPr="00816A91">
              <w:rPr>
                <w:rFonts w:ascii="仿宋" w:eastAsia="仿宋" w:hAnsi="仿宋" w:cstheme="minorBidi" w:hint="eastAsia"/>
                <w:sz w:val="24"/>
                <w:u w:val="single"/>
              </w:rPr>
              <w:t>国内</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r w:rsidRPr="00816A91">
              <w:rPr>
                <w:rFonts w:ascii="仿宋" w:eastAsia="仿宋" w:hAnsi="仿宋" w:cstheme="minorBidi"/>
                <w:sz w:val="24"/>
              </w:rPr>
              <w:t>万元</w:t>
            </w:r>
            <w:r w:rsidRPr="00816A91">
              <w:rPr>
                <w:rFonts w:ascii="仿宋" w:eastAsia="仿宋" w:hAnsi="仿宋" w:cstheme="minorBidi" w:hint="eastAsia"/>
                <w:sz w:val="24"/>
              </w:rPr>
              <w:t xml:space="preserve">  </w:t>
            </w:r>
            <w:r w:rsidRPr="00816A91">
              <w:rPr>
                <w:rFonts w:ascii="仿宋" w:eastAsia="仿宋" w:hAnsi="仿宋" w:cstheme="minorBidi" w:hint="eastAsia"/>
                <w:sz w:val="24"/>
                <w:u w:val="single"/>
              </w:rPr>
              <w:t>国际</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r w:rsidRPr="00816A91">
              <w:rPr>
                <w:rFonts w:ascii="仿宋" w:eastAsia="仿宋" w:hAnsi="仿宋" w:cstheme="minorBidi"/>
                <w:sz w:val="24"/>
                <w:u w:val="single"/>
              </w:rPr>
              <w:t xml:space="preserve">   </w:t>
            </w:r>
            <w:r w:rsidRPr="00816A91">
              <w:rPr>
                <w:rFonts w:ascii="仿宋" w:eastAsia="仿宋" w:hAnsi="仿宋" w:cstheme="minorBidi"/>
                <w:sz w:val="24"/>
              </w:rPr>
              <w:t>万元</w:t>
            </w:r>
          </w:p>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t>201</w:t>
            </w:r>
            <w:r w:rsidRPr="00816A91">
              <w:rPr>
                <w:rFonts w:ascii="仿宋" w:eastAsia="仿宋" w:hAnsi="仿宋" w:cstheme="minorBidi" w:hint="eastAsia"/>
                <w:sz w:val="24"/>
              </w:rPr>
              <w:t>8</w:t>
            </w:r>
            <w:r w:rsidRPr="00816A91">
              <w:rPr>
                <w:rFonts w:ascii="仿宋" w:eastAsia="仿宋" w:hAnsi="仿宋" w:cstheme="minorBidi"/>
                <w:sz w:val="24"/>
              </w:rPr>
              <w:t>年：</w:t>
            </w:r>
            <w:r w:rsidRPr="00816A91">
              <w:rPr>
                <w:rFonts w:ascii="仿宋" w:eastAsia="仿宋" w:hAnsi="仿宋" w:cstheme="minorBidi" w:hint="eastAsia"/>
                <w:sz w:val="24"/>
                <w:u w:val="single"/>
              </w:rPr>
              <w:t>国内</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r w:rsidRPr="00816A91">
              <w:rPr>
                <w:rFonts w:ascii="仿宋" w:eastAsia="仿宋" w:hAnsi="仿宋" w:cstheme="minorBidi"/>
                <w:sz w:val="24"/>
              </w:rPr>
              <w:t>万元</w:t>
            </w:r>
            <w:r w:rsidRPr="00816A91">
              <w:rPr>
                <w:rFonts w:ascii="仿宋" w:eastAsia="仿宋" w:hAnsi="仿宋" w:cstheme="minorBidi" w:hint="eastAsia"/>
                <w:sz w:val="24"/>
              </w:rPr>
              <w:t xml:space="preserve">  </w:t>
            </w:r>
            <w:r w:rsidRPr="00816A91">
              <w:rPr>
                <w:rFonts w:ascii="仿宋" w:eastAsia="仿宋" w:hAnsi="仿宋" w:cstheme="minorBidi" w:hint="eastAsia"/>
                <w:sz w:val="24"/>
                <w:u w:val="single"/>
              </w:rPr>
              <w:t>国际</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r w:rsidRPr="00816A91">
              <w:rPr>
                <w:rFonts w:ascii="仿宋" w:eastAsia="仿宋" w:hAnsi="仿宋" w:cstheme="minorBidi"/>
                <w:sz w:val="24"/>
                <w:u w:val="single"/>
              </w:rPr>
              <w:t xml:space="preserve"> </w:t>
            </w:r>
            <w:r w:rsidRPr="00816A91">
              <w:rPr>
                <w:rFonts w:ascii="仿宋" w:eastAsia="仿宋" w:hAnsi="仿宋" w:cstheme="minorBidi"/>
                <w:sz w:val="24"/>
              </w:rPr>
              <w:t>万元</w:t>
            </w:r>
          </w:p>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t>201</w:t>
            </w:r>
            <w:r w:rsidRPr="00816A91">
              <w:rPr>
                <w:rFonts w:ascii="仿宋" w:eastAsia="仿宋" w:hAnsi="仿宋" w:cstheme="minorBidi" w:hint="eastAsia"/>
                <w:sz w:val="24"/>
              </w:rPr>
              <w:t>9</w:t>
            </w:r>
            <w:r w:rsidRPr="00816A91">
              <w:rPr>
                <w:rFonts w:ascii="仿宋" w:eastAsia="仿宋" w:hAnsi="仿宋" w:cstheme="minorBidi"/>
                <w:sz w:val="24"/>
              </w:rPr>
              <w:t>年：</w:t>
            </w:r>
            <w:r w:rsidRPr="00816A91">
              <w:rPr>
                <w:rFonts w:ascii="仿宋" w:eastAsia="仿宋" w:hAnsi="仿宋" w:cstheme="minorBidi" w:hint="eastAsia"/>
                <w:sz w:val="24"/>
                <w:u w:val="single"/>
              </w:rPr>
              <w:t>国内</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r w:rsidRPr="00816A91">
              <w:rPr>
                <w:rFonts w:ascii="仿宋" w:eastAsia="仿宋" w:hAnsi="仿宋" w:cstheme="minorBidi"/>
                <w:sz w:val="24"/>
                <w:u w:val="single"/>
              </w:rPr>
              <w:t xml:space="preserve">  </w:t>
            </w:r>
            <w:r w:rsidRPr="00816A91">
              <w:rPr>
                <w:rFonts w:ascii="仿宋" w:eastAsia="仿宋" w:hAnsi="仿宋" w:cstheme="minorBidi"/>
                <w:sz w:val="24"/>
              </w:rPr>
              <w:t>万元</w:t>
            </w:r>
            <w:r w:rsidRPr="00816A91">
              <w:rPr>
                <w:rFonts w:ascii="仿宋" w:eastAsia="仿宋" w:hAnsi="仿宋" w:cstheme="minorBidi" w:hint="eastAsia"/>
                <w:sz w:val="24"/>
              </w:rPr>
              <w:t xml:space="preserve">  </w:t>
            </w:r>
            <w:r w:rsidRPr="00816A91">
              <w:rPr>
                <w:rFonts w:ascii="仿宋" w:eastAsia="仿宋" w:hAnsi="仿宋" w:cstheme="minorBidi" w:hint="eastAsia"/>
                <w:sz w:val="24"/>
                <w:u w:val="single"/>
              </w:rPr>
              <w:t>国际</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r w:rsidRPr="00816A91">
              <w:rPr>
                <w:rFonts w:ascii="仿宋" w:eastAsia="仿宋" w:hAnsi="仿宋" w:cstheme="minorBidi"/>
                <w:sz w:val="24"/>
                <w:u w:val="single"/>
              </w:rPr>
              <w:t xml:space="preserve">  </w:t>
            </w:r>
            <w:r w:rsidRPr="00816A91">
              <w:rPr>
                <w:rFonts w:ascii="仿宋" w:eastAsia="仿宋" w:hAnsi="仿宋" w:cstheme="minorBidi"/>
                <w:sz w:val="24"/>
              </w:rPr>
              <w:t>万元</w:t>
            </w:r>
          </w:p>
        </w:tc>
      </w:tr>
      <w:tr w:rsidR="00936731" w:rsidRPr="00241DF8" w:rsidTr="00B652EC">
        <w:trPr>
          <w:trHeight w:val="463"/>
        </w:trPr>
        <w:tc>
          <w:tcPr>
            <w:tcW w:w="920" w:type="pct"/>
            <w:gridSpan w:val="3"/>
            <w:tcBorders>
              <w:bottom w:val="single" w:sz="4" w:space="0" w:color="auto"/>
            </w:tcBorders>
            <w:vAlign w:val="center"/>
          </w:tcPr>
          <w:p w:rsidR="00936731" w:rsidRPr="00816A91" w:rsidRDefault="00936731" w:rsidP="00B652EC">
            <w:pPr>
              <w:spacing w:line="360" w:lineRule="auto"/>
              <w:jc w:val="center"/>
              <w:rPr>
                <w:rFonts w:ascii="仿宋" w:eastAsia="仿宋" w:hAnsi="仿宋" w:cstheme="minorBidi"/>
                <w:sz w:val="24"/>
              </w:rPr>
            </w:pPr>
            <w:r w:rsidRPr="00816A91">
              <w:rPr>
                <w:rFonts w:ascii="仿宋" w:eastAsia="仿宋" w:hAnsi="仿宋" w:cstheme="minorBidi" w:hint="eastAsia"/>
                <w:sz w:val="24"/>
              </w:rPr>
              <w:t>5.总承包业务利润</w:t>
            </w:r>
          </w:p>
        </w:tc>
        <w:tc>
          <w:tcPr>
            <w:tcW w:w="4080" w:type="pct"/>
            <w:gridSpan w:val="5"/>
            <w:tcBorders>
              <w:top w:val="single" w:sz="4" w:space="0" w:color="auto"/>
              <w:bottom w:val="single" w:sz="4" w:space="0" w:color="auto"/>
            </w:tcBorders>
          </w:tcPr>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t>201</w:t>
            </w:r>
            <w:r w:rsidRPr="00816A91">
              <w:rPr>
                <w:rFonts w:ascii="仿宋" w:eastAsia="仿宋" w:hAnsi="仿宋" w:cstheme="minorBidi" w:hint="eastAsia"/>
                <w:sz w:val="24"/>
              </w:rPr>
              <w:t>7</w:t>
            </w:r>
            <w:r w:rsidRPr="00816A91">
              <w:rPr>
                <w:rFonts w:ascii="仿宋" w:eastAsia="仿宋" w:hAnsi="仿宋" w:cstheme="minorBidi"/>
                <w:sz w:val="24"/>
              </w:rPr>
              <w:t>年：</w:t>
            </w:r>
            <w:r w:rsidRPr="00816A91">
              <w:rPr>
                <w:rFonts w:ascii="仿宋" w:eastAsia="仿宋" w:hAnsi="仿宋" w:cstheme="minorBidi" w:hint="eastAsia"/>
                <w:sz w:val="24"/>
                <w:u w:val="single"/>
              </w:rPr>
              <w:t>国内</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r w:rsidRPr="00816A91">
              <w:rPr>
                <w:rFonts w:ascii="仿宋" w:eastAsia="仿宋" w:hAnsi="仿宋" w:cstheme="minorBidi"/>
                <w:sz w:val="24"/>
                <w:u w:val="single"/>
              </w:rPr>
              <w:t xml:space="preserve"> </w:t>
            </w:r>
            <w:r w:rsidRPr="00816A91">
              <w:rPr>
                <w:rFonts w:ascii="仿宋" w:eastAsia="仿宋" w:hAnsi="仿宋" w:cstheme="minorBidi"/>
                <w:sz w:val="24"/>
              </w:rPr>
              <w:t>万元</w:t>
            </w:r>
            <w:r w:rsidRPr="00816A91">
              <w:rPr>
                <w:rFonts w:ascii="仿宋" w:eastAsia="仿宋" w:hAnsi="仿宋" w:cstheme="minorBidi" w:hint="eastAsia"/>
                <w:sz w:val="24"/>
              </w:rPr>
              <w:t xml:space="preserve">  </w:t>
            </w:r>
            <w:r w:rsidRPr="00816A91">
              <w:rPr>
                <w:rFonts w:ascii="仿宋" w:eastAsia="仿宋" w:hAnsi="仿宋" w:cstheme="minorBidi" w:hint="eastAsia"/>
                <w:sz w:val="24"/>
                <w:u w:val="single"/>
              </w:rPr>
              <w:t>国际</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r w:rsidRPr="00816A91">
              <w:rPr>
                <w:rFonts w:ascii="仿宋" w:eastAsia="仿宋" w:hAnsi="仿宋" w:cstheme="minorBidi"/>
                <w:sz w:val="24"/>
                <w:u w:val="single"/>
              </w:rPr>
              <w:t xml:space="preserve">  </w:t>
            </w:r>
            <w:r w:rsidRPr="00816A91">
              <w:rPr>
                <w:rFonts w:ascii="仿宋" w:eastAsia="仿宋" w:hAnsi="仿宋" w:cstheme="minorBidi"/>
                <w:sz w:val="24"/>
              </w:rPr>
              <w:t>万元</w:t>
            </w:r>
          </w:p>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t>201</w:t>
            </w:r>
            <w:r w:rsidRPr="00816A91">
              <w:rPr>
                <w:rFonts w:ascii="仿宋" w:eastAsia="仿宋" w:hAnsi="仿宋" w:cstheme="minorBidi" w:hint="eastAsia"/>
                <w:sz w:val="24"/>
              </w:rPr>
              <w:t>8</w:t>
            </w:r>
            <w:r w:rsidRPr="00816A91">
              <w:rPr>
                <w:rFonts w:ascii="仿宋" w:eastAsia="仿宋" w:hAnsi="仿宋" w:cstheme="minorBidi"/>
                <w:sz w:val="24"/>
              </w:rPr>
              <w:t>年：</w:t>
            </w:r>
            <w:r w:rsidRPr="00816A91">
              <w:rPr>
                <w:rFonts w:ascii="仿宋" w:eastAsia="仿宋" w:hAnsi="仿宋" w:cstheme="minorBidi" w:hint="eastAsia"/>
                <w:sz w:val="24"/>
                <w:u w:val="single"/>
              </w:rPr>
              <w:t>国内</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r w:rsidRPr="00816A91">
              <w:rPr>
                <w:rFonts w:ascii="仿宋" w:eastAsia="仿宋" w:hAnsi="仿宋" w:cstheme="minorBidi"/>
                <w:sz w:val="24"/>
                <w:u w:val="single"/>
              </w:rPr>
              <w:t xml:space="preserve">   </w:t>
            </w:r>
            <w:r w:rsidRPr="00816A91">
              <w:rPr>
                <w:rFonts w:ascii="仿宋" w:eastAsia="仿宋" w:hAnsi="仿宋" w:cstheme="minorBidi"/>
                <w:sz w:val="24"/>
              </w:rPr>
              <w:t>万元</w:t>
            </w:r>
            <w:r w:rsidRPr="00816A91">
              <w:rPr>
                <w:rFonts w:ascii="仿宋" w:eastAsia="仿宋" w:hAnsi="仿宋" w:cstheme="minorBidi" w:hint="eastAsia"/>
                <w:sz w:val="24"/>
              </w:rPr>
              <w:t xml:space="preserve">  </w:t>
            </w:r>
            <w:r w:rsidRPr="00816A91">
              <w:rPr>
                <w:rFonts w:ascii="仿宋" w:eastAsia="仿宋" w:hAnsi="仿宋" w:cstheme="minorBidi" w:hint="eastAsia"/>
                <w:sz w:val="24"/>
                <w:u w:val="single"/>
              </w:rPr>
              <w:t>国际</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r w:rsidRPr="00816A91">
              <w:rPr>
                <w:rFonts w:ascii="仿宋" w:eastAsia="仿宋" w:hAnsi="仿宋" w:cstheme="minorBidi"/>
                <w:sz w:val="24"/>
                <w:u w:val="single"/>
              </w:rPr>
              <w:t xml:space="preserve">  </w:t>
            </w:r>
            <w:r w:rsidRPr="00816A91">
              <w:rPr>
                <w:rFonts w:ascii="仿宋" w:eastAsia="仿宋" w:hAnsi="仿宋" w:cstheme="minorBidi"/>
                <w:sz w:val="24"/>
              </w:rPr>
              <w:t>万元</w:t>
            </w:r>
          </w:p>
          <w:p w:rsidR="00936731" w:rsidRPr="00816A91" w:rsidRDefault="00936731" w:rsidP="00B652EC">
            <w:pPr>
              <w:spacing w:line="360" w:lineRule="auto"/>
              <w:jc w:val="left"/>
              <w:rPr>
                <w:rFonts w:ascii="仿宋" w:eastAsia="仿宋" w:hAnsi="仿宋" w:cstheme="minorBidi"/>
                <w:sz w:val="24"/>
              </w:rPr>
            </w:pPr>
            <w:r w:rsidRPr="00816A91">
              <w:rPr>
                <w:rFonts w:ascii="仿宋" w:eastAsia="仿宋" w:hAnsi="仿宋" w:cstheme="minorBidi"/>
                <w:sz w:val="24"/>
              </w:rPr>
              <w:t>201</w:t>
            </w:r>
            <w:r w:rsidRPr="00816A91">
              <w:rPr>
                <w:rFonts w:ascii="仿宋" w:eastAsia="仿宋" w:hAnsi="仿宋" w:cstheme="minorBidi" w:hint="eastAsia"/>
                <w:sz w:val="24"/>
              </w:rPr>
              <w:t>9</w:t>
            </w:r>
            <w:r w:rsidRPr="00816A91">
              <w:rPr>
                <w:rFonts w:ascii="仿宋" w:eastAsia="仿宋" w:hAnsi="仿宋" w:cstheme="minorBidi"/>
                <w:sz w:val="24"/>
              </w:rPr>
              <w:t>年：</w:t>
            </w:r>
            <w:r w:rsidRPr="00816A91">
              <w:rPr>
                <w:rFonts w:ascii="仿宋" w:eastAsia="仿宋" w:hAnsi="仿宋" w:cstheme="minorBidi" w:hint="eastAsia"/>
                <w:sz w:val="24"/>
                <w:u w:val="single"/>
              </w:rPr>
              <w:t>国内</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r w:rsidRPr="00816A91">
              <w:rPr>
                <w:rFonts w:ascii="仿宋" w:eastAsia="仿宋" w:hAnsi="仿宋" w:cstheme="minorBidi"/>
                <w:sz w:val="24"/>
                <w:u w:val="single"/>
              </w:rPr>
              <w:t xml:space="preserve">  </w:t>
            </w:r>
            <w:r w:rsidRPr="00816A91">
              <w:rPr>
                <w:rFonts w:ascii="仿宋" w:eastAsia="仿宋" w:hAnsi="仿宋" w:cstheme="minorBidi"/>
                <w:sz w:val="24"/>
              </w:rPr>
              <w:t>万元</w:t>
            </w:r>
            <w:r w:rsidRPr="00816A91">
              <w:rPr>
                <w:rFonts w:ascii="仿宋" w:eastAsia="仿宋" w:hAnsi="仿宋" w:cstheme="minorBidi" w:hint="eastAsia"/>
                <w:sz w:val="24"/>
              </w:rPr>
              <w:t xml:space="preserve">  </w:t>
            </w:r>
            <w:r w:rsidRPr="00816A91">
              <w:rPr>
                <w:rFonts w:ascii="仿宋" w:eastAsia="仿宋" w:hAnsi="仿宋" w:cstheme="minorBidi" w:hint="eastAsia"/>
                <w:sz w:val="24"/>
                <w:u w:val="single"/>
              </w:rPr>
              <w:t>国际</w:t>
            </w:r>
            <w:r w:rsidRPr="00816A91">
              <w:rPr>
                <w:rFonts w:ascii="仿宋" w:eastAsia="仿宋" w:hAnsi="仿宋" w:cstheme="minorBidi"/>
                <w:sz w:val="24"/>
                <w:u w:val="single"/>
              </w:rPr>
              <w:t xml:space="preserve">  </w:t>
            </w:r>
            <w:r w:rsidRPr="00816A91">
              <w:rPr>
                <w:rFonts w:ascii="仿宋" w:eastAsia="仿宋" w:hAnsi="仿宋" w:cstheme="minorBidi" w:hint="eastAsia"/>
                <w:sz w:val="24"/>
                <w:u w:val="single"/>
              </w:rPr>
              <w:t xml:space="preserve">   </w:t>
            </w:r>
            <w:r w:rsidRPr="00816A91">
              <w:rPr>
                <w:rFonts w:ascii="仿宋" w:eastAsia="仿宋" w:hAnsi="仿宋" w:cstheme="minorBidi"/>
                <w:sz w:val="24"/>
                <w:u w:val="single"/>
              </w:rPr>
              <w:t xml:space="preserve">   </w:t>
            </w:r>
            <w:r w:rsidRPr="00816A91">
              <w:rPr>
                <w:rFonts w:ascii="仿宋" w:eastAsia="仿宋" w:hAnsi="仿宋" w:cstheme="minorBidi"/>
                <w:sz w:val="24"/>
              </w:rPr>
              <w:t>万元</w:t>
            </w:r>
          </w:p>
        </w:tc>
      </w:tr>
      <w:tr w:rsidR="00936731" w:rsidRPr="00241DF8" w:rsidTr="00B652EC">
        <w:trPr>
          <w:trHeight w:val="463"/>
        </w:trPr>
        <w:tc>
          <w:tcPr>
            <w:tcW w:w="5000" w:type="pct"/>
            <w:gridSpan w:val="8"/>
            <w:tcBorders>
              <w:top w:val="single" w:sz="4" w:space="0" w:color="auto"/>
              <w:left w:val="nil"/>
              <w:bottom w:val="nil"/>
              <w:right w:val="nil"/>
            </w:tcBorders>
          </w:tcPr>
          <w:p w:rsidR="00936731" w:rsidRPr="00241DF8" w:rsidRDefault="00936731" w:rsidP="00B652EC">
            <w:pPr>
              <w:rPr>
                <w:rFonts w:asciiTheme="minorHAnsi" w:eastAsiaTheme="minorEastAsia" w:hAnsiTheme="minorEastAsia" w:cstheme="minorBidi"/>
                <w:b/>
                <w:sz w:val="28"/>
                <w:szCs w:val="28"/>
              </w:rPr>
            </w:pPr>
          </w:p>
          <w:p w:rsidR="00936731" w:rsidRPr="00816A91" w:rsidRDefault="00936731" w:rsidP="00B652EC">
            <w:pPr>
              <w:rPr>
                <w:rFonts w:ascii="仿宋" w:eastAsia="仿宋" w:hAnsi="仿宋" w:cstheme="minorBidi"/>
                <w:b/>
                <w:sz w:val="28"/>
                <w:szCs w:val="28"/>
              </w:rPr>
            </w:pPr>
            <w:r w:rsidRPr="00816A91">
              <w:rPr>
                <w:rFonts w:ascii="仿宋" w:eastAsia="仿宋" w:hAnsi="仿宋" w:cstheme="minorBidi" w:hint="eastAsia"/>
                <w:b/>
                <w:sz w:val="28"/>
                <w:szCs w:val="28"/>
              </w:rPr>
              <w:t>二、总承包合同风险识别</w:t>
            </w:r>
          </w:p>
        </w:tc>
      </w:tr>
      <w:tr w:rsidR="00936731" w:rsidRPr="00241DF8" w:rsidTr="00B652EC">
        <w:trPr>
          <w:trHeight w:val="221"/>
        </w:trPr>
        <w:tc>
          <w:tcPr>
            <w:tcW w:w="5000" w:type="pct"/>
            <w:gridSpan w:val="8"/>
            <w:tcBorders>
              <w:top w:val="nil"/>
              <w:left w:val="nil"/>
              <w:bottom w:val="single" w:sz="4" w:space="0" w:color="auto"/>
              <w:right w:val="nil"/>
            </w:tcBorders>
            <w:vAlign w:val="center"/>
          </w:tcPr>
          <w:p w:rsidR="00936731" w:rsidRPr="001E3C93" w:rsidRDefault="00936731" w:rsidP="00B652EC">
            <w:pPr>
              <w:jc w:val="left"/>
              <w:rPr>
                <w:rFonts w:ascii="仿宋_GB2312" w:hAnsi="仿宋" w:cs="Tahoma"/>
                <w:color w:val="000000"/>
                <w:kern w:val="0"/>
                <w:sz w:val="28"/>
                <w:szCs w:val="28"/>
              </w:rPr>
            </w:pPr>
            <w:r w:rsidRPr="001E3C93">
              <w:rPr>
                <w:rFonts w:ascii="仿宋_GB2312" w:hAnsi="仿宋" w:cs="Tahoma" w:hint="eastAsia"/>
                <w:color w:val="000000"/>
                <w:kern w:val="0"/>
                <w:sz w:val="28"/>
                <w:szCs w:val="28"/>
              </w:rPr>
              <w:t>风险发生可能性评估标准：</w:t>
            </w:r>
          </w:p>
          <w:p w:rsidR="00936731" w:rsidRPr="001E3C93" w:rsidRDefault="00936731" w:rsidP="00B652EC">
            <w:pPr>
              <w:jc w:val="left"/>
              <w:rPr>
                <w:rFonts w:ascii="仿宋_GB2312" w:hAnsi="仿宋" w:cs="Tahoma"/>
                <w:color w:val="000000"/>
                <w:kern w:val="0"/>
                <w:sz w:val="28"/>
                <w:szCs w:val="28"/>
              </w:rPr>
            </w:pPr>
            <w:r w:rsidRPr="001E3C93">
              <w:rPr>
                <w:rFonts w:ascii="仿宋_GB2312" w:hAnsi="仿宋" w:cs="Tahoma" w:hint="eastAsia"/>
                <w:color w:val="000000"/>
                <w:kern w:val="0"/>
                <w:sz w:val="28"/>
                <w:szCs w:val="28"/>
              </w:rPr>
              <w:t>1发生可能性极低；2发生可能性较低；3发生可能性为中；4发生可能性较高；5发生可能性极高。</w:t>
            </w:r>
          </w:p>
          <w:p w:rsidR="00936731" w:rsidRPr="001E3C93" w:rsidRDefault="00936731" w:rsidP="00B652EC">
            <w:pPr>
              <w:jc w:val="left"/>
              <w:rPr>
                <w:rFonts w:ascii="仿宋_GB2312" w:hAnsi="仿宋" w:cs="Tahoma"/>
                <w:color w:val="000000"/>
                <w:kern w:val="0"/>
                <w:sz w:val="28"/>
                <w:szCs w:val="28"/>
              </w:rPr>
            </w:pPr>
            <w:r w:rsidRPr="001E3C93">
              <w:rPr>
                <w:rFonts w:ascii="仿宋_GB2312" w:hAnsi="仿宋" w:cs="Tahoma" w:hint="eastAsia"/>
                <w:color w:val="000000"/>
                <w:kern w:val="0"/>
                <w:sz w:val="28"/>
                <w:szCs w:val="28"/>
              </w:rPr>
              <w:t>风险影响程度评估标准：</w:t>
            </w:r>
          </w:p>
          <w:p w:rsidR="00936731" w:rsidRPr="00241DF8" w:rsidRDefault="00936731" w:rsidP="00B652EC">
            <w:pPr>
              <w:jc w:val="left"/>
              <w:rPr>
                <w:rFonts w:asciiTheme="minorHAnsi" w:eastAsiaTheme="minorEastAsia" w:hAnsiTheme="minorHAnsi" w:cstheme="minorBidi"/>
                <w:spacing w:val="-12"/>
                <w:sz w:val="24"/>
                <w:szCs w:val="22"/>
              </w:rPr>
            </w:pPr>
            <w:r w:rsidRPr="001E3C93">
              <w:rPr>
                <w:rFonts w:ascii="仿宋_GB2312" w:hAnsi="仿宋" w:cs="Tahoma" w:hint="eastAsia"/>
                <w:color w:val="000000"/>
                <w:kern w:val="0"/>
                <w:sz w:val="28"/>
                <w:szCs w:val="28"/>
              </w:rPr>
              <w:t>1代表影响程度极轻微；2代表影响程度轻微；3代表影响程度为中；4代表影响程度重大；5代表影响程度为灾难性的。</w:t>
            </w:r>
          </w:p>
        </w:tc>
      </w:tr>
      <w:tr w:rsidR="00936731" w:rsidRPr="00241DF8" w:rsidTr="00B652EC">
        <w:trPr>
          <w:trHeight w:val="221"/>
        </w:trPr>
        <w:tc>
          <w:tcPr>
            <w:tcW w:w="253" w:type="pct"/>
            <w:tcBorders>
              <w:top w:val="single" w:sz="4" w:space="0" w:color="auto"/>
            </w:tcBorders>
            <w:vAlign w:val="center"/>
          </w:tcPr>
          <w:p w:rsidR="00936731" w:rsidRPr="00816A91" w:rsidRDefault="00936731" w:rsidP="00B652EC">
            <w:pPr>
              <w:jc w:val="center"/>
              <w:rPr>
                <w:rFonts w:ascii="仿宋" w:eastAsia="仿宋" w:hAnsi="仿宋" w:cstheme="minorBidi"/>
                <w:b/>
                <w:sz w:val="20"/>
                <w:szCs w:val="20"/>
              </w:rPr>
            </w:pPr>
            <w:r w:rsidRPr="00816A91">
              <w:rPr>
                <w:rFonts w:ascii="仿宋" w:eastAsia="仿宋" w:hAnsi="仿宋" w:cstheme="minorBidi" w:hint="eastAsia"/>
                <w:b/>
                <w:sz w:val="20"/>
                <w:szCs w:val="20"/>
              </w:rPr>
              <w:t>序号</w:t>
            </w:r>
          </w:p>
        </w:tc>
        <w:tc>
          <w:tcPr>
            <w:tcW w:w="573" w:type="pct"/>
            <w:tcBorders>
              <w:top w:val="single" w:sz="4" w:space="0" w:color="auto"/>
            </w:tcBorders>
            <w:vAlign w:val="center"/>
          </w:tcPr>
          <w:p w:rsidR="00936731" w:rsidRPr="00816A91" w:rsidRDefault="00936731" w:rsidP="00B652EC">
            <w:pPr>
              <w:jc w:val="center"/>
              <w:rPr>
                <w:rFonts w:ascii="仿宋" w:eastAsia="仿宋" w:hAnsi="仿宋" w:cstheme="minorBidi"/>
                <w:b/>
                <w:sz w:val="20"/>
                <w:szCs w:val="20"/>
              </w:rPr>
            </w:pPr>
            <w:r w:rsidRPr="00816A91">
              <w:rPr>
                <w:rFonts w:ascii="仿宋" w:eastAsia="仿宋" w:hAnsi="仿宋" w:cstheme="minorBidi" w:hint="eastAsia"/>
                <w:b/>
                <w:sz w:val="20"/>
                <w:szCs w:val="20"/>
              </w:rPr>
              <w:t>风险名称</w:t>
            </w:r>
          </w:p>
        </w:tc>
        <w:tc>
          <w:tcPr>
            <w:tcW w:w="2988" w:type="pct"/>
            <w:gridSpan w:val="4"/>
            <w:tcBorders>
              <w:top w:val="single" w:sz="4" w:space="0" w:color="auto"/>
            </w:tcBorders>
            <w:vAlign w:val="center"/>
          </w:tcPr>
          <w:p w:rsidR="00936731" w:rsidRPr="00816A91" w:rsidRDefault="00936731" w:rsidP="00B652EC">
            <w:pPr>
              <w:spacing w:line="360" w:lineRule="auto"/>
              <w:jc w:val="center"/>
              <w:rPr>
                <w:rFonts w:ascii="仿宋" w:eastAsia="仿宋" w:hAnsi="仿宋" w:cstheme="minorBidi"/>
                <w:b/>
                <w:sz w:val="20"/>
                <w:szCs w:val="20"/>
              </w:rPr>
            </w:pPr>
            <w:r w:rsidRPr="00816A91">
              <w:rPr>
                <w:rFonts w:ascii="仿宋" w:eastAsia="仿宋" w:hAnsi="仿宋" w:cstheme="minorBidi" w:hint="eastAsia"/>
                <w:b/>
                <w:sz w:val="20"/>
                <w:szCs w:val="20"/>
              </w:rPr>
              <w:t>风险描述</w:t>
            </w:r>
          </w:p>
        </w:tc>
        <w:tc>
          <w:tcPr>
            <w:tcW w:w="555" w:type="pct"/>
            <w:tcBorders>
              <w:top w:val="single" w:sz="4" w:space="0" w:color="auto"/>
            </w:tcBorders>
            <w:vAlign w:val="center"/>
          </w:tcPr>
          <w:p w:rsidR="00936731" w:rsidRPr="00816A91" w:rsidRDefault="00936731" w:rsidP="00B652EC">
            <w:pPr>
              <w:adjustRightInd w:val="0"/>
              <w:snapToGrid w:val="0"/>
              <w:jc w:val="center"/>
              <w:rPr>
                <w:rFonts w:ascii="仿宋" w:eastAsia="仿宋" w:hAnsi="仿宋" w:cstheme="minorBidi"/>
                <w:b/>
                <w:sz w:val="20"/>
                <w:szCs w:val="20"/>
              </w:rPr>
            </w:pPr>
            <w:r w:rsidRPr="00816A91">
              <w:rPr>
                <w:rFonts w:ascii="仿宋" w:eastAsia="仿宋" w:hAnsi="仿宋" w:cstheme="minorBidi" w:hint="eastAsia"/>
                <w:b/>
                <w:sz w:val="20"/>
                <w:szCs w:val="20"/>
              </w:rPr>
              <w:t>风险发生可能性</w:t>
            </w:r>
          </w:p>
        </w:tc>
        <w:tc>
          <w:tcPr>
            <w:tcW w:w="630" w:type="pct"/>
            <w:tcBorders>
              <w:top w:val="single" w:sz="4" w:space="0" w:color="auto"/>
            </w:tcBorders>
            <w:vAlign w:val="center"/>
          </w:tcPr>
          <w:p w:rsidR="00936731" w:rsidRPr="00816A91" w:rsidRDefault="00936731" w:rsidP="00B652EC">
            <w:pPr>
              <w:adjustRightInd w:val="0"/>
              <w:snapToGrid w:val="0"/>
              <w:jc w:val="center"/>
              <w:rPr>
                <w:rFonts w:ascii="仿宋" w:eastAsia="仿宋" w:hAnsi="仿宋" w:cstheme="minorBidi"/>
                <w:b/>
                <w:sz w:val="20"/>
                <w:szCs w:val="20"/>
              </w:rPr>
            </w:pPr>
            <w:r w:rsidRPr="00816A91">
              <w:rPr>
                <w:rFonts w:ascii="仿宋" w:eastAsia="仿宋" w:hAnsi="仿宋" w:cstheme="minorBidi" w:hint="eastAsia"/>
                <w:b/>
                <w:sz w:val="20"/>
                <w:szCs w:val="20"/>
              </w:rPr>
              <w:t>风险发生影响程度</w:t>
            </w: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1</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宏观调控政策风险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1.由于未指定相关责任人收集整理影响工程总承包的宏观调控政策，可能导致公司无法及时捕捉国家宏观调控政策对工程总承包带来的潜在损失或商机；</w:t>
            </w:r>
            <w:r w:rsidRPr="00816A91">
              <w:rPr>
                <w:rFonts w:ascii="仿宋" w:eastAsia="仿宋" w:hAnsi="仿宋" w:cstheme="minorBidi" w:hint="eastAsia"/>
                <w:color w:val="000000"/>
                <w:sz w:val="20"/>
                <w:szCs w:val="20"/>
              </w:rPr>
              <w:br/>
              <w:t>2.由于未有效识别国家产业政策变动对工程总承包带来的潜在损失，可能导致企业承受经济损失；</w:t>
            </w:r>
            <w:r w:rsidRPr="00816A91">
              <w:rPr>
                <w:rFonts w:ascii="仿宋" w:eastAsia="仿宋" w:hAnsi="仿宋" w:cstheme="minorBidi" w:hint="eastAsia"/>
                <w:color w:val="000000"/>
                <w:sz w:val="20"/>
                <w:szCs w:val="20"/>
              </w:rPr>
              <w:br/>
              <w:t>3.由于未能及时发现国家或地方优惠政策，可能导致公司不能享受优惠政策；</w:t>
            </w:r>
            <w:r w:rsidRPr="00816A91">
              <w:rPr>
                <w:rFonts w:ascii="仿宋" w:eastAsia="仿宋" w:hAnsi="仿宋" w:cstheme="minorBidi" w:hint="eastAsia"/>
                <w:color w:val="000000"/>
                <w:sz w:val="20"/>
                <w:szCs w:val="20"/>
              </w:rPr>
              <w:br/>
              <w:t>4.由于未能积极参与政府机构相关政策法规调整，可能导致政策没有充分考虑本企业的实际情况；</w:t>
            </w:r>
            <w:r w:rsidRPr="00816A91">
              <w:rPr>
                <w:rFonts w:ascii="仿宋" w:eastAsia="仿宋" w:hAnsi="仿宋" w:cstheme="minorBidi" w:hint="eastAsia"/>
                <w:color w:val="000000"/>
                <w:sz w:val="20"/>
                <w:szCs w:val="20"/>
              </w:rPr>
              <w:br/>
            </w:r>
            <w:r w:rsidRPr="00816A91">
              <w:rPr>
                <w:rFonts w:ascii="仿宋" w:eastAsia="仿宋" w:hAnsi="仿宋" w:cstheme="minorBidi" w:hint="eastAsia"/>
                <w:color w:val="000000"/>
                <w:sz w:val="20"/>
                <w:szCs w:val="20"/>
              </w:rPr>
              <w:lastRenderedPageBreak/>
              <w:t>5.由于公司领导未重视宏观调控政策对工程总承包状况产生不利的影响，可能导致公司未在变化的宏观调控政策下做出相应的措施。</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lastRenderedPageBreak/>
              <w:t>2</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产业政策风险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1.由于公司未指定相关部门或责任人负责及时捕捉产业政策、行业标准的变化，导致公司相关工作职责不明确，无法及时获取政策变化信息；</w:t>
            </w:r>
            <w:r w:rsidRPr="00816A91">
              <w:rPr>
                <w:rFonts w:ascii="仿宋" w:eastAsia="仿宋" w:hAnsi="仿宋" w:cstheme="minorBidi" w:hint="eastAsia"/>
                <w:color w:val="000000"/>
                <w:sz w:val="20"/>
                <w:szCs w:val="20"/>
              </w:rPr>
              <w:br/>
              <w:t>2.由于公司相关负责人资质不足无法准确捕捉影响公司经营或商机的产业政策变化，导致为公司领导提供的决策依据不准确、不合理；</w:t>
            </w:r>
            <w:r w:rsidRPr="00816A91">
              <w:rPr>
                <w:rFonts w:ascii="仿宋" w:eastAsia="仿宋" w:hAnsi="仿宋" w:cstheme="minorBidi" w:hint="eastAsia"/>
                <w:color w:val="000000"/>
                <w:sz w:val="20"/>
                <w:szCs w:val="20"/>
              </w:rPr>
              <w:br/>
              <w:t>3.因公司领导不重视产业政策变化对公司经营产生的影响，导致公司无法及时对其变化做出相应措施；</w:t>
            </w:r>
            <w:r w:rsidRPr="00816A91">
              <w:rPr>
                <w:rFonts w:ascii="仿宋" w:eastAsia="仿宋" w:hAnsi="仿宋" w:cstheme="minorBidi" w:hint="eastAsia"/>
                <w:color w:val="000000"/>
                <w:sz w:val="20"/>
                <w:szCs w:val="20"/>
              </w:rPr>
              <w:br/>
              <w:t>4.由于对国家产业政策发生变化的影响分析方法不科学、不合理，可能导致公司无法准确权衡其变化带来的潜在损失或商机。</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3</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民风习俗风险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1.由于未充分考虑宗教风险，如宗教习惯、饮食禁忌、节假日等，可能导致当地员工罢工，外部干扰，业主或政府罚款，项目被迫停工，或人员伤亡事故；</w:t>
            </w:r>
            <w:r w:rsidRPr="00816A91">
              <w:rPr>
                <w:rFonts w:ascii="仿宋" w:eastAsia="仿宋" w:hAnsi="仿宋" w:cstheme="minorBidi" w:hint="eastAsia"/>
                <w:color w:val="000000"/>
                <w:sz w:val="20"/>
                <w:szCs w:val="20"/>
              </w:rPr>
              <w:br/>
              <w:t>2.由于项目前期未能对当地的风俗习惯进行充分的考察，约束人员的行为习惯，可能导致违反当地风俗，造成矛盾引起冲突；</w:t>
            </w:r>
            <w:r w:rsidRPr="00816A91">
              <w:rPr>
                <w:rFonts w:ascii="仿宋" w:eastAsia="仿宋" w:hAnsi="仿宋" w:cstheme="minorBidi" w:hint="eastAsia"/>
                <w:color w:val="000000"/>
                <w:sz w:val="20"/>
                <w:szCs w:val="20"/>
              </w:rPr>
              <w:br/>
              <w:t>3.由于项目前期未能对当地的名族文化及行为习惯进行充分的了解，受双方的文化差异影响，可能导致项目管理效率低，内部矛盾等。</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4</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项目前期政策考察风险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1.由于项目当地存在劳工和劳务保护、市场准入限制、资金回流政策、当地采购政策等，造成项目开展失败；</w:t>
            </w:r>
            <w:r w:rsidRPr="00816A91">
              <w:rPr>
                <w:rFonts w:ascii="仿宋" w:eastAsia="仿宋" w:hAnsi="仿宋" w:cstheme="minorBidi" w:hint="eastAsia"/>
                <w:color w:val="000000"/>
                <w:sz w:val="20"/>
                <w:szCs w:val="20"/>
              </w:rPr>
              <w:br/>
              <w:t>2.由于项目设备材料采购活动中，未充分了解当地的地方保护政策，可能导致采购物资无法及时到位，影响项目的顺利实施；</w:t>
            </w:r>
            <w:r w:rsidRPr="00816A91">
              <w:rPr>
                <w:rFonts w:ascii="仿宋" w:eastAsia="仿宋" w:hAnsi="仿宋" w:cstheme="minorBidi" w:hint="eastAsia"/>
                <w:color w:val="000000"/>
                <w:sz w:val="20"/>
                <w:szCs w:val="20"/>
              </w:rPr>
              <w:br/>
              <w:t>3.由于项目周期内政策变动未经评估，在合同签订后新颁布的一些法律、法令，可能导致工期延误，进而影响成本。</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5</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市场信息收集跟踪风险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1.由于项目信息收集不及时、不准确，可能无法对项目后续进展进行有效预测；</w:t>
            </w:r>
            <w:r w:rsidRPr="00816A91">
              <w:rPr>
                <w:rFonts w:ascii="仿宋" w:eastAsia="仿宋" w:hAnsi="仿宋" w:cstheme="minorBidi" w:hint="eastAsia"/>
                <w:color w:val="000000"/>
                <w:sz w:val="20"/>
                <w:szCs w:val="20"/>
              </w:rPr>
              <w:br/>
              <w:t>2.由于项目信息跟踪填报不及时、不准确，可能导致项目信息审核时间较长，无法及时捕捉项目机会。</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6</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项目前期自然环境考察风险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未充分考虑现场条件，如现场场地平整，水电接口，地质情况，周边村庄建筑，运输道路，抛泥点，现场障碍，未完成拆迁等等，可能带项目无法进场、无法顺利开工、施工方案不适用，外部干扰多、工期延误，工程费用增加等问题；</w:t>
            </w:r>
            <w:r w:rsidRPr="00816A91">
              <w:rPr>
                <w:rFonts w:ascii="仿宋" w:eastAsia="仿宋" w:hAnsi="仿宋" w:cstheme="minorBidi" w:hint="eastAsia"/>
                <w:color w:val="000000"/>
                <w:sz w:val="20"/>
                <w:szCs w:val="20"/>
              </w:rPr>
              <w:br/>
              <w:t>2.由于项目前期未能对项目所在地的高湿，高盐等自然环境因素对设备损耗的影响进行充分的考察评估，可能导致项目的设备规格和标准选择不当，运营</w:t>
            </w:r>
            <w:proofErr w:type="gramStart"/>
            <w:r w:rsidRPr="00816A91">
              <w:rPr>
                <w:rFonts w:ascii="仿宋" w:eastAsia="仿宋" w:hAnsi="仿宋" w:cstheme="minorBidi" w:hint="eastAsia"/>
                <w:color w:val="000000"/>
                <w:sz w:val="20"/>
                <w:szCs w:val="20"/>
              </w:rPr>
              <w:t>期设备</w:t>
            </w:r>
            <w:proofErr w:type="gramEnd"/>
            <w:r w:rsidRPr="00816A91">
              <w:rPr>
                <w:rFonts w:ascii="仿宋" w:eastAsia="仿宋" w:hAnsi="仿宋" w:cstheme="minorBidi" w:hint="eastAsia"/>
                <w:color w:val="000000"/>
                <w:sz w:val="20"/>
                <w:szCs w:val="20"/>
              </w:rPr>
              <w:t>损耗大。</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7</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项目前期投标风险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1.由于没有仔细分析招标条件、技术文件、合同文件，在编制标书时，对项目的造价估计不准，报价策略不灵活，可能导致废标、未中标等风险；</w:t>
            </w:r>
            <w:r w:rsidRPr="00816A91">
              <w:rPr>
                <w:rFonts w:ascii="仿宋" w:eastAsia="仿宋" w:hAnsi="仿宋" w:cstheme="minorBidi" w:hint="eastAsia"/>
                <w:color w:val="000000"/>
                <w:sz w:val="20"/>
                <w:szCs w:val="20"/>
              </w:rPr>
              <w:br/>
              <w:t>2.由于在考虑整体报价中，除了对总承包项目工程本身的造价考虑外，对整个项目整体风险考虑不全，或者风险量化不合理，出现风险</w:t>
            </w:r>
            <w:proofErr w:type="gramStart"/>
            <w:r w:rsidRPr="00816A91">
              <w:rPr>
                <w:rFonts w:ascii="仿宋" w:eastAsia="仿宋" w:hAnsi="仿宋" w:cstheme="minorBidi" w:hint="eastAsia"/>
                <w:color w:val="000000"/>
                <w:sz w:val="20"/>
                <w:szCs w:val="20"/>
              </w:rPr>
              <w:t>金设置</w:t>
            </w:r>
            <w:proofErr w:type="gramEnd"/>
            <w:r w:rsidRPr="00816A91">
              <w:rPr>
                <w:rFonts w:ascii="仿宋" w:eastAsia="仿宋" w:hAnsi="仿宋" w:cstheme="minorBidi" w:hint="eastAsia"/>
                <w:color w:val="000000"/>
                <w:sz w:val="20"/>
                <w:szCs w:val="20"/>
              </w:rPr>
              <w:t>过低，</w:t>
            </w:r>
            <w:proofErr w:type="gramStart"/>
            <w:r w:rsidRPr="00816A91">
              <w:rPr>
                <w:rFonts w:ascii="仿宋" w:eastAsia="仿宋" w:hAnsi="仿宋" w:cstheme="minorBidi" w:hint="eastAsia"/>
                <w:color w:val="000000"/>
                <w:sz w:val="20"/>
                <w:szCs w:val="20"/>
              </w:rPr>
              <w:t>涵盖不住</w:t>
            </w:r>
            <w:proofErr w:type="gramEnd"/>
            <w:r w:rsidRPr="00816A91">
              <w:rPr>
                <w:rFonts w:ascii="仿宋" w:eastAsia="仿宋" w:hAnsi="仿宋" w:cstheme="minorBidi" w:hint="eastAsia"/>
                <w:color w:val="000000"/>
                <w:sz w:val="20"/>
                <w:szCs w:val="20"/>
              </w:rPr>
              <w:t>后期项目建设阶段出现的风险事件发生的费用，可能导致投资亏损，或者风险</w:t>
            </w:r>
            <w:proofErr w:type="gramStart"/>
            <w:r w:rsidRPr="00816A91">
              <w:rPr>
                <w:rFonts w:ascii="仿宋" w:eastAsia="仿宋" w:hAnsi="仿宋" w:cstheme="minorBidi" w:hint="eastAsia"/>
                <w:color w:val="000000"/>
                <w:sz w:val="20"/>
                <w:szCs w:val="20"/>
              </w:rPr>
              <w:t>金设置</w:t>
            </w:r>
            <w:proofErr w:type="gramEnd"/>
            <w:r w:rsidRPr="00816A91">
              <w:rPr>
                <w:rFonts w:ascii="仿宋" w:eastAsia="仿宋" w:hAnsi="仿宋" w:cstheme="minorBidi" w:hint="eastAsia"/>
                <w:color w:val="000000"/>
                <w:sz w:val="20"/>
                <w:szCs w:val="20"/>
              </w:rPr>
              <w:t>过高，可能导致投资企业未中标；</w:t>
            </w:r>
            <w:r w:rsidRPr="00816A91">
              <w:rPr>
                <w:rFonts w:ascii="仿宋" w:eastAsia="仿宋" w:hAnsi="仿宋" w:cstheme="minorBidi" w:hint="eastAsia"/>
                <w:color w:val="000000"/>
                <w:sz w:val="20"/>
                <w:szCs w:val="20"/>
              </w:rPr>
              <w:br/>
              <w:t>3.由于竞争同质性，为拿项目，非理性化报价，</w:t>
            </w:r>
            <w:proofErr w:type="gramStart"/>
            <w:r w:rsidRPr="00816A91">
              <w:rPr>
                <w:rFonts w:ascii="仿宋" w:eastAsia="仿宋" w:hAnsi="仿宋" w:cstheme="minorBidi" w:hint="eastAsia"/>
                <w:color w:val="000000"/>
                <w:sz w:val="20"/>
                <w:szCs w:val="20"/>
              </w:rPr>
              <w:t>互压价格</w:t>
            </w:r>
            <w:proofErr w:type="gramEnd"/>
            <w:r w:rsidRPr="00816A91">
              <w:rPr>
                <w:rFonts w:ascii="仿宋" w:eastAsia="仿宋" w:hAnsi="仿宋" w:cstheme="minorBidi" w:hint="eastAsia"/>
                <w:color w:val="000000"/>
                <w:sz w:val="20"/>
                <w:szCs w:val="20"/>
              </w:rPr>
              <w:t>，可能导致项目履约质量低、预期收益大幅下降，甚至影响企业形象。</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lastRenderedPageBreak/>
              <w:t>8</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业主方资信调查风险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总承包项目在策划及投标阶段轻视对业主方资质、资金实力、招投标项目的内在条件（如地质环境、垫资情况、资金来源等）和外在影响（如居民压力、政府政策法规的影响等）的审查，可能导致项目最终中标后，业主方资金出现缺口或存在其他外在压力而不能按约履行合同，将会造成不能开工或开工后中途停工的局面，若涉及公共设施建设，还会给公共利益造成损害。</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9</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业主方履约风险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1.由于业主方资金出现缺口或存在其他外在压力而不能按约履行合同，可能导致项目中断、停工或失败。</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10</w:t>
            </w:r>
          </w:p>
        </w:tc>
        <w:tc>
          <w:tcPr>
            <w:tcW w:w="573" w:type="pct"/>
            <w:vAlign w:val="center"/>
          </w:tcPr>
          <w:p w:rsidR="00936731" w:rsidRPr="00816A91" w:rsidRDefault="00936731" w:rsidP="00B652EC">
            <w:pPr>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项目范围及报价确定风险</w:t>
            </w:r>
          </w:p>
        </w:tc>
        <w:tc>
          <w:tcPr>
            <w:tcW w:w="2988" w:type="pct"/>
            <w:gridSpan w:val="4"/>
          </w:tcPr>
          <w:p w:rsidR="00936731" w:rsidRPr="00816A91" w:rsidRDefault="00936731" w:rsidP="00B652EC">
            <w:pPr>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1.项目合同条件把握不够，可能影响顺利执行合同项目以及实现执行项目的预期经济目标；</w:t>
            </w:r>
            <w:r w:rsidRPr="00816A91">
              <w:rPr>
                <w:rFonts w:ascii="仿宋" w:eastAsia="仿宋" w:hAnsi="仿宋" w:cstheme="minorBidi" w:hint="eastAsia"/>
                <w:color w:val="000000"/>
                <w:sz w:val="20"/>
                <w:szCs w:val="20"/>
              </w:rPr>
              <w:br/>
              <w:t>2.承包商对业主要求意图领会不透彻、对国际规范和专业规范的掌握程度不够、对项目实物工程量估计有误等导致技术标书不满足招标要求，可能投标时出现</w:t>
            </w:r>
            <w:proofErr w:type="gramStart"/>
            <w:r w:rsidRPr="00816A91">
              <w:rPr>
                <w:rFonts w:ascii="仿宋" w:eastAsia="仿宋" w:hAnsi="仿宋" w:cstheme="minorBidi" w:hint="eastAsia"/>
                <w:color w:val="000000"/>
                <w:sz w:val="20"/>
                <w:szCs w:val="20"/>
              </w:rPr>
              <w:t>技术露项和</w:t>
            </w:r>
            <w:proofErr w:type="gramEnd"/>
            <w:r w:rsidRPr="00816A91">
              <w:rPr>
                <w:rFonts w:ascii="仿宋" w:eastAsia="仿宋" w:hAnsi="仿宋" w:cstheme="minorBidi" w:hint="eastAsia"/>
                <w:color w:val="000000"/>
                <w:sz w:val="20"/>
                <w:szCs w:val="20"/>
              </w:rPr>
              <w:t>技术偏差；</w:t>
            </w:r>
            <w:r w:rsidRPr="00816A91">
              <w:rPr>
                <w:rFonts w:ascii="仿宋" w:eastAsia="仿宋" w:hAnsi="仿宋" w:cstheme="minorBidi" w:hint="eastAsia"/>
                <w:color w:val="000000"/>
                <w:sz w:val="20"/>
                <w:szCs w:val="20"/>
              </w:rPr>
              <w:br/>
              <w:t>3.商务标书中标价畸高或</w:t>
            </w:r>
            <w:proofErr w:type="gramStart"/>
            <w:r w:rsidRPr="00816A91">
              <w:rPr>
                <w:rFonts w:ascii="仿宋" w:eastAsia="仿宋" w:hAnsi="仿宋" w:cstheme="minorBidi" w:hint="eastAsia"/>
                <w:color w:val="000000"/>
                <w:sz w:val="20"/>
                <w:szCs w:val="20"/>
              </w:rPr>
              <w:t>畸</w:t>
            </w:r>
            <w:proofErr w:type="gramEnd"/>
            <w:r w:rsidRPr="00816A91">
              <w:rPr>
                <w:rFonts w:ascii="仿宋" w:eastAsia="仿宋" w:hAnsi="仿宋" w:cstheme="minorBidi" w:hint="eastAsia"/>
                <w:color w:val="000000"/>
                <w:sz w:val="20"/>
                <w:szCs w:val="20"/>
              </w:rPr>
              <w:t>低，标价过高，可能失去竞争力；标价过低，可能导致承包商在执行项目时存在资金风险。承包商在商务报价时缺乏科学性和预见性以及对招标文件理解上的偏差，可能导致报价存在漏项；</w:t>
            </w:r>
            <w:r w:rsidRPr="00816A91">
              <w:rPr>
                <w:rFonts w:ascii="仿宋" w:eastAsia="仿宋" w:hAnsi="仿宋" w:cstheme="minorBidi" w:hint="eastAsia"/>
                <w:color w:val="000000"/>
                <w:sz w:val="20"/>
                <w:szCs w:val="20"/>
              </w:rPr>
              <w:br/>
              <w:t>4.承包商一旦接受业主在确定项目工期条件时认为缩短项目工期，可能导致承担延期交工责任以及工期延误发生的额外费用，无法实现按期交工的目标。</w:t>
            </w:r>
          </w:p>
        </w:tc>
        <w:tc>
          <w:tcPr>
            <w:tcW w:w="555" w:type="pct"/>
            <w:vAlign w:val="center"/>
          </w:tcPr>
          <w:p w:rsidR="00936731" w:rsidRPr="00241DF8" w:rsidRDefault="00936731" w:rsidP="00B652EC">
            <w:pPr>
              <w:jc w:val="center"/>
              <w:rPr>
                <w:rFonts w:asciiTheme="minorEastAsia" w:eastAsiaTheme="minorEastAsia" w:hAnsiTheme="minorEastAsia" w:cstheme="minorBidi"/>
                <w:color w:val="000000"/>
                <w:sz w:val="20"/>
                <w:szCs w:val="20"/>
              </w:rPr>
            </w:pPr>
          </w:p>
        </w:tc>
        <w:tc>
          <w:tcPr>
            <w:tcW w:w="630" w:type="pct"/>
            <w:vAlign w:val="center"/>
          </w:tcPr>
          <w:p w:rsidR="00936731" w:rsidRPr="00241DF8" w:rsidRDefault="00936731" w:rsidP="00B652EC">
            <w:pPr>
              <w:jc w:val="center"/>
              <w:rPr>
                <w:rFonts w:asciiTheme="minorEastAsia" w:eastAsiaTheme="minorEastAsia" w:hAnsiTheme="minorEastAsia" w:cstheme="minorBidi"/>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11</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合同文本审核风险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1.由于未对合同文本中不平等条款、定义和用词含混不清、意思表达不明、合同条款遗漏、合同类型选择不当等情况严格审核，造成出现合同纠纷时不能保护自己的合法权益；</w:t>
            </w:r>
            <w:r w:rsidRPr="00816A91">
              <w:rPr>
                <w:rFonts w:ascii="仿宋" w:eastAsia="仿宋" w:hAnsi="仿宋" w:cstheme="minorBidi" w:hint="eastAsia"/>
                <w:color w:val="000000"/>
                <w:sz w:val="20"/>
                <w:szCs w:val="20"/>
              </w:rPr>
              <w:br/>
              <w:t>2.由于未明确约定应执行的行业规范、标准，增加工作难度及各种不确定因素，影响工程进度并造成承包商不必要的人力、财力损失。</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12</w:t>
            </w:r>
          </w:p>
        </w:tc>
        <w:tc>
          <w:tcPr>
            <w:tcW w:w="573" w:type="pct"/>
            <w:vAlign w:val="center"/>
          </w:tcPr>
          <w:p w:rsidR="00936731" w:rsidRPr="00816A91" w:rsidRDefault="00936731" w:rsidP="00B652EC">
            <w:pPr>
              <w:jc w:val="left"/>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合同解释风险</w:t>
            </w:r>
          </w:p>
        </w:tc>
        <w:tc>
          <w:tcPr>
            <w:tcW w:w="2988" w:type="pct"/>
            <w:gridSpan w:val="4"/>
          </w:tcPr>
          <w:p w:rsidR="00936731" w:rsidRPr="00816A91" w:rsidRDefault="00936731" w:rsidP="00B652EC">
            <w:pPr>
              <w:jc w:val="left"/>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工程项目所涉及的标准规范很多，若对合同做出不利于承包商的解释，可能对承包商造成不利影响。</w:t>
            </w:r>
          </w:p>
        </w:tc>
        <w:tc>
          <w:tcPr>
            <w:tcW w:w="555" w:type="pct"/>
            <w:vAlign w:val="center"/>
          </w:tcPr>
          <w:p w:rsidR="00936731" w:rsidRPr="00241DF8" w:rsidRDefault="00936731" w:rsidP="00B652EC">
            <w:pPr>
              <w:jc w:val="left"/>
              <w:rPr>
                <w:rFonts w:asciiTheme="minorEastAsia" w:eastAsiaTheme="minorEastAsia" w:hAnsiTheme="minorEastAsia" w:cstheme="minorBidi"/>
                <w:color w:val="000000"/>
                <w:sz w:val="20"/>
                <w:szCs w:val="20"/>
              </w:rPr>
            </w:pPr>
          </w:p>
        </w:tc>
        <w:tc>
          <w:tcPr>
            <w:tcW w:w="630" w:type="pct"/>
            <w:vAlign w:val="center"/>
          </w:tcPr>
          <w:p w:rsidR="00936731" w:rsidRPr="00241DF8" w:rsidRDefault="00936731" w:rsidP="00B652EC">
            <w:pPr>
              <w:jc w:val="left"/>
              <w:rPr>
                <w:rFonts w:asciiTheme="minorEastAsia" w:eastAsiaTheme="minorEastAsia" w:hAnsiTheme="minorEastAsia" w:cstheme="minorBidi"/>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13</w:t>
            </w:r>
          </w:p>
        </w:tc>
        <w:tc>
          <w:tcPr>
            <w:tcW w:w="573" w:type="pct"/>
            <w:vAlign w:val="center"/>
          </w:tcPr>
          <w:p w:rsidR="00936731" w:rsidRPr="00816A91" w:rsidRDefault="00936731" w:rsidP="00B652EC">
            <w:pPr>
              <w:jc w:val="left"/>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格式合同管理风险</w:t>
            </w:r>
          </w:p>
        </w:tc>
        <w:tc>
          <w:tcPr>
            <w:tcW w:w="2988" w:type="pct"/>
            <w:gridSpan w:val="4"/>
            <w:vAlign w:val="center"/>
          </w:tcPr>
          <w:p w:rsidR="00936731" w:rsidRPr="00816A91" w:rsidRDefault="00936731" w:rsidP="00B652EC">
            <w:pPr>
              <w:jc w:val="left"/>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对格式合同的制定、签订、使用情况缺乏必要审核及有效管理，影响公司正常经营。</w:t>
            </w:r>
          </w:p>
        </w:tc>
        <w:tc>
          <w:tcPr>
            <w:tcW w:w="555" w:type="pct"/>
            <w:vAlign w:val="center"/>
          </w:tcPr>
          <w:p w:rsidR="00936731" w:rsidRPr="00241DF8" w:rsidRDefault="00936731" w:rsidP="00B652EC">
            <w:pPr>
              <w:jc w:val="left"/>
              <w:rPr>
                <w:rFonts w:asciiTheme="minorEastAsia" w:eastAsiaTheme="minorEastAsia" w:hAnsiTheme="minorEastAsia" w:cstheme="minorBidi"/>
                <w:color w:val="000000"/>
                <w:sz w:val="20"/>
                <w:szCs w:val="20"/>
              </w:rPr>
            </w:pPr>
          </w:p>
        </w:tc>
        <w:tc>
          <w:tcPr>
            <w:tcW w:w="630" w:type="pct"/>
            <w:vAlign w:val="center"/>
          </w:tcPr>
          <w:p w:rsidR="00936731" w:rsidRPr="00241DF8" w:rsidRDefault="00936731" w:rsidP="00B652EC">
            <w:pPr>
              <w:jc w:val="left"/>
              <w:rPr>
                <w:rFonts w:asciiTheme="minorEastAsia" w:eastAsiaTheme="minorEastAsia" w:hAnsiTheme="minorEastAsia" w:cstheme="minorBidi"/>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14</w:t>
            </w:r>
          </w:p>
        </w:tc>
        <w:tc>
          <w:tcPr>
            <w:tcW w:w="573" w:type="pct"/>
            <w:vAlign w:val="center"/>
          </w:tcPr>
          <w:p w:rsidR="00936731" w:rsidRPr="00816A91" w:rsidRDefault="00936731" w:rsidP="00B652EC">
            <w:pPr>
              <w:jc w:val="left"/>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合同谈判风险</w:t>
            </w:r>
          </w:p>
        </w:tc>
        <w:tc>
          <w:tcPr>
            <w:tcW w:w="2988" w:type="pct"/>
            <w:gridSpan w:val="4"/>
            <w:vAlign w:val="center"/>
          </w:tcPr>
          <w:p w:rsidR="00936731" w:rsidRPr="00816A91" w:rsidRDefault="00936731" w:rsidP="00B652EC">
            <w:pPr>
              <w:jc w:val="left"/>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谈判方案不周密，谈判信息、谈判策略泄露，谈判过程中，忽略合同重大问题或在重大问题上做出不恰当让步，关键成果和分歧未记录，或虽然记录但未让双方确认，谈判人员经验不足、缺乏相关专业知识，未能及时获得谈判相关信息，导致公司在谈判中处于不利地位或利益受损。</w:t>
            </w:r>
          </w:p>
        </w:tc>
        <w:tc>
          <w:tcPr>
            <w:tcW w:w="555" w:type="pct"/>
            <w:vAlign w:val="center"/>
          </w:tcPr>
          <w:p w:rsidR="00936731" w:rsidRPr="00241DF8" w:rsidRDefault="00936731" w:rsidP="00B652EC">
            <w:pPr>
              <w:jc w:val="left"/>
              <w:rPr>
                <w:rFonts w:asciiTheme="minorEastAsia" w:eastAsiaTheme="minorEastAsia" w:hAnsiTheme="minorEastAsia" w:cstheme="minorBidi"/>
                <w:color w:val="000000"/>
                <w:sz w:val="20"/>
                <w:szCs w:val="20"/>
              </w:rPr>
            </w:pPr>
          </w:p>
        </w:tc>
        <w:tc>
          <w:tcPr>
            <w:tcW w:w="630" w:type="pct"/>
            <w:vAlign w:val="center"/>
          </w:tcPr>
          <w:p w:rsidR="00936731" w:rsidRPr="00241DF8" w:rsidRDefault="00936731" w:rsidP="00B652EC">
            <w:pPr>
              <w:jc w:val="left"/>
              <w:rPr>
                <w:rFonts w:asciiTheme="minorEastAsia" w:eastAsiaTheme="minorEastAsia" w:hAnsiTheme="minorEastAsia" w:cstheme="minorBidi"/>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15</w:t>
            </w:r>
          </w:p>
        </w:tc>
        <w:tc>
          <w:tcPr>
            <w:tcW w:w="573" w:type="pct"/>
            <w:vAlign w:val="center"/>
          </w:tcPr>
          <w:p w:rsidR="00936731" w:rsidRPr="00816A91" w:rsidRDefault="00936731" w:rsidP="00B652EC">
            <w:pPr>
              <w:jc w:val="left"/>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合同审核风险</w:t>
            </w:r>
          </w:p>
        </w:tc>
        <w:tc>
          <w:tcPr>
            <w:tcW w:w="2988" w:type="pct"/>
            <w:gridSpan w:val="4"/>
            <w:vAlign w:val="center"/>
          </w:tcPr>
          <w:p w:rsidR="00936731" w:rsidRPr="00816A91" w:rsidRDefault="00936731" w:rsidP="00B652EC">
            <w:pPr>
              <w:jc w:val="left"/>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合同审核不充分，合同内容和条款不合理，导致权责不清、诉讼风险或公司利益受损。</w:t>
            </w:r>
          </w:p>
        </w:tc>
        <w:tc>
          <w:tcPr>
            <w:tcW w:w="555" w:type="pct"/>
            <w:vAlign w:val="center"/>
          </w:tcPr>
          <w:p w:rsidR="00936731" w:rsidRPr="00241DF8" w:rsidRDefault="00936731" w:rsidP="00B652EC">
            <w:pPr>
              <w:jc w:val="left"/>
              <w:rPr>
                <w:rFonts w:asciiTheme="minorEastAsia" w:eastAsiaTheme="minorEastAsia" w:hAnsiTheme="minorEastAsia" w:cstheme="minorBidi"/>
                <w:color w:val="000000"/>
                <w:sz w:val="20"/>
                <w:szCs w:val="20"/>
              </w:rPr>
            </w:pPr>
          </w:p>
        </w:tc>
        <w:tc>
          <w:tcPr>
            <w:tcW w:w="630" w:type="pct"/>
            <w:vAlign w:val="center"/>
          </w:tcPr>
          <w:p w:rsidR="00936731" w:rsidRPr="00241DF8" w:rsidRDefault="00936731" w:rsidP="00B652EC">
            <w:pPr>
              <w:jc w:val="left"/>
              <w:rPr>
                <w:rFonts w:asciiTheme="minorEastAsia" w:eastAsiaTheme="minorEastAsia" w:hAnsiTheme="minorEastAsia" w:cstheme="minorBidi"/>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16</w:t>
            </w:r>
          </w:p>
        </w:tc>
        <w:tc>
          <w:tcPr>
            <w:tcW w:w="573" w:type="pct"/>
            <w:vAlign w:val="center"/>
          </w:tcPr>
          <w:p w:rsidR="00936731" w:rsidRPr="00816A91" w:rsidRDefault="00936731" w:rsidP="00B652EC">
            <w:pPr>
              <w:jc w:val="left"/>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合同履行风险</w:t>
            </w:r>
          </w:p>
        </w:tc>
        <w:tc>
          <w:tcPr>
            <w:tcW w:w="2988" w:type="pct"/>
            <w:gridSpan w:val="4"/>
            <w:vAlign w:val="center"/>
          </w:tcPr>
          <w:p w:rsidR="00936731" w:rsidRPr="00816A91" w:rsidRDefault="00936731" w:rsidP="00B652EC">
            <w:pPr>
              <w:jc w:val="left"/>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合同履行不当（如本公司或合同对方当事人没有恰当地履行合同中约定的义务未按规定作合同交底，或交底不充分，合同生效后，对合同条款未明确约定的事项没有及时签署补充协议，导致合同无法正常履行或合同履行监控不力），导致公司被监管机构处罚、诉讼失败，公司利益和信誉受损。</w:t>
            </w:r>
          </w:p>
        </w:tc>
        <w:tc>
          <w:tcPr>
            <w:tcW w:w="555" w:type="pct"/>
            <w:vAlign w:val="center"/>
          </w:tcPr>
          <w:p w:rsidR="00936731" w:rsidRPr="00241DF8" w:rsidRDefault="00936731" w:rsidP="00B652EC">
            <w:pPr>
              <w:jc w:val="left"/>
              <w:rPr>
                <w:rFonts w:asciiTheme="minorEastAsia" w:eastAsiaTheme="minorEastAsia" w:hAnsiTheme="minorEastAsia" w:cstheme="minorBidi"/>
                <w:color w:val="000000"/>
                <w:sz w:val="20"/>
                <w:szCs w:val="20"/>
              </w:rPr>
            </w:pPr>
          </w:p>
        </w:tc>
        <w:tc>
          <w:tcPr>
            <w:tcW w:w="630" w:type="pct"/>
            <w:vAlign w:val="center"/>
          </w:tcPr>
          <w:p w:rsidR="00936731" w:rsidRPr="00241DF8" w:rsidRDefault="00936731" w:rsidP="00B652EC">
            <w:pPr>
              <w:jc w:val="left"/>
              <w:rPr>
                <w:rFonts w:asciiTheme="minorEastAsia" w:eastAsiaTheme="minorEastAsia" w:hAnsiTheme="minorEastAsia" w:cstheme="minorBidi"/>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17</w:t>
            </w:r>
          </w:p>
        </w:tc>
        <w:tc>
          <w:tcPr>
            <w:tcW w:w="573" w:type="pct"/>
            <w:vAlign w:val="center"/>
          </w:tcPr>
          <w:p w:rsidR="00936731" w:rsidRPr="00816A91" w:rsidRDefault="00936731" w:rsidP="00B652EC">
            <w:pPr>
              <w:jc w:val="left"/>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项目前期策划风险</w:t>
            </w:r>
          </w:p>
        </w:tc>
        <w:tc>
          <w:tcPr>
            <w:tcW w:w="2988" w:type="pct"/>
            <w:gridSpan w:val="4"/>
          </w:tcPr>
          <w:p w:rsidR="00936731" w:rsidRPr="00816A91" w:rsidRDefault="00936731" w:rsidP="00B652EC">
            <w:pPr>
              <w:jc w:val="left"/>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1.由于编制项目管理计划、项目实施计划、实施阶段总进度计划不合理。项目部组织专业人员未对合同文件技术部分进行分析，未结合合同工期要求，估算工程量、主要施工方案、设备材料来源及运输、工作流程；</w:t>
            </w:r>
            <w:r w:rsidRPr="00816A91">
              <w:rPr>
                <w:rFonts w:ascii="仿宋" w:eastAsia="仿宋" w:hAnsi="仿宋" w:cstheme="minorBidi" w:hint="eastAsia"/>
                <w:color w:val="000000"/>
                <w:sz w:val="20"/>
                <w:szCs w:val="20"/>
              </w:rPr>
              <w:br/>
              <w:t>2.由于未对项目工期进行动态监控，实施过程中，计划完成情况与实际完成情况不可能完全保持一致，未通过科学的手段分析并采取应对措施，可能导致工期失控。</w:t>
            </w:r>
            <w:r w:rsidRPr="00816A91">
              <w:rPr>
                <w:rFonts w:ascii="仿宋" w:eastAsia="仿宋" w:hAnsi="仿宋" w:cstheme="minorBidi" w:hint="eastAsia"/>
                <w:color w:val="000000"/>
                <w:sz w:val="20"/>
                <w:szCs w:val="20"/>
              </w:rPr>
              <w:br/>
            </w:r>
            <w:r w:rsidRPr="00816A91">
              <w:rPr>
                <w:rFonts w:ascii="仿宋" w:eastAsia="仿宋" w:hAnsi="仿宋" w:cstheme="minorBidi" w:hint="eastAsia"/>
                <w:color w:val="000000"/>
                <w:sz w:val="20"/>
                <w:szCs w:val="20"/>
              </w:rPr>
              <w:lastRenderedPageBreak/>
              <w:t>3.由于投标阶段未明确技术要求、施工合同条件和项目技术规范的规划等具体内容，可能导致建设项目无法按期完成；</w:t>
            </w:r>
            <w:r w:rsidRPr="00816A91">
              <w:rPr>
                <w:rFonts w:ascii="仿宋" w:eastAsia="仿宋" w:hAnsi="仿宋" w:cstheme="minorBidi" w:hint="eastAsia"/>
                <w:color w:val="000000"/>
                <w:sz w:val="20"/>
                <w:szCs w:val="20"/>
              </w:rPr>
              <w:br/>
              <w:t>4.由于未充分了解并掌握设计方案实施重点，可能导致项目方案执行出现偏差，项目建设与预期出现偏差。</w:t>
            </w:r>
          </w:p>
        </w:tc>
        <w:tc>
          <w:tcPr>
            <w:tcW w:w="555" w:type="pct"/>
            <w:vAlign w:val="center"/>
          </w:tcPr>
          <w:p w:rsidR="00936731" w:rsidRPr="00241DF8" w:rsidRDefault="00936731" w:rsidP="00B652EC">
            <w:pPr>
              <w:jc w:val="left"/>
              <w:rPr>
                <w:rFonts w:asciiTheme="minorEastAsia" w:eastAsiaTheme="minorEastAsia" w:hAnsiTheme="minorEastAsia" w:cstheme="minorBidi"/>
                <w:color w:val="000000"/>
                <w:sz w:val="20"/>
                <w:szCs w:val="20"/>
              </w:rPr>
            </w:pPr>
          </w:p>
        </w:tc>
        <w:tc>
          <w:tcPr>
            <w:tcW w:w="630" w:type="pct"/>
            <w:vAlign w:val="center"/>
          </w:tcPr>
          <w:p w:rsidR="00936731" w:rsidRPr="00241DF8" w:rsidRDefault="00936731" w:rsidP="00B652EC">
            <w:pPr>
              <w:jc w:val="left"/>
              <w:rPr>
                <w:rFonts w:asciiTheme="minorEastAsia" w:eastAsiaTheme="minorEastAsia" w:hAnsiTheme="minorEastAsia" w:cstheme="minorBidi"/>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lastRenderedPageBreak/>
              <w:t>18</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勘察策划风险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1.由于未根据合同的要求编写地质勘察大纲（纲要）、物探大纲（纲要），重要项目未组织召开项目启动会，可能导致项目实施人员不清楚勘察任务及目标，导致勘察工作无法顺利完成；</w:t>
            </w:r>
            <w:r w:rsidRPr="00816A91">
              <w:rPr>
                <w:rFonts w:ascii="仿宋" w:eastAsia="仿宋" w:hAnsi="仿宋" w:cstheme="minorBidi" w:hint="eastAsia"/>
                <w:color w:val="000000"/>
                <w:sz w:val="20"/>
                <w:szCs w:val="20"/>
              </w:rPr>
              <w:br/>
              <w:t>2.由于勘察过程中未判别划分环境因素和危险源，可能导致勘察项目无法顺利开展；</w:t>
            </w:r>
            <w:r w:rsidRPr="00816A91">
              <w:rPr>
                <w:rFonts w:ascii="仿宋" w:eastAsia="仿宋" w:hAnsi="仿宋" w:cstheme="minorBidi" w:hint="eastAsia"/>
                <w:color w:val="000000"/>
                <w:sz w:val="20"/>
                <w:szCs w:val="20"/>
              </w:rPr>
              <w:br/>
              <w:t>3.由于主管部门未将顾客要求与勘察方交接明确，或进行项目分包时未与分包商明确勘察标准，可能导致勘察报告无法满足设计需求。</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19</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勘察质量风险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1.由于大多数工程项目的建设周期比较短，勘察周期紧张，可能导致大部分的工程勘察成果存在的缺陷；</w:t>
            </w:r>
            <w:r w:rsidRPr="00816A91">
              <w:rPr>
                <w:rFonts w:ascii="仿宋" w:eastAsia="仿宋" w:hAnsi="仿宋" w:cstheme="minorBidi" w:hint="eastAsia"/>
                <w:color w:val="000000"/>
                <w:sz w:val="20"/>
                <w:szCs w:val="20"/>
              </w:rPr>
              <w:br/>
              <w:t>2.由于外包施工人员水平参差不齐，可能导致外业勘察成果数据的不准确。</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20</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勘察进度风险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1.由于勘察人员主观能动性、工作积极性不高，可能导致工期延缓；</w:t>
            </w:r>
            <w:r w:rsidRPr="00816A91">
              <w:rPr>
                <w:rFonts w:ascii="仿宋" w:eastAsia="仿宋" w:hAnsi="仿宋" w:cstheme="minorBidi" w:hint="eastAsia"/>
                <w:color w:val="000000"/>
                <w:sz w:val="20"/>
                <w:szCs w:val="20"/>
              </w:rPr>
              <w:br/>
              <w:t>2.由于外</w:t>
            </w:r>
            <w:proofErr w:type="gramStart"/>
            <w:r w:rsidRPr="00816A91">
              <w:rPr>
                <w:rFonts w:ascii="仿宋" w:eastAsia="仿宋" w:hAnsi="仿宋" w:cstheme="minorBidi" w:hint="eastAsia"/>
                <w:color w:val="000000"/>
                <w:sz w:val="20"/>
                <w:szCs w:val="20"/>
              </w:rPr>
              <w:t>业施工受</w:t>
            </w:r>
            <w:proofErr w:type="gramEnd"/>
            <w:r w:rsidRPr="00816A91">
              <w:rPr>
                <w:rFonts w:ascii="仿宋" w:eastAsia="仿宋" w:hAnsi="仿宋" w:cstheme="minorBidi" w:hint="eastAsia"/>
                <w:color w:val="000000"/>
                <w:sz w:val="20"/>
                <w:szCs w:val="20"/>
              </w:rPr>
              <w:t>自然天气影响很大，可能导致窝工及未按工期完成目标任务；</w:t>
            </w:r>
            <w:r w:rsidRPr="00816A91">
              <w:rPr>
                <w:rFonts w:ascii="仿宋" w:eastAsia="仿宋" w:hAnsi="仿宋" w:cstheme="minorBidi" w:hint="eastAsia"/>
                <w:color w:val="000000"/>
                <w:sz w:val="20"/>
                <w:szCs w:val="20"/>
              </w:rPr>
              <w:br/>
              <w:t>3.由于节假日、会议等特殊</w:t>
            </w:r>
            <w:proofErr w:type="gramStart"/>
            <w:r w:rsidRPr="00816A91">
              <w:rPr>
                <w:rFonts w:ascii="仿宋" w:eastAsia="仿宋" w:hAnsi="仿宋" w:cstheme="minorBidi" w:hint="eastAsia"/>
                <w:color w:val="000000"/>
                <w:sz w:val="20"/>
                <w:szCs w:val="20"/>
              </w:rPr>
              <w:t>日无法</w:t>
            </w:r>
            <w:proofErr w:type="gramEnd"/>
            <w:r w:rsidRPr="00816A91">
              <w:rPr>
                <w:rFonts w:ascii="仿宋" w:eastAsia="仿宋" w:hAnsi="仿宋" w:cstheme="minorBidi" w:hint="eastAsia"/>
                <w:color w:val="000000"/>
                <w:sz w:val="20"/>
                <w:szCs w:val="20"/>
              </w:rPr>
              <w:t>开工，可能导致工期延缓。</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21</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设计任务交接风险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1.由于涉及设计专业较多的项目，未考虑专业设计配合协调风险，可能导致设计资料互提条件不及时，信息沟通不畅，设计方案不合理，设计进度延误，设计质量低下等问题。</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22</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采购管理组织风险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1.由于对采购的地位和作用缺乏正确的认知，未统计预估到采购金额在整个项目金额中的占比，导致采购方案设计及审核不严密，公司采购成本上升；</w:t>
            </w:r>
            <w:r w:rsidRPr="00816A91">
              <w:rPr>
                <w:rFonts w:ascii="仿宋" w:eastAsia="仿宋" w:hAnsi="仿宋" w:cstheme="minorBidi" w:hint="eastAsia"/>
                <w:color w:val="000000"/>
                <w:sz w:val="20"/>
                <w:szCs w:val="20"/>
              </w:rPr>
              <w:br/>
              <w:t>2.由于采购权限划分不清，导致重复采购、</w:t>
            </w:r>
            <w:proofErr w:type="gramStart"/>
            <w:r w:rsidRPr="00816A91">
              <w:rPr>
                <w:rFonts w:ascii="仿宋" w:eastAsia="仿宋" w:hAnsi="仿宋" w:cstheme="minorBidi" w:hint="eastAsia"/>
                <w:color w:val="000000"/>
                <w:sz w:val="20"/>
                <w:szCs w:val="20"/>
              </w:rPr>
              <w:t>漏够等</w:t>
            </w:r>
            <w:proofErr w:type="gramEnd"/>
            <w:r w:rsidRPr="00816A91">
              <w:rPr>
                <w:rFonts w:ascii="仿宋" w:eastAsia="仿宋" w:hAnsi="仿宋" w:cstheme="minorBidi" w:hint="eastAsia"/>
                <w:color w:val="000000"/>
                <w:sz w:val="20"/>
                <w:szCs w:val="20"/>
              </w:rPr>
              <w:t>问题频发，限于海外采购周期本身就很长，所需物资不能及时到达，造成工程进度延误；</w:t>
            </w:r>
            <w:r w:rsidRPr="00816A91">
              <w:rPr>
                <w:rFonts w:ascii="仿宋" w:eastAsia="仿宋" w:hAnsi="仿宋" w:cstheme="minorBidi" w:hint="eastAsia"/>
                <w:color w:val="000000"/>
                <w:sz w:val="20"/>
                <w:szCs w:val="20"/>
              </w:rPr>
              <w:br/>
              <w:t>3.由于采购人才构成比例不合理，应届毕业生人数较多，对采购标准化流程和采购原则不清楚，可能导致采购操作失误频发，采购工作无法顺利推进，影响后续工程进度；</w:t>
            </w:r>
            <w:r w:rsidRPr="00816A91">
              <w:rPr>
                <w:rFonts w:ascii="仿宋" w:eastAsia="仿宋" w:hAnsi="仿宋" w:cstheme="minorBidi" w:hint="eastAsia"/>
                <w:color w:val="000000"/>
                <w:sz w:val="20"/>
                <w:szCs w:val="20"/>
              </w:rPr>
              <w:br/>
              <w:t>4.由于采购人员专业素质较低，对国际贸易的专业术语不熟悉等，可能导致采购在运输环节对成本、运输、保险等费用预计不清，公司采购成本上升，同时，也影响采购的进度。</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23</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采购执行风险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1.由于未结合根据施工图</w:t>
            </w:r>
            <w:proofErr w:type="gramStart"/>
            <w:r w:rsidRPr="00816A91">
              <w:rPr>
                <w:rFonts w:ascii="仿宋" w:eastAsia="仿宋" w:hAnsi="仿宋" w:cstheme="minorBidi" w:hint="eastAsia"/>
                <w:color w:val="000000"/>
                <w:sz w:val="20"/>
                <w:szCs w:val="20"/>
              </w:rPr>
              <w:t>单实际</w:t>
            </w:r>
            <w:proofErr w:type="gramEnd"/>
            <w:r w:rsidRPr="00816A91">
              <w:rPr>
                <w:rFonts w:ascii="仿宋" w:eastAsia="仿宋" w:hAnsi="仿宋" w:cstheme="minorBidi" w:hint="eastAsia"/>
                <w:color w:val="000000"/>
                <w:sz w:val="20"/>
                <w:szCs w:val="20"/>
              </w:rPr>
              <w:t>需求编制设备采购清单，设备清单未明确各项材料设备的采购技术参数，可能导致财务的材料物资与实际需求不相符；</w:t>
            </w:r>
            <w:r w:rsidRPr="00816A91">
              <w:rPr>
                <w:rFonts w:ascii="仿宋" w:eastAsia="仿宋" w:hAnsi="仿宋" w:cstheme="minorBidi" w:hint="eastAsia"/>
                <w:color w:val="000000"/>
                <w:sz w:val="20"/>
                <w:szCs w:val="20"/>
              </w:rPr>
              <w:br/>
              <w:t>2.由于施工招标未严格按照招标管理办法编制招标限价并审计、未进行资格预审、评标、定标过程不规范，可能导致施工招标过程</w:t>
            </w:r>
            <w:proofErr w:type="gramStart"/>
            <w:r w:rsidRPr="00816A91">
              <w:rPr>
                <w:rFonts w:ascii="仿宋" w:eastAsia="仿宋" w:hAnsi="仿宋" w:cstheme="minorBidi" w:hint="eastAsia"/>
                <w:color w:val="000000"/>
                <w:sz w:val="20"/>
                <w:szCs w:val="20"/>
              </w:rPr>
              <w:t>不</w:t>
            </w:r>
            <w:proofErr w:type="gramEnd"/>
            <w:r w:rsidRPr="00816A91">
              <w:rPr>
                <w:rFonts w:ascii="仿宋" w:eastAsia="仿宋" w:hAnsi="仿宋" w:cstheme="minorBidi" w:hint="eastAsia"/>
                <w:color w:val="000000"/>
                <w:sz w:val="20"/>
                <w:szCs w:val="20"/>
              </w:rPr>
              <w:t>公允、中标单位不满足施工要求，工程推进困难；</w:t>
            </w:r>
            <w:r w:rsidRPr="00816A91">
              <w:rPr>
                <w:rFonts w:ascii="仿宋" w:eastAsia="仿宋" w:hAnsi="仿宋" w:cstheme="minorBidi" w:hint="eastAsia"/>
                <w:color w:val="000000"/>
                <w:sz w:val="20"/>
                <w:szCs w:val="20"/>
              </w:rPr>
              <w:br/>
              <w:t>3.由于未严格按照公司制度规定或国家、国际法律要求进行采购，如应招标采购的未进行招标采购、不满足单一来源采购条件的进行单一来源采购等，从而可能导致公司采购违规，公司因此可能面临惩罚；</w:t>
            </w:r>
            <w:r w:rsidRPr="00816A91">
              <w:rPr>
                <w:rFonts w:ascii="仿宋" w:eastAsia="仿宋" w:hAnsi="仿宋" w:cstheme="minorBidi" w:hint="eastAsia"/>
                <w:color w:val="000000"/>
                <w:sz w:val="20"/>
                <w:szCs w:val="20"/>
              </w:rPr>
              <w:br/>
              <w:t>4.由于谈判文件内容不能全面、准确反映公司的需求，可能导致采购的产品或服务不能满足要求，给公司造成损失；谈判对象信誉不良、资质不满足项目要求，可能导致采购的产品或服务不能满足公司需求，影响采购的效率和效果；</w:t>
            </w:r>
            <w:r w:rsidRPr="00816A91">
              <w:rPr>
                <w:rFonts w:ascii="仿宋" w:eastAsia="仿宋" w:hAnsi="仿宋" w:cstheme="minorBidi" w:hint="eastAsia"/>
                <w:color w:val="000000"/>
                <w:sz w:val="20"/>
                <w:szCs w:val="20"/>
              </w:rPr>
              <w:br/>
            </w:r>
            <w:r w:rsidRPr="00816A91">
              <w:rPr>
                <w:rFonts w:ascii="仿宋" w:eastAsia="仿宋" w:hAnsi="仿宋" w:cstheme="minorBidi" w:hint="eastAsia"/>
                <w:color w:val="000000"/>
                <w:sz w:val="20"/>
                <w:szCs w:val="20"/>
              </w:rPr>
              <w:lastRenderedPageBreak/>
              <w:t>5.由于未对投标文件进行严格评审，可能导致投标文件未对招标文件进行实质性反应，影响采购的质量；招标程序不公开、公平、公正，可能导致暗箱操作；</w:t>
            </w:r>
            <w:r w:rsidRPr="00816A91">
              <w:rPr>
                <w:rFonts w:ascii="仿宋" w:eastAsia="仿宋" w:hAnsi="仿宋" w:cstheme="minorBidi" w:hint="eastAsia"/>
                <w:color w:val="000000"/>
                <w:sz w:val="20"/>
                <w:szCs w:val="20"/>
              </w:rPr>
              <w:br/>
              <w:t>6.由于未充分了解合同对方的合同履约能力与合同履约状况，未及时跟踪合同履行的进度等因素，可能导致合同未按照计划执行，影响后续的工作开展；</w:t>
            </w:r>
            <w:r w:rsidRPr="00816A91">
              <w:rPr>
                <w:rFonts w:ascii="仿宋" w:eastAsia="仿宋" w:hAnsi="仿宋" w:cstheme="minorBidi" w:hint="eastAsia"/>
                <w:color w:val="000000"/>
                <w:sz w:val="20"/>
                <w:szCs w:val="20"/>
              </w:rPr>
              <w:br/>
              <w:t>7.由于采购、合同管理人员未持续跟踪备品备件的物流流转信息，可能导致物资的到货进度，进而影响工程的顺利施工；</w:t>
            </w:r>
            <w:r w:rsidRPr="00816A91">
              <w:rPr>
                <w:rFonts w:ascii="仿宋" w:eastAsia="仿宋" w:hAnsi="仿宋" w:cstheme="minorBidi" w:hint="eastAsia"/>
                <w:color w:val="000000"/>
                <w:sz w:val="20"/>
                <w:szCs w:val="20"/>
              </w:rPr>
              <w:br/>
              <w:t>8.由于设备监造人员未对设备生产情况进行汇报，未对设备进行现场验收，或未按照标准进行验收，可能导致无法对监造设备的质量执行把关，一旦出现质量问题，影响后续工程进度。</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lastRenderedPageBreak/>
              <w:t>24</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供应</w:t>
            </w:r>
            <w:proofErr w:type="gramStart"/>
            <w:r w:rsidRPr="00816A91">
              <w:rPr>
                <w:rFonts w:ascii="仿宋" w:eastAsia="仿宋" w:hAnsi="仿宋" w:cstheme="minorBidi" w:hint="eastAsia"/>
                <w:color w:val="000000"/>
                <w:sz w:val="20"/>
                <w:szCs w:val="20"/>
              </w:rPr>
              <w:t>商管理</w:t>
            </w:r>
            <w:proofErr w:type="gramEnd"/>
            <w:r w:rsidRPr="00816A91">
              <w:rPr>
                <w:rFonts w:ascii="仿宋" w:eastAsia="仿宋" w:hAnsi="仿宋" w:cstheme="minorBidi" w:hint="eastAsia"/>
                <w:color w:val="000000"/>
                <w:sz w:val="20"/>
                <w:szCs w:val="20"/>
              </w:rPr>
              <w:t>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1.由于项目运营过程中供应</w:t>
            </w:r>
            <w:proofErr w:type="gramStart"/>
            <w:r w:rsidRPr="00816A91">
              <w:rPr>
                <w:rFonts w:ascii="仿宋" w:eastAsia="仿宋" w:hAnsi="仿宋" w:cstheme="minorBidi" w:hint="eastAsia"/>
                <w:color w:val="000000"/>
                <w:sz w:val="20"/>
                <w:szCs w:val="20"/>
              </w:rPr>
              <w:t>商管理</w:t>
            </w:r>
            <w:proofErr w:type="gramEnd"/>
            <w:r w:rsidRPr="00816A91">
              <w:rPr>
                <w:rFonts w:ascii="仿宋" w:eastAsia="仿宋" w:hAnsi="仿宋" w:cstheme="minorBidi" w:hint="eastAsia"/>
                <w:color w:val="000000"/>
                <w:sz w:val="20"/>
                <w:szCs w:val="20"/>
              </w:rPr>
              <w:t>不当，供应商入围审查不严格，可能导致采购物资质次价高、技术不达标、交付不及时等，使公司在交易中处于不利地位，甚至出现舞弊或欺诈事件，致使公司利益受损；</w:t>
            </w:r>
            <w:r w:rsidRPr="00816A91">
              <w:rPr>
                <w:rFonts w:ascii="仿宋" w:eastAsia="仿宋" w:hAnsi="仿宋" w:cstheme="minorBidi" w:hint="eastAsia"/>
                <w:color w:val="000000"/>
                <w:sz w:val="20"/>
                <w:szCs w:val="20"/>
              </w:rPr>
              <w:br/>
              <w:t>2.由于供应</w:t>
            </w:r>
            <w:proofErr w:type="gramStart"/>
            <w:r w:rsidRPr="00816A91">
              <w:rPr>
                <w:rFonts w:ascii="仿宋" w:eastAsia="仿宋" w:hAnsi="仿宋" w:cstheme="minorBidi" w:hint="eastAsia"/>
                <w:color w:val="000000"/>
                <w:sz w:val="20"/>
                <w:szCs w:val="20"/>
              </w:rPr>
              <w:t>商考核</w:t>
            </w:r>
            <w:proofErr w:type="gramEnd"/>
            <w:r w:rsidRPr="00816A91">
              <w:rPr>
                <w:rFonts w:ascii="仿宋" w:eastAsia="仿宋" w:hAnsi="仿宋" w:cstheme="minorBidi" w:hint="eastAsia"/>
                <w:color w:val="000000"/>
                <w:sz w:val="20"/>
                <w:szCs w:val="20"/>
              </w:rPr>
              <w:t>评价不充分或流于形式，可能导致部分供应商资质、服务较差，无法满足公司需求；</w:t>
            </w:r>
            <w:r w:rsidRPr="00816A91">
              <w:rPr>
                <w:rFonts w:ascii="仿宋" w:eastAsia="仿宋" w:hAnsi="仿宋" w:cstheme="minorBidi" w:hint="eastAsia"/>
                <w:color w:val="000000"/>
                <w:sz w:val="20"/>
                <w:szCs w:val="20"/>
              </w:rPr>
              <w:br/>
              <w:t>3.由于供应商退出机制不健全，可能导致部分供应商退出后无候补选择可用，影响公司一些紧急需求，影响正常运作。</w:t>
            </w:r>
            <w:r w:rsidRPr="00816A91">
              <w:rPr>
                <w:rFonts w:ascii="仿宋" w:eastAsia="仿宋" w:hAnsi="仿宋" w:cstheme="minorBidi" w:hint="eastAsia"/>
                <w:color w:val="000000"/>
                <w:sz w:val="20"/>
                <w:szCs w:val="20"/>
              </w:rPr>
              <w:br/>
              <w:t>4.由于企业自身原因（企业重组、资金压力、近期业务量饱和等）可能导致无法按合同执行供货。</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25</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分包商采购风险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1.由于未按照项目金额确定分包方式或分包方式选择不当，可能导致分包项目不符合公司制度、国家法律法规规定，面临审计巡检调查风险。</w:t>
            </w:r>
            <w:r w:rsidRPr="00816A91">
              <w:rPr>
                <w:rFonts w:ascii="仿宋" w:eastAsia="仿宋" w:hAnsi="仿宋" w:cstheme="minorBidi" w:hint="eastAsia"/>
                <w:color w:val="000000"/>
                <w:sz w:val="20"/>
                <w:szCs w:val="20"/>
              </w:rPr>
              <w:br/>
              <w:t>2.由于对于业主指定分包商只能服从，可能导致承包商对分包商的管理难以有效落实；</w:t>
            </w:r>
            <w:r w:rsidRPr="00816A91">
              <w:rPr>
                <w:rFonts w:ascii="仿宋" w:eastAsia="仿宋" w:hAnsi="仿宋" w:cstheme="minorBidi" w:hint="eastAsia"/>
                <w:color w:val="000000"/>
                <w:sz w:val="20"/>
                <w:szCs w:val="20"/>
              </w:rPr>
              <w:br/>
              <w:t>3.由于分包商与公司在沟通、配合上存在分歧，可能导致工期延误或质量缺陷。</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theme="minorBidi" w:hint="eastAsia"/>
                <w:color w:val="000000"/>
                <w:sz w:val="20"/>
                <w:szCs w:val="20"/>
              </w:rPr>
              <w:t>26</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分包合同管理风险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1.由于对分包</w:t>
            </w:r>
            <w:proofErr w:type="gramStart"/>
            <w:r w:rsidRPr="00816A91">
              <w:rPr>
                <w:rFonts w:ascii="仿宋" w:eastAsia="仿宋" w:hAnsi="仿宋" w:cstheme="minorBidi" w:hint="eastAsia"/>
                <w:color w:val="000000"/>
                <w:sz w:val="20"/>
                <w:szCs w:val="20"/>
              </w:rPr>
              <w:t>商相应</w:t>
            </w:r>
            <w:proofErr w:type="gramEnd"/>
            <w:r w:rsidRPr="00816A91">
              <w:rPr>
                <w:rFonts w:ascii="仿宋" w:eastAsia="仿宋" w:hAnsi="仿宋" w:cstheme="minorBidi" w:hint="eastAsia"/>
                <w:color w:val="000000"/>
                <w:sz w:val="20"/>
                <w:szCs w:val="20"/>
              </w:rPr>
              <w:t>资质的审核，若超出资质范围签署的合同，将面临行政干预的风险，还可能面临项目质量、安全的风险，及各种纠纷；</w:t>
            </w:r>
            <w:r w:rsidRPr="00816A91">
              <w:rPr>
                <w:rFonts w:ascii="仿宋" w:eastAsia="仿宋" w:hAnsi="仿宋" w:cstheme="minorBidi" w:hint="eastAsia"/>
                <w:color w:val="000000"/>
                <w:sz w:val="20"/>
                <w:szCs w:val="20"/>
              </w:rPr>
              <w:br/>
              <w:t>2.分包商的资质、业绩、技术能力和工期进度要求能否满足分包合同的要求，是分包合同谈判的重点，如果事先对分包</w:t>
            </w:r>
            <w:proofErr w:type="gramStart"/>
            <w:r w:rsidRPr="00816A91">
              <w:rPr>
                <w:rFonts w:ascii="仿宋" w:eastAsia="仿宋" w:hAnsi="仿宋" w:cstheme="minorBidi" w:hint="eastAsia"/>
                <w:color w:val="000000"/>
                <w:sz w:val="20"/>
                <w:szCs w:val="20"/>
              </w:rPr>
              <w:t>商以上</w:t>
            </w:r>
            <w:proofErr w:type="gramEnd"/>
            <w:r w:rsidRPr="00816A91">
              <w:rPr>
                <w:rFonts w:ascii="仿宋" w:eastAsia="仿宋" w:hAnsi="仿宋" w:cstheme="minorBidi" w:hint="eastAsia"/>
                <w:color w:val="000000"/>
                <w:sz w:val="20"/>
                <w:szCs w:val="20"/>
              </w:rPr>
              <w:t>信息了解不够，可能导致分包合同谈判的失败或者分包合同签订后，执行困难。</w:t>
            </w:r>
            <w:r w:rsidRPr="00816A91">
              <w:rPr>
                <w:rFonts w:ascii="仿宋" w:eastAsia="仿宋" w:hAnsi="仿宋" w:cstheme="minorBidi" w:hint="eastAsia"/>
                <w:color w:val="000000"/>
                <w:sz w:val="20"/>
                <w:szCs w:val="20"/>
              </w:rPr>
              <w:br/>
              <w:t>3.由于项目开展都比较急，而分包管理流程繁杂，可能导致分包合同签订滞后；</w:t>
            </w:r>
            <w:r w:rsidRPr="00816A91">
              <w:rPr>
                <w:rFonts w:ascii="仿宋" w:eastAsia="仿宋" w:hAnsi="仿宋" w:cstheme="minorBidi" w:hint="eastAsia"/>
                <w:color w:val="000000"/>
                <w:sz w:val="20"/>
                <w:szCs w:val="20"/>
              </w:rPr>
              <w:br/>
              <w:t>4.由于分包合同未经有效审批，可能导致与业主签订合同中风险未有效转移；</w:t>
            </w:r>
            <w:r w:rsidRPr="00816A91">
              <w:rPr>
                <w:rFonts w:ascii="仿宋" w:eastAsia="仿宋" w:hAnsi="仿宋" w:cstheme="minorBidi" w:hint="eastAsia"/>
                <w:color w:val="000000"/>
                <w:sz w:val="20"/>
                <w:szCs w:val="20"/>
              </w:rPr>
              <w:br/>
              <w:t>5.分包合同签订后，如果不能按照分包合同的要求严格执行，可能导致对分包项目的质量、进度以及其他要求造成影响，给公司带来风险和损失。</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宋体" w:hint="eastAsia"/>
                <w:color w:val="000000"/>
                <w:sz w:val="20"/>
                <w:szCs w:val="20"/>
              </w:rPr>
              <w:t>27</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分包</w:t>
            </w:r>
            <w:proofErr w:type="gramStart"/>
            <w:r w:rsidRPr="00816A91">
              <w:rPr>
                <w:rFonts w:ascii="仿宋" w:eastAsia="仿宋" w:hAnsi="仿宋" w:cstheme="minorBidi" w:hint="eastAsia"/>
                <w:color w:val="000000"/>
                <w:sz w:val="20"/>
                <w:szCs w:val="20"/>
              </w:rPr>
              <w:t>商管理</w:t>
            </w:r>
            <w:proofErr w:type="gramEnd"/>
            <w:r w:rsidRPr="00816A91">
              <w:rPr>
                <w:rFonts w:ascii="仿宋" w:eastAsia="仿宋" w:hAnsi="仿宋" w:cstheme="minorBidi" w:hint="eastAsia"/>
                <w:color w:val="000000"/>
                <w:sz w:val="20"/>
                <w:szCs w:val="20"/>
              </w:rPr>
              <w:t>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1.由于劳务队伍专业化程度低，素质参差不齐，导致分包项目管理困难；</w:t>
            </w:r>
            <w:r w:rsidRPr="00816A91">
              <w:rPr>
                <w:rFonts w:ascii="仿宋" w:eastAsia="仿宋" w:hAnsi="仿宋" w:cstheme="minorBidi" w:hint="eastAsia"/>
                <w:color w:val="000000"/>
                <w:sz w:val="20"/>
                <w:szCs w:val="20"/>
              </w:rPr>
              <w:br/>
              <w:t>2.由于业主指定分包商或分包商与业主之间存在利益往来，导致分包人员队伍不服从项目安排。</w:t>
            </w:r>
            <w:r w:rsidRPr="00816A91">
              <w:rPr>
                <w:rFonts w:ascii="仿宋" w:eastAsia="仿宋" w:hAnsi="仿宋" w:cstheme="minorBidi" w:hint="eastAsia"/>
                <w:color w:val="000000"/>
                <w:sz w:val="20"/>
                <w:szCs w:val="20"/>
              </w:rPr>
              <w:br/>
              <w:t>3.由于对分包商安全生产缺乏实质性管控，监督考核流于形式，导致分包成果无法满足验收要求。</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宋体" w:hint="eastAsia"/>
                <w:color w:val="000000"/>
                <w:sz w:val="20"/>
                <w:szCs w:val="20"/>
              </w:rPr>
              <w:t>28</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工程开工管理风险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1.由于项目开工前未确定施工进度、质量、安全、环境和成本等目标，可能导致施工缺乏有效部署，组织安排混乱；</w:t>
            </w:r>
            <w:r w:rsidRPr="00816A91">
              <w:rPr>
                <w:rFonts w:ascii="仿宋" w:eastAsia="仿宋" w:hAnsi="仿宋" w:cstheme="minorBidi" w:hint="eastAsia"/>
                <w:color w:val="000000"/>
                <w:sz w:val="20"/>
                <w:szCs w:val="20"/>
              </w:rPr>
              <w:br/>
              <w:t>2.由于工程项目前期劳动力、主要材料、部件、生产工艺设备</w:t>
            </w:r>
            <w:r w:rsidRPr="00816A91">
              <w:rPr>
                <w:rFonts w:ascii="仿宋" w:eastAsia="仿宋" w:hAnsi="仿宋" w:cstheme="minorBidi" w:hint="eastAsia"/>
                <w:color w:val="000000"/>
                <w:sz w:val="20"/>
                <w:szCs w:val="20"/>
              </w:rPr>
              <w:lastRenderedPageBreak/>
              <w:t>或设备的资源配置不合理，可能导致资源配备计划无法满足实际施工需求；</w:t>
            </w:r>
            <w:r w:rsidRPr="00816A91">
              <w:rPr>
                <w:rFonts w:ascii="仿宋" w:eastAsia="仿宋" w:hAnsi="仿宋" w:cstheme="minorBidi" w:hint="eastAsia"/>
                <w:color w:val="000000"/>
                <w:sz w:val="20"/>
                <w:szCs w:val="20"/>
              </w:rPr>
              <w:br/>
              <w:t>3.由于未能统筹策划和安排各项施工过程的施工顺序、起止时间，可能导致施工各步骤无法相互衔接。</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宋体" w:hint="eastAsia"/>
                <w:color w:val="000000"/>
                <w:sz w:val="20"/>
                <w:szCs w:val="20"/>
              </w:rPr>
              <w:lastRenderedPageBreak/>
              <w:t>29</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工程造价管理风险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1.由于工程概算、预算编制不合理，未充分考虑海外项目运输路途、汇率利率影响，可能导致概算无法对工程项目整体造价起到把控作业，预算管理无法有效执行；</w:t>
            </w:r>
            <w:r w:rsidRPr="00816A91">
              <w:rPr>
                <w:rFonts w:ascii="仿宋" w:eastAsia="仿宋" w:hAnsi="仿宋" w:cstheme="minorBidi" w:hint="eastAsia"/>
                <w:color w:val="000000"/>
                <w:sz w:val="20"/>
                <w:szCs w:val="20"/>
              </w:rPr>
              <w:br/>
              <w:t>2.由于工程概预算审批不严格，审批依据不充分，影响概预算的合理性和有效性。</w:t>
            </w:r>
            <w:r w:rsidRPr="00816A91">
              <w:rPr>
                <w:rFonts w:ascii="仿宋" w:eastAsia="仿宋" w:hAnsi="仿宋" w:cstheme="minorBidi" w:hint="eastAsia"/>
                <w:color w:val="000000"/>
                <w:sz w:val="20"/>
                <w:szCs w:val="20"/>
              </w:rPr>
              <w:br/>
              <w:t>3.由于未对概算、预算实际执行情况进行及时的账务处理，可能导致实际发生金额缺乏有效管控，可能出现超预算甚至超概算的情况；</w:t>
            </w:r>
            <w:r w:rsidRPr="00816A91">
              <w:rPr>
                <w:rFonts w:ascii="仿宋" w:eastAsia="仿宋" w:hAnsi="仿宋" w:cstheme="minorBidi" w:hint="eastAsia"/>
                <w:color w:val="000000"/>
                <w:sz w:val="20"/>
                <w:szCs w:val="20"/>
              </w:rPr>
              <w:br/>
              <w:t>4.由于未对概算、预算执行情况进行统计分析，可能导致概算、预算管控失效；</w:t>
            </w:r>
            <w:r w:rsidRPr="00816A91">
              <w:rPr>
                <w:rFonts w:ascii="仿宋" w:eastAsia="仿宋" w:hAnsi="仿宋" w:cstheme="minorBidi" w:hint="eastAsia"/>
                <w:color w:val="000000"/>
                <w:sz w:val="20"/>
                <w:szCs w:val="20"/>
              </w:rPr>
              <w:br/>
              <w:t>5.由于未及时对预算偏差情况进行调整处理，可能导致工程超预算严重，甚至造成超概，影响工程项目的整体管控。</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宋体" w:hint="eastAsia"/>
                <w:color w:val="000000"/>
                <w:sz w:val="20"/>
                <w:szCs w:val="20"/>
              </w:rPr>
              <w:t>30</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施工条件准备风险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1.由于开工场地准备不足，未进行施工规划，现场地基处理试验可能导致施工受阻；</w:t>
            </w:r>
            <w:r w:rsidRPr="00816A91">
              <w:rPr>
                <w:rFonts w:ascii="仿宋" w:eastAsia="仿宋" w:hAnsi="仿宋" w:cstheme="minorBidi" w:hint="eastAsia"/>
                <w:color w:val="000000"/>
                <w:sz w:val="20"/>
                <w:szCs w:val="20"/>
              </w:rPr>
              <w:br/>
              <w:t>2.由于未结合地域情况规划施工用水、用电、生活临建设施，可能导致厂内施工用水紧张，无法满足工程进度需要；</w:t>
            </w:r>
            <w:r w:rsidRPr="00816A91">
              <w:rPr>
                <w:rFonts w:ascii="仿宋" w:eastAsia="仿宋" w:hAnsi="仿宋" w:cstheme="minorBidi" w:hint="eastAsia"/>
                <w:color w:val="000000"/>
                <w:sz w:val="20"/>
                <w:szCs w:val="20"/>
              </w:rPr>
              <w:br/>
              <w:t>3.由于未结合工程量与工程进度配备施工机械，如吊车、</w:t>
            </w:r>
            <w:proofErr w:type="gramStart"/>
            <w:r w:rsidRPr="00816A91">
              <w:rPr>
                <w:rFonts w:ascii="仿宋" w:eastAsia="仿宋" w:hAnsi="仿宋" w:cstheme="minorBidi" w:hint="eastAsia"/>
                <w:color w:val="000000"/>
                <w:sz w:val="20"/>
                <w:szCs w:val="20"/>
              </w:rPr>
              <w:t>挖机等</w:t>
            </w:r>
            <w:proofErr w:type="gramEnd"/>
            <w:r w:rsidRPr="00816A91">
              <w:rPr>
                <w:rFonts w:ascii="仿宋" w:eastAsia="仿宋" w:hAnsi="仿宋" w:cstheme="minorBidi" w:hint="eastAsia"/>
                <w:color w:val="000000"/>
                <w:sz w:val="20"/>
                <w:szCs w:val="20"/>
              </w:rPr>
              <w:t>不足，施工设备不能满足施工需求，可能导致工程开展进度停滞；</w:t>
            </w:r>
            <w:r w:rsidRPr="00816A91">
              <w:rPr>
                <w:rFonts w:ascii="仿宋" w:eastAsia="仿宋" w:hAnsi="仿宋" w:cstheme="minorBidi" w:hint="eastAsia"/>
                <w:color w:val="000000"/>
                <w:sz w:val="20"/>
                <w:szCs w:val="20"/>
              </w:rPr>
              <w:br/>
              <w:t>4.由于未办理工程开工申请手续，或者申请手续不完整，可能导致工程开工缺乏合</w:t>
            </w:r>
            <w:proofErr w:type="gramStart"/>
            <w:r w:rsidRPr="00816A91">
              <w:rPr>
                <w:rFonts w:ascii="仿宋" w:eastAsia="仿宋" w:hAnsi="仿宋" w:cstheme="minorBidi" w:hint="eastAsia"/>
                <w:color w:val="000000"/>
                <w:sz w:val="20"/>
                <w:szCs w:val="20"/>
              </w:rPr>
              <w:t>规</w:t>
            </w:r>
            <w:proofErr w:type="gramEnd"/>
            <w:r w:rsidRPr="00816A91">
              <w:rPr>
                <w:rFonts w:ascii="仿宋" w:eastAsia="仿宋" w:hAnsi="仿宋" w:cstheme="minorBidi" w:hint="eastAsia"/>
                <w:color w:val="000000"/>
                <w:sz w:val="20"/>
                <w:szCs w:val="20"/>
              </w:rPr>
              <w:t>性；</w:t>
            </w:r>
            <w:r w:rsidRPr="00816A91">
              <w:rPr>
                <w:rFonts w:ascii="仿宋" w:eastAsia="仿宋" w:hAnsi="仿宋" w:cstheme="minorBidi" w:hint="eastAsia"/>
                <w:color w:val="000000"/>
                <w:sz w:val="20"/>
                <w:szCs w:val="20"/>
              </w:rPr>
              <w:br/>
              <w:t>5.由于未对开工条件进行严格审核审查，或没进行有效批复，可能导致工程不具备开工条件，开展困难。</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221"/>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宋体" w:hint="eastAsia"/>
                <w:color w:val="000000"/>
                <w:sz w:val="20"/>
                <w:szCs w:val="20"/>
              </w:rPr>
              <w:t>31</w:t>
            </w:r>
          </w:p>
        </w:tc>
        <w:tc>
          <w:tcPr>
            <w:tcW w:w="573" w:type="pct"/>
            <w:vAlign w:val="center"/>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工程进度管理风险</w:t>
            </w:r>
          </w:p>
        </w:tc>
        <w:tc>
          <w:tcPr>
            <w:tcW w:w="2988" w:type="pct"/>
            <w:gridSpan w:val="4"/>
          </w:tcPr>
          <w:p w:rsidR="00936731" w:rsidRPr="00816A91" w:rsidRDefault="00936731" w:rsidP="00B652EC">
            <w:pPr>
              <w:rPr>
                <w:rFonts w:ascii="仿宋" w:eastAsia="仿宋" w:hAnsi="仿宋" w:cs="宋体"/>
                <w:color w:val="000000"/>
                <w:sz w:val="20"/>
                <w:szCs w:val="20"/>
              </w:rPr>
            </w:pPr>
            <w:r w:rsidRPr="00816A91">
              <w:rPr>
                <w:rFonts w:ascii="仿宋" w:eastAsia="仿宋" w:hAnsi="仿宋" w:cstheme="minorBidi" w:hint="eastAsia"/>
                <w:color w:val="000000"/>
                <w:sz w:val="20"/>
                <w:szCs w:val="20"/>
              </w:rPr>
              <w:t>1.</w:t>
            </w:r>
            <w:proofErr w:type="gramStart"/>
            <w:r w:rsidRPr="00816A91">
              <w:rPr>
                <w:rFonts w:ascii="仿宋" w:eastAsia="仿宋" w:hAnsi="仿宋" w:cstheme="minorBidi" w:hint="eastAsia"/>
                <w:color w:val="000000"/>
                <w:sz w:val="20"/>
                <w:szCs w:val="20"/>
              </w:rPr>
              <w:t>由于由于</w:t>
            </w:r>
            <w:proofErr w:type="gramEnd"/>
            <w:r w:rsidRPr="00816A91">
              <w:rPr>
                <w:rFonts w:ascii="仿宋" w:eastAsia="仿宋" w:hAnsi="仿宋" w:cstheme="minorBidi" w:hint="eastAsia"/>
                <w:color w:val="000000"/>
                <w:sz w:val="20"/>
                <w:szCs w:val="20"/>
              </w:rPr>
              <w:t>招标文件未考虑因地质条件发生较大变化，引起施工难度增加、施工工艺变化时的费用计算方式，可能导致施工过程中发生纠纷、工期延误；</w:t>
            </w:r>
            <w:r w:rsidRPr="00816A91">
              <w:rPr>
                <w:rFonts w:ascii="仿宋" w:eastAsia="仿宋" w:hAnsi="仿宋" w:cstheme="minorBidi" w:hint="eastAsia"/>
                <w:color w:val="000000"/>
                <w:sz w:val="20"/>
                <w:szCs w:val="20"/>
              </w:rPr>
              <w:br/>
              <w:t>2.未编制施工进度计划，或施工计划的制定与分解不科学，可能导致建设进度风险计划与建设方案不协调，进度不科学，影响工程建设的实施；</w:t>
            </w:r>
            <w:r w:rsidRPr="00816A91">
              <w:rPr>
                <w:rFonts w:ascii="仿宋" w:eastAsia="仿宋" w:hAnsi="仿宋" w:cstheme="minorBidi" w:hint="eastAsia"/>
                <w:color w:val="000000"/>
                <w:sz w:val="20"/>
                <w:szCs w:val="20"/>
              </w:rPr>
              <w:br/>
              <w:t>3.由于进度计划随意变更，缺乏进度考核标准，可能导致施工周期延长，材料成本与人力成本的增加，影响公司经济利益；</w:t>
            </w:r>
            <w:r w:rsidRPr="00816A91">
              <w:rPr>
                <w:rFonts w:ascii="仿宋" w:eastAsia="仿宋" w:hAnsi="仿宋" w:cstheme="minorBidi" w:hint="eastAsia"/>
                <w:color w:val="000000"/>
                <w:sz w:val="20"/>
                <w:szCs w:val="20"/>
              </w:rPr>
              <w:br/>
              <w:t>4.由于非项目建设范围内配套工程的进度与项目建设进度不匹配（滞后），而未考虑或及时发现；或明知不匹配而盲目开工，可能造成EPC窝工、停工后二次进场等，项目公司承担额外的成本和额外风险；</w:t>
            </w:r>
            <w:r w:rsidRPr="00816A91">
              <w:rPr>
                <w:rFonts w:ascii="仿宋" w:eastAsia="仿宋" w:hAnsi="仿宋" w:cstheme="minorBidi" w:hint="eastAsia"/>
                <w:color w:val="000000"/>
                <w:sz w:val="20"/>
                <w:szCs w:val="20"/>
              </w:rPr>
              <w:br/>
              <w:t>5.由于大型施工机械进退场计划编制不科学，可能导致大型施工机械进退场时间与工程筹划不协调，可能导致工程停滞或机械闲置，成本增加。</w:t>
            </w: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r w:rsidR="00936731" w:rsidRPr="00241DF8" w:rsidTr="00B652EC">
        <w:trPr>
          <w:trHeight w:val="905"/>
        </w:trPr>
        <w:tc>
          <w:tcPr>
            <w:tcW w:w="253" w:type="pct"/>
            <w:vAlign w:val="center"/>
          </w:tcPr>
          <w:p w:rsidR="00936731" w:rsidRPr="00816A91" w:rsidRDefault="00936731" w:rsidP="00B652EC">
            <w:pPr>
              <w:jc w:val="center"/>
              <w:rPr>
                <w:rFonts w:ascii="仿宋" w:eastAsia="仿宋" w:hAnsi="仿宋" w:cs="宋体"/>
                <w:color w:val="000000"/>
                <w:sz w:val="20"/>
                <w:szCs w:val="20"/>
              </w:rPr>
            </w:pPr>
            <w:r w:rsidRPr="00816A91">
              <w:rPr>
                <w:rFonts w:ascii="仿宋" w:eastAsia="仿宋" w:hAnsi="仿宋" w:cs="宋体" w:hint="eastAsia"/>
                <w:color w:val="000000"/>
                <w:sz w:val="20"/>
                <w:szCs w:val="20"/>
              </w:rPr>
              <w:t>32</w:t>
            </w:r>
          </w:p>
        </w:tc>
        <w:tc>
          <w:tcPr>
            <w:tcW w:w="573" w:type="pct"/>
            <w:vAlign w:val="center"/>
          </w:tcPr>
          <w:p w:rsidR="00936731" w:rsidRPr="00816A91" w:rsidRDefault="00936731" w:rsidP="00B652EC">
            <w:pPr>
              <w:rPr>
                <w:rFonts w:ascii="仿宋" w:eastAsia="仿宋" w:hAnsi="仿宋" w:cstheme="minorBidi"/>
                <w:color w:val="000000"/>
                <w:sz w:val="20"/>
                <w:szCs w:val="20"/>
              </w:rPr>
            </w:pPr>
            <w:r w:rsidRPr="00816A91">
              <w:rPr>
                <w:rFonts w:ascii="仿宋" w:eastAsia="仿宋" w:hAnsi="仿宋" w:cstheme="minorBidi" w:hint="eastAsia"/>
                <w:color w:val="000000"/>
                <w:sz w:val="20"/>
                <w:szCs w:val="20"/>
              </w:rPr>
              <w:t>其他风险请补充</w:t>
            </w:r>
          </w:p>
        </w:tc>
        <w:tc>
          <w:tcPr>
            <w:tcW w:w="2988" w:type="pct"/>
            <w:gridSpan w:val="4"/>
          </w:tcPr>
          <w:p w:rsidR="00936731" w:rsidRPr="00816A91" w:rsidRDefault="00936731" w:rsidP="00B652EC">
            <w:pPr>
              <w:rPr>
                <w:rFonts w:ascii="仿宋" w:eastAsia="仿宋" w:hAnsi="仿宋" w:cstheme="minorBidi"/>
                <w:color w:val="000000"/>
                <w:sz w:val="20"/>
                <w:szCs w:val="20"/>
              </w:rPr>
            </w:pPr>
          </w:p>
        </w:tc>
        <w:tc>
          <w:tcPr>
            <w:tcW w:w="555" w:type="pct"/>
            <w:vAlign w:val="center"/>
          </w:tcPr>
          <w:p w:rsidR="00936731" w:rsidRPr="00241DF8" w:rsidRDefault="00936731" w:rsidP="00B652EC">
            <w:pPr>
              <w:jc w:val="center"/>
              <w:rPr>
                <w:rFonts w:ascii="微软雅黑" w:eastAsia="微软雅黑" w:hAnsi="微软雅黑" w:cs="宋体"/>
                <w:color w:val="000000"/>
                <w:sz w:val="20"/>
                <w:szCs w:val="20"/>
              </w:rPr>
            </w:pPr>
          </w:p>
        </w:tc>
        <w:tc>
          <w:tcPr>
            <w:tcW w:w="630" w:type="pct"/>
            <w:vAlign w:val="center"/>
          </w:tcPr>
          <w:p w:rsidR="00936731" w:rsidRPr="00241DF8" w:rsidRDefault="00936731" w:rsidP="00B652EC">
            <w:pPr>
              <w:jc w:val="center"/>
              <w:rPr>
                <w:rFonts w:ascii="微软雅黑" w:eastAsia="微软雅黑" w:hAnsi="微软雅黑" w:cs="宋体"/>
                <w:color w:val="000000"/>
                <w:sz w:val="20"/>
                <w:szCs w:val="20"/>
              </w:rPr>
            </w:pPr>
          </w:p>
        </w:tc>
      </w:tr>
    </w:tbl>
    <w:p w:rsidR="00936731" w:rsidRDefault="00936731" w:rsidP="00936731">
      <w:pPr>
        <w:spacing w:beforeLines="50" w:before="288" w:afterLines="50" w:after="288" w:line="300" w:lineRule="auto"/>
        <w:jc w:val="left"/>
        <w:outlineLvl w:val="0"/>
        <w:rPr>
          <w:rFonts w:ascii="黑体" w:eastAsia="黑体" w:hAnsi="仿宋" w:cs="Arial"/>
          <w:szCs w:val="32"/>
        </w:rPr>
      </w:pPr>
    </w:p>
    <w:p w:rsidR="00936731" w:rsidRDefault="00936731" w:rsidP="00936731">
      <w:pPr>
        <w:spacing w:beforeLines="50" w:before="288" w:afterLines="50" w:after="288" w:line="300" w:lineRule="auto"/>
        <w:jc w:val="left"/>
        <w:outlineLvl w:val="0"/>
        <w:rPr>
          <w:rFonts w:ascii="黑体" w:eastAsia="黑体" w:hAnsi="仿宋" w:cs="Arial"/>
          <w:szCs w:val="32"/>
        </w:rPr>
      </w:pPr>
      <w:r w:rsidRPr="00AC6A31">
        <w:rPr>
          <w:rFonts w:ascii="黑体" w:eastAsia="黑体" w:hAnsi="仿宋" w:cs="Arial" w:hint="eastAsia"/>
          <w:szCs w:val="32"/>
        </w:rPr>
        <w:lastRenderedPageBreak/>
        <w:t>附件</w:t>
      </w:r>
      <w:r>
        <w:rPr>
          <w:rFonts w:ascii="黑体" w:eastAsia="黑体" w:hAnsi="仿宋" w:cs="Arial" w:hint="eastAsia"/>
          <w:szCs w:val="32"/>
        </w:rPr>
        <w:t>5：</w:t>
      </w:r>
    </w:p>
    <w:p w:rsidR="00936731" w:rsidRDefault="00936731" w:rsidP="00936731">
      <w:pPr>
        <w:tabs>
          <w:tab w:val="left" w:pos="3792"/>
        </w:tabs>
        <w:jc w:val="center"/>
        <w:rPr>
          <w:rFonts w:ascii="方正大标宋简体" w:eastAsia="方正大标宋简体"/>
          <w:sz w:val="36"/>
          <w:szCs w:val="36"/>
        </w:rPr>
      </w:pPr>
      <w:r w:rsidRPr="00241DF8">
        <w:rPr>
          <w:rFonts w:ascii="方正大标宋简体" w:eastAsia="方正大标宋简体" w:hint="eastAsia"/>
          <w:sz w:val="36"/>
          <w:szCs w:val="36"/>
        </w:rPr>
        <w:t>电力设计企业运维业务探索和实践</w:t>
      </w:r>
    </w:p>
    <w:p w:rsidR="00936731" w:rsidRPr="00FB1584" w:rsidRDefault="00936731" w:rsidP="00936731">
      <w:pPr>
        <w:tabs>
          <w:tab w:val="left" w:pos="3792"/>
        </w:tabs>
        <w:jc w:val="center"/>
        <w:rPr>
          <w:rFonts w:ascii="仿宋" w:eastAsia="仿宋" w:hAnsi="仿宋"/>
        </w:rPr>
      </w:pPr>
    </w:p>
    <w:tbl>
      <w:tblPr>
        <w:tblStyle w:val="a9"/>
        <w:tblW w:w="5000" w:type="pct"/>
        <w:jc w:val="center"/>
        <w:tblLook w:val="04A0" w:firstRow="1" w:lastRow="0" w:firstColumn="1" w:lastColumn="0" w:noHBand="0" w:noVBand="1"/>
      </w:tblPr>
      <w:tblGrid>
        <w:gridCol w:w="2129"/>
        <w:gridCol w:w="2026"/>
        <w:gridCol w:w="899"/>
        <w:gridCol w:w="1683"/>
        <w:gridCol w:w="2323"/>
      </w:tblGrid>
      <w:tr w:rsidR="00936731" w:rsidTr="00B652EC">
        <w:trPr>
          <w:jc w:val="center"/>
        </w:trPr>
        <w:tc>
          <w:tcPr>
            <w:tcW w:w="5000" w:type="pct"/>
            <w:gridSpan w:val="5"/>
          </w:tcPr>
          <w:p w:rsidR="00936731" w:rsidRDefault="00936731" w:rsidP="00B652EC">
            <w:pPr>
              <w:snapToGrid w:val="0"/>
              <w:spacing w:line="360" w:lineRule="exact"/>
              <w:jc w:val="center"/>
              <w:rPr>
                <w:rFonts w:eastAsia="黑体"/>
                <w:b/>
                <w:sz w:val="24"/>
              </w:rPr>
            </w:pPr>
            <w:r>
              <w:rPr>
                <w:rFonts w:hAnsiTheme="minorEastAsia" w:hint="eastAsia"/>
                <w:b/>
                <w:sz w:val="24"/>
              </w:rPr>
              <w:t>单位</w:t>
            </w:r>
            <w:r>
              <w:rPr>
                <w:rFonts w:hAnsiTheme="minorEastAsia"/>
                <w:b/>
                <w:sz w:val="24"/>
              </w:rPr>
              <w:t>基本信息</w:t>
            </w:r>
          </w:p>
        </w:tc>
      </w:tr>
      <w:tr w:rsidR="00936731" w:rsidTr="00B652EC">
        <w:trPr>
          <w:jc w:val="center"/>
        </w:trPr>
        <w:tc>
          <w:tcPr>
            <w:tcW w:w="1175" w:type="pct"/>
          </w:tcPr>
          <w:p w:rsidR="00936731" w:rsidRPr="00241DF8" w:rsidRDefault="00936731" w:rsidP="00B652EC">
            <w:pPr>
              <w:snapToGrid w:val="0"/>
              <w:spacing w:line="360" w:lineRule="exact"/>
              <w:jc w:val="center"/>
              <w:rPr>
                <w:rFonts w:ascii="仿宋" w:eastAsia="仿宋" w:hAnsi="仿宋"/>
                <w:sz w:val="24"/>
              </w:rPr>
            </w:pPr>
            <w:r w:rsidRPr="00241DF8">
              <w:rPr>
                <w:rFonts w:ascii="仿宋" w:eastAsia="仿宋" w:hAnsi="仿宋"/>
                <w:sz w:val="24"/>
              </w:rPr>
              <w:t>单位名称</w:t>
            </w:r>
          </w:p>
        </w:tc>
        <w:tc>
          <w:tcPr>
            <w:tcW w:w="3825" w:type="pct"/>
            <w:gridSpan w:val="4"/>
          </w:tcPr>
          <w:p w:rsidR="00936731" w:rsidRPr="00241DF8" w:rsidRDefault="00936731" w:rsidP="00B652EC">
            <w:pPr>
              <w:snapToGrid w:val="0"/>
              <w:spacing w:line="360" w:lineRule="exact"/>
              <w:jc w:val="left"/>
              <w:rPr>
                <w:rFonts w:ascii="仿宋" w:eastAsia="仿宋" w:hAnsi="仿宋"/>
                <w:sz w:val="24"/>
              </w:rPr>
            </w:pPr>
          </w:p>
        </w:tc>
      </w:tr>
      <w:tr w:rsidR="00936731" w:rsidTr="00B652EC">
        <w:trPr>
          <w:trHeight w:val="1212"/>
          <w:jc w:val="center"/>
        </w:trPr>
        <w:tc>
          <w:tcPr>
            <w:tcW w:w="1175" w:type="pct"/>
            <w:vAlign w:val="center"/>
          </w:tcPr>
          <w:p w:rsidR="00936731" w:rsidRPr="00241DF8" w:rsidRDefault="00936731" w:rsidP="00B652EC">
            <w:pPr>
              <w:snapToGrid w:val="0"/>
              <w:spacing w:line="360" w:lineRule="exact"/>
              <w:jc w:val="center"/>
              <w:rPr>
                <w:rFonts w:ascii="仿宋" w:eastAsia="仿宋" w:hAnsi="仿宋"/>
                <w:sz w:val="24"/>
              </w:rPr>
            </w:pPr>
            <w:r w:rsidRPr="00241DF8">
              <w:rPr>
                <w:rFonts w:ascii="仿宋" w:eastAsia="仿宋" w:hAnsi="仿宋" w:hint="eastAsia"/>
                <w:sz w:val="24"/>
              </w:rPr>
              <w:t>主要业务分布及结构占比</w:t>
            </w:r>
          </w:p>
        </w:tc>
        <w:tc>
          <w:tcPr>
            <w:tcW w:w="3825" w:type="pct"/>
            <w:gridSpan w:val="4"/>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电源侧</w:t>
            </w:r>
            <w:r w:rsidRPr="00241DF8">
              <w:rPr>
                <w:rFonts w:ascii="仿宋" w:eastAsia="仿宋" w:hAnsi="仿宋"/>
                <w:sz w:val="24"/>
              </w:rPr>
              <w:t>%</w:t>
            </w:r>
            <w:r w:rsidRPr="00241DF8">
              <w:rPr>
                <w:rFonts w:ascii="仿宋" w:eastAsia="仿宋" w:hAnsi="仿宋" w:hint="eastAsia"/>
                <w:sz w:val="24"/>
              </w:rPr>
              <w:t xml:space="preserve"> </w:t>
            </w:r>
            <w:r w:rsidRPr="00241DF8">
              <w:rPr>
                <w:rFonts w:ascii="仿宋" w:eastAsia="仿宋" w:hAnsi="仿宋"/>
                <w:sz w:val="24"/>
              </w:rPr>
              <w:t xml:space="preserve">  </w:t>
            </w:r>
            <w:r w:rsidRPr="00241DF8">
              <w:rPr>
                <w:rFonts w:ascii="仿宋" w:eastAsia="仿宋" w:hAnsi="仿宋"/>
                <w:sz w:val="24"/>
              </w:rPr>
              <w:sym w:font="Wingdings 2" w:char="F0A3"/>
            </w:r>
            <w:r w:rsidRPr="00241DF8">
              <w:rPr>
                <w:rFonts w:ascii="仿宋" w:eastAsia="仿宋" w:hAnsi="仿宋" w:hint="eastAsia"/>
                <w:sz w:val="24"/>
              </w:rPr>
              <w:t>电网侧</w:t>
            </w:r>
            <w:r w:rsidRPr="00241DF8">
              <w:rPr>
                <w:rFonts w:ascii="仿宋" w:eastAsia="仿宋" w:hAnsi="仿宋"/>
                <w:sz w:val="24"/>
              </w:rPr>
              <w:t>%</w:t>
            </w:r>
            <w:r w:rsidRPr="00241DF8">
              <w:rPr>
                <w:rFonts w:ascii="仿宋" w:eastAsia="仿宋" w:hAnsi="仿宋" w:hint="eastAsia"/>
                <w:sz w:val="24"/>
              </w:rPr>
              <w:t xml:space="preserve"> </w:t>
            </w:r>
            <w:r w:rsidRPr="00241DF8">
              <w:rPr>
                <w:rFonts w:ascii="仿宋" w:eastAsia="仿宋" w:hAnsi="仿宋"/>
                <w:sz w:val="24"/>
              </w:rPr>
              <w:t xml:space="preserve">  </w:t>
            </w:r>
            <w:r w:rsidRPr="00241DF8">
              <w:rPr>
                <w:rFonts w:ascii="仿宋" w:eastAsia="仿宋" w:hAnsi="仿宋"/>
                <w:sz w:val="24"/>
              </w:rPr>
              <w:sym w:font="Wingdings 2" w:char="F0A3"/>
            </w:r>
            <w:r w:rsidRPr="00241DF8">
              <w:rPr>
                <w:rFonts w:ascii="仿宋" w:eastAsia="仿宋" w:hAnsi="仿宋" w:hint="eastAsia"/>
                <w:sz w:val="24"/>
              </w:rPr>
              <w:t>用户侧</w:t>
            </w:r>
            <w:r w:rsidRPr="00241DF8">
              <w:rPr>
                <w:rFonts w:ascii="仿宋" w:eastAsia="仿宋" w:hAnsi="仿宋"/>
                <w:sz w:val="24"/>
              </w:rPr>
              <w:t>%</w:t>
            </w:r>
            <w:r w:rsidRPr="00241DF8">
              <w:rPr>
                <w:rFonts w:ascii="仿宋" w:eastAsia="仿宋" w:hAnsi="仿宋" w:hint="eastAsia"/>
                <w:sz w:val="24"/>
              </w:rPr>
              <w:t xml:space="preserve">  </w:t>
            </w:r>
            <w:r w:rsidRPr="00241DF8">
              <w:rPr>
                <w:rFonts w:ascii="仿宋" w:eastAsia="仿宋" w:hAnsi="仿宋"/>
                <w:sz w:val="24"/>
              </w:rPr>
              <w:t xml:space="preserve"> </w:t>
            </w:r>
            <w:r w:rsidRPr="00241DF8">
              <w:rPr>
                <w:rFonts w:ascii="仿宋" w:eastAsia="仿宋" w:hAnsi="仿宋"/>
                <w:sz w:val="24"/>
              </w:rPr>
              <w:sym w:font="Wingdings 2" w:char="F0A3"/>
            </w:r>
            <w:r w:rsidRPr="00241DF8">
              <w:rPr>
                <w:rFonts w:ascii="仿宋" w:eastAsia="仿宋" w:hAnsi="仿宋" w:hint="eastAsia"/>
                <w:sz w:val="24"/>
              </w:rPr>
              <w:t>市政交通</w:t>
            </w:r>
            <w:r w:rsidRPr="00241DF8">
              <w:rPr>
                <w:rFonts w:ascii="仿宋" w:eastAsia="仿宋" w:hAnsi="仿宋"/>
                <w:sz w:val="24"/>
              </w:rPr>
              <w:t>%</w:t>
            </w:r>
            <w:r w:rsidRPr="00241DF8">
              <w:rPr>
                <w:rFonts w:ascii="仿宋" w:eastAsia="仿宋" w:hAnsi="仿宋" w:hint="eastAsia"/>
                <w:sz w:val="24"/>
              </w:rPr>
              <w:t xml:space="preserve">  </w:t>
            </w:r>
            <w:r w:rsidRPr="00241DF8">
              <w:rPr>
                <w:rFonts w:ascii="仿宋" w:eastAsia="仿宋" w:hAnsi="仿宋"/>
                <w:sz w:val="24"/>
              </w:rPr>
              <w:t xml:space="preserve"> </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房屋建筑</w:t>
            </w:r>
            <w:r w:rsidRPr="00241DF8">
              <w:rPr>
                <w:rFonts w:ascii="仿宋" w:eastAsia="仿宋" w:hAnsi="仿宋"/>
                <w:sz w:val="24"/>
              </w:rPr>
              <w:t>%</w:t>
            </w:r>
            <w:r w:rsidRPr="00241DF8">
              <w:rPr>
                <w:rFonts w:ascii="仿宋" w:eastAsia="仿宋" w:hAnsi="仿宋" w:hint="eastAsia"/>
                <w:sz w:val="24"/>
              </w:rPr>
              <w:t xml:space="preserve">   </w:t>
            </w:r>
            <w:r w:rsidRPr="00241DF8">
              <w:rPr>
                <w:rFonts w:ascii="仿宋" w:eastAsia="仿宋" w:hAnsi="仿宋"/>
                <w:sz w:val="24"/>
              </w:rPr>
              <w:sym w:font="Wingdings 2" w:char="F0A3"/>
            </w:r>
            <w:r w:rsidRPr="00241DF8">
              <w:rPr>
                <w:rFonts w:ascii="仿宋" w:eastAsia="仿宋" w:hAnsi="仿宋" w:hint="eastAsia"/>
                <w:sz w:val="24"/>
              </w:rPr>
              <w:t>环保</w:t>
            </w:r>
            <w:r w:rsidRPr="00241DF8">
              <w:rPr>
                <w:rFonts w:ascii="仿宋" w:eastAsia="仿宋" w:hAnsi="仿宋"/>
                <w:sz w:val="24"/>
              </w:rPr>
              <w:t>%</w:t>
            </w:r>
            <w:r w:rsidRPr="00241DF8">
              <w:rPr>
                <w:rFonts w:ascii="仿宋" w:eastAsia="仿宋" w:hAnsi="仿宋" w:hint="eastAsia"/>
                <w:sz w:val="24"/>
              </w:rPr>
              <w:t xml:space="preserve">  </w:t>
            </w:r>
            <w:r w:rsidRPr="00241DF8">
              <w:rPr>
                <w:rFonts w:ascii="仿宋" w:eastAsia="仿宋" w:hAnsi="仿宋"/>
                <w:sz w:val="24"/>
              </w:rPr>
              <w:sym w:font="Wingdings 2" w:char="F0A3"/>
            </w:r>
            <w:r w:rsidRPr="00241DF8">
              <w:rPr>
                <w:rFonts w:ascii="仿宋" w:eastAsia="仿宋" w:hAnsi="仿宋" w:hint="eastAsia"/>
                <w:sz w:val="24"/>
              </w:rPr>
              <w:t>其他</w:t>
            </w:r>
            <w:r w:rsidRPr="00241DF8">
              <w:rPr>
                <w:rFonts w:ascii="仿宋" w:eastAsia="仿宋" w:hAnsi="仿宋"/>
                <w:sz w:val="24"/>
              </w:rPr>
              <w:t>%</w:t>
            </w:r>
          </w:p>
        </w:tc>
      </w:tr>
      <w:tr w:rsidR="00936731" w:rsidTr="00B652EC">
        <w:trPr>
          <w:trHeight w:val="1258"/>
          <w:jc w:val="center"/>
        </w:trPr>
        <w:tc>
          <w:tcPr>
            <w:tcW w:w="1175" w:type="pct"/>
            <w:vAlign w:val="center"/>
          </w:tcPr>
          <w:p w:rsidR="00936731" w:rsidRPr="00241DF8" w:rsidRDefault="00936731" w:rsidP="00B652EC">
            <w:pPr>
              <w:snapToGrid w:val="0"/>
              <w:spacing w:line="360" w:lineRule="exact"/>
              <w:jc w:val="center"/>
              <w:rPr>
                <w:rFonts w:ascii="仿宋" w:eastAsia="仿宋" w:hAnsi="仿宋"/>
                <w:sz w:val="24"/>
              </w:rPr>
            </w:pPr>
            <w:r w:rsidRPr="00241DF8">
              <w:rPr>
                <w:rFonts w:ascii="仿宋" w:eastAsia="仿宋" w:hAnsi="仿宋" w:hint="eastAsia"/>
                <w:sz w:val="24"/>
              </w:rPr>
              <w:t>产业链分布及结构占比</w:t>
            </w:r>
          </w:p>
        </w:tc>
        <w:tc>
          <w:tcPr>
            <w:tcW w:w="3825" w:type="pct"/>
            <w:gridSpan w:val="4"/>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投资</w:t>
            </w:r>
            <w:r w:rsidRPr="00241DF8">
              <w:rPr>
                <w:rFonts w:ascii="仿宋" w:eastAsia="仿宋" w:hAnsi="仿宋"/>
                <w:sz w:val="24"/>
              </w:rPr>
              <w:t>%</w:t>
            </w:r>
            <w:r w:rsidRPr="00241DF8">
              <w:rPr>
                <w:rFonts w:ascii="仿宋" w:eastAsia="仿宋" w:hAnsi="仿宋" w:hint="eastAsia"/>
                <w:sz w:val="24"/>
              </w:rPr>
              <w:t xml:space="preserve">  </w:t>
            </w:r>
            <w:r w:rsidRPr="00241DF8">
              <w:rPr>
                <w:rFonts w:ascii="仿宋" w:eastAsia="仿宋" w:hAnsi="仿宋"/>
                <w:sz w:val="24"/>
              </w:rPr>
              <w:sym w:font="Wingdings 2" w:char="F0A3"/>
            </w:r>
            <w:r w:rsidRPr="00241DF8">
              <w:rPr>
                <w:rFonts w:ascii="仿宋" w:eastAsia="仿宋" w:hAnsi="仿宋" w:hint="eastAsia"/>
                <w:sz w:val="24"/>
              </w:rPr>
              <w:t>咨询设计</w:t>
            </w:r>
            <w:r w:rsidRPr="00241DF8">
              <w:rPr>
                <w:rFonts w:ascii="仿宋" w:eastAsia="仿宋" w:hAnsi="仿宋"/>
                <w:sz w:val="24"/>
              </w:rPr>
              <w:t>%</w:t>
            </w:r>
            <w:r w:rsidRPr="00241DF8">
              <w:rPr>
                <w:rFonts w:ascii="仿宋" w:eastAsia="仿宋" w:hAnsi="仿宋" w:hint="eastAsia"/>
                <w:sz w:val="24"/>
              </w:rPr>
              <w:t xml:space="preserve">  </w:t>
            </w:r>
            <w:r w:rsidRPr="00241DF8">
              <w:rPr>
                <w:rFonts w:ascii="仿宋" w:eastAsia="仿宋" w:hAnsi="仿宋"/>
                <w:sz w:val="24"/>
              </w:rPr>
              <w:sym w:font="Wingdings 2" w:char="F0A3"/>
            </w:r>
            <w:r w:rsidRPr="00241DF8">
              <w:rPr>
                <w:rFonts w:ascii="仿宋" w:eastAsia="仿宋" w:hAnsi="仿宋" w:hint="eastAsia"/>
                <w:sz w:val="24"/>
              </w:rPr>
              <w:t>总承包</w:t>
            </w:r>
            <w:r w:rsidRPr="00241DF8">
              <w:rPr>
                <w:rFonts w:ascii="仿宋" w:eastAsia="仿宋" w:hAnsi="仿宋"/>
                <w:sz w:val="24"/>
              </w:rPr>
              <w:t>%</w:t>
            </w:r>
            <w:r w:rsidRPr="00241DF8">
              <w:rPr>
                <w:rFonts w:ascii="仿宋" w:eastAsia="仿宋" w:hAnsi="仿宋" w:hint="eastAsia"/>
                <w:sz w:val="24"/>
              </w:rPr>
              <w:t xml:space="preserve">  </w:t>
            </w:r>
            <w:r w:rsidRPr="00241DF8">
              <w:rPr>
                <w:rFonts w:ascii="仿宋" w:eastAsia="仿宋" w:hAnsi="仿宋"/>
                <w:sz w:val="24"/>
              </w:rPr>
              <w:sym w:font="Wingdings 2" w:char="F0A3"/>
            </w:r>
            <w:r w:rsidRPr="00241DF8">
              <w:rPr>
                <w:rFonts w:ascii="仿宋" w:eastAsia="仿宋" w:hAnsi="仿宋" w:hint="eastAsia"/>
                <w:sz w:val="24"/>
              </w:rPr>
              <w:t>监理</w:t>
            </w:r>
            <w:r w:rsidRPr="00241DF8">
              <w:rPr>
                <w:rFonts w:ascii="仿宋" w:eastAsia="仿宋" w:hAnsi="仿宋"/>
                <w:sz w:val="24"/>
              </w:rPr>
              <w:t>%</w:t>
            </w:r>
            <w:r w:rsidRPr="00241DF8">
              <w:rPr>
                <w:rFonts w:ascii="仿宋" w:eastAsia="仿宋" w:hAnsi="仿宋" w:hint="eastAsia"/>
                <w:sz w:val="24"/>
              </w:rPr>
              <w:t xml:space="preserve">  </w:t>
            </w:r>
            <w:r w:rsidRPr="00241DF8">
              <w:rPr>
                <w:rFonts w:ascii="仿宋" w:eastAsia="仿宋" w:hAnsi="仿宋"/>
                <w:sz w:val="24"/>
              </w:rPr>
              <w:sym w:font="Wingdings 2" w:char="F0A3"/>
            </w:r>
            <w:r w:rsidRPr="00241DF8">
              <w:rPr>
                <w:rFonts w:ascii="仿宋" w:eastAsia="仿宋" w:hAnsi="仿宋" w:hint="eastAsia"/>
                <w:sz w:val="24"/>
              </w:rPr>
              <w:t>勘测</w:t>
            </w:r>
            <w:r w:rsidRPr="00241DF8">
              <w:rPr>
                <w:rFonts w:ascii="仿宋" w:eastAsia="仿宋" w:hAnsi="仿宋"/>
                <w:sz w:val="24"/>
              </w:rPr>
              <w:t>%</w:t>
            </w:r>
            <w:r w:rsidRPr="00241DF8">
              <w:rPr>
                <w:rFonts w:ascii="仿宋" w:eastAsia="仿宋" w:hAnsi="仿宋" w:hint="eastAsia"/>
                <w:sz w:val="24"/>
              </w:rPr>
              <w:t xml:space="preserve"> </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运维</w:t>
            </w:r>
            <w:r w:rsidRPr="00241DF8">
              <w:rPr>
                <w:rFonts w:ascii="仿宋" w:eastAsia="仿宋" w:hAnsi="仿宋"/>
                <w:sz w:val="24"/>
              </w:rPr>
              <w:t>%</w:t>
            </w:r>
            <w:r w:rsidRPr="00241DF8">
              <w:rPr>
                <w:rFonts w:ascii="仿宋" w:eastAsia="仿宋" w:hAnsi="仿宋" w:hint="eastAsia"/>
                <w:sz w:val="24"/>
              </w:rPr>
              <w:t xml:space="preserve">  </w:t>
            </w:r>
            <w:r w:rsidRPr="00241DF8">
              <w:rPr>
                <w:rFonts w:ascii="仿宋" w:eastAsia="仿宋" w:hAnsi="仿宋"/>
                <w:sz w:val="24"/>
              </w:rPr>
              <w:sym w:font="Wingdings 2" w:char="F0A3"/>
            </w:r>
            <w:r w:rsidRPr="00241DF8">
              <w:rPr>
                <w:rFonts w:ascii="仿宋" w:eastAsia="仿宋" w:hAnsi="仿宋" w:hint="eastAsia"/>
                <w:sz w:val="24"/>
              </w:rPr>
              <w:t>其他</w:t>
            </w:r>
            <w:r w:rsidRPr="00241DF8">
              <w:rPr>
                <w:rFonts w:ascii="仿宋" w:eastAsia="仿宋" w:hAnsi="仿宋"/>
                <w:sz w:val="24"/>
              </w:rPr>
              <w:t>%</w:t>
            </w:r>
          </w:p>
        </w:tc>
      </w:tr>
      <w:tr w:rsidR="00936731" w:rsidTr="00B652EC">
        <w:trPr>
          <w:trHeight w:val="1262"/>
          <w:jc w:val="center"/>
        </w:trPr>
        <w:tc>
          <w:tcPr>
            <w:tcW w:w="1175" w:type="pct"/>
            <w:vAlign w:val="center"/>
          </w:tcPr>
          <w:p w:rsidR="00936731" w:rsidRPr="00241DF8" w:rsidRDefault="00936731" w:rsidP="00B652EC">
            <w:pPr>
              <w:snapToGrid w:val="0"/>
              <w:spacing w:line="360" w:lineRule="exact"/>
              <w:jc w:val="center"/>
              <w:rPr>
                <w:rFonts w:ascii="仿宋" w:eastAsia="仿宋" w:hAnsi="仿宋"/>
                <w:sz w:val="24"/>
              </w:rPr>
            </w:pPr>
            <w:r w:rsidRPr="00241DF8">
              <w:rPr>
                <w:rFonts w:ascii="仿宋" w:eastAsia="仿宋" w:hAnsi="仿宋" w:hint="eastAsia"/>
                <w:sz w:val="24"/>
              </w:rPr>
              <w:t>市场区域分布及机构占比</w:t>
            </w:r>
          </w:p>
        </w:tc>
        <w:tc>
          <w:tcPr>
            <w:tcW w:w="3825" w:type="pct"/>
            <w:gridSpan w:val="4"/>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国际业务</w:t>
            </w:r>
            <w:r w:rsidRPr="00241DF8">
              <w:rPr>
                <w:rFonts w:ascii="仿宋" w:eastAsia="仿宋" w:hAnsi="仿宋"/>
                <w:sz w:val="24"/>
              </w:rPr>
              <w:t>%</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国内业务</w:t>
            </w:r>
            <w:r w:rsidRPr="00241DF8">
              <w:rPr>
                <w:rFonts w:ascii="仿宋" w:eastAsia="仿宋" w:hAnsi="仿宋"/>
                <w:sz w:val="24"/>
              </w:rPr>
              <w:t>%</w:t>
            </w:r>
          </w:p>
        </w:tc>
      </w:tr>
      <w:tr w:rsidR="00936731" w:rsidTr="00B652EC">
        <w:trPr>
          <w:trHeight w:val="983"/>
          <w:jc w:val="center"/>
        </w:trPr>
        <w:tc>
          <w:tcPr>
            <w:tcW w:w="1175" w:type="pct"/>
            <w:vAlign w:val="center"/>
          </w:tcPr>
          <w:p w:rsidR="00936731" w:rsidRPr="00241DF8" w:rsidRDefault="00936731" w:rsidP="00B652EC">
            <w:pPr>
              <w:snapToGrid w:val="0"/>
              <w:spacing w:line="360" w:lineRule="exact"/>
              <w:jc w:val="center"/>
              <w:rPr>
                <w:rFonts w:ascii="仿宋" w:eastAsia="仿宋" w:hAnsi="仿宋"/>
                <w:sz w:val="24"/>
              </w:rPr>
            </w:pPr>
            <w:r w:rsidRPr="00241DF8">
              <w:rPr>
                <w:rFonts w:ascii="仿宋" w:eastAsia="仿宋" w:hAnsi="仿宋"/>
                <w:sz w:val="24"/>
              </w:rPr>
              <w:t>在岗员工人数</w:t>
            </w:r>
          </w:p>
        </w:tc>
        <w:tc>
          <w:tcPr>
            <w:tcW w:w="3825" w:type="pct"/>
            <w:gridSpan w:val="4"/>
            <w:vAlign w:val="center"/>
          </w:tcPr>
          <w:p w:rsidR="00936731" w:rsidRPr="00241DF8" w:rsidRDefault="00936731" w:rsidP="00B652EC">
            <w:pPr>
              <w:snapToGrid w:val="0"/>
              <w:spacing w:line="360" w:lineRule="exact"/>
              <w:rPr>
                <w:rFonts w:ascii="仿宋" w:eastAsia="仿宋" w:hAnsi="仿宋"/>
                <w:sz w:val="24"/>
              </w:rPr>
            </w:pPr>
          </w:p>
        </w:tc>
      </w:tr>
      <w:tr w:rsidR="00936731" w:rsidTr="00B652EC">
        <w:trPr>
          <w:trHeight w:val="841"/>
          <w:jc w:val="center"/>
        </w:trPr>
        <w:tc>
          <w:tcPr>
            <w:tcW w:w="1175" w:type="pct"/>
            <w:vAlign w:val="center"/>
          </w:tcPr>
          <w:p w:rsidR="00936731" w:rsidRPr="00241DF8" w:rsidRDefault="00936731" w:rsidP="00B652EC">
            <w:pPr>
              <w:snapToGrid w:val="0"/>
              <w:spacing w:line="360" w:lineRule="exact"/>
              <w:jc w:val="center"/>
              <w:rPr>
                <w:rFonts w:ascii="仿宋" w:eastAsia="仿宋" w:hAnsi="仿宋"/>
                <w:sz w:val="24"/>
              </w:rPr>
            </w:pPr>
            <w:r w:rsidRPr="00241DF8">
              <w:rPr>
                <w:rFonts w:ascii="仿宋" w:eastAsia="仿宋" w:hAnsi="仿宋"/>
                <w:sz w:val="24"/>
              </w:rPr>
              <w:t>联系人姓名</w:t>
            </w:r>
          </w:p>
        </w:tc>
        <w:tc>
          <w:tcPr>
            <w:tcW w:w="1614" w:type="pct"/>
            <w:gridSpan w:val="2"/>
            <w:vAlign w:val="center"/>
          </w:tcPr>
          <w:p w:rsidR="00936731" w:rsidRPr="00241DF8" w:rsidRDefault="00936731" w:rsidP="00B652EC">
            <w:pPr>
              <w:snapToGrid w:val="0"/>
              <w:spacing w:line="360" w:lineRule="exact"/>
              <w:jc w:val="left"/>
              <w:rPr>
                <w:rFonts w:ascii="仿宋" w:eastAsia="仿宋" w:hAnsi="仿宋"/>
                <w:sz w:val="24"/>
              </w:rPr>
            </w:pPr>
          </w:p>
        </w:tc>
        <w:tc>
          <w:tcPr>
            <w:tcW w:w="929" w:type="pct"/>
            <w:vAlign w:val="center"/>
          </w:tcPr>
          <w:p w:rsidR="00936731" w:rsidRPr="00241DF8" w:rsidRDefault="00936731" w:rsidP="00B652EC">
            <w:pPr>
              <w:snapToGrid w:val="0"/>
              <w:spacing w:line="360" w:lineRule="exact"/>
              <w:jc w:val="center"/>
              <w:rPr>
                <w:rFonts w:ascii="仿宋" w:eastAsia="仿宋" w:hAnsi="仿宋"/>
                <w:sz w:val="24"/>
              </w:rPr>
            </w:pPr>
            <w:r w:rsidRPr="00241DF8">
              <w:rPr>
                <w:rFonts w:ascii="仿宋" w:eastAsia="仿宋" w:hAnsi="仿宋"/>
                <w:sz w:val="24"/>
              </w:rPr>
              <w:t>联系人电话</w:t>
            </w:r>
          </w:p>
        </w:tc>
        <w:tc>
          <w:tcPr>
            <w:tcW w:w="1282" w:type="pct"/>
            <w:vAlign w:val="center"/>
          </w:tcPr>
          <w:p w:rsidR="00936731" w:rsidRPr="00241DF8" w:rsidRDefault="00936731" w:rsidP="00B652EC">
            <w:pPr>
              <w:snapToGrid w:val="0"/>
              <w:spacing w:line="360" w:lineRule="exact"/>
              <w:jc w:val="left"/>
              <w:rPr>
                <w:rFonts w:ascii="仿宋" w:eastAsia="仿宋" w:hAnsi="仿宋"/>
                <w:sz w:val="24"/>
              </w:rPr>
            </w:pPr>
          </w:p>
        </w:tc>
      </w:tr>
      <w:tr w:rsidR="00936731" w:rsidTr="00B652EC">
        <w:trPr>
          <w:trHeight w:val="683"/>
          <w:jc w:val="center"/>
        </w:trPr>
        <w:tc>
          <w:tcPr>
            <w:tcW w:w="5000" w:type="pct"/>
            <w:gridSpan w:val="5"/>
            <w:vAlign w:val="center"/>
          </w:tcPr>
          <w:p w:rsidR="00936731" w:rsidRPr="00241DF8" w:rsidRDefault="00936731" w:rsidP="00B652EC">
            <w:pPr>
              <w:snapToGrid w:val="0"/>
              <w:spacing w:line="360" w:lineRule="exact"/>
              <w:jc w:val="center"/>
              <w:rPr>
                <w:rFonts w:ascii="仿宋" w:eastAsia="仿宋" w:hAnsi="仿宋"/>
                <w:b/>
                <w:sz w:val="24"/>
              </w:rPr>
            </w:pPr>
            <w:r w:rsidRPr="00241DF8">
              <w:rPr>
                <w:rFonts w:ascii="仿宋" w:eastAsia="仿宋" w:hAnsi="仿宋" w:hint="eastAsia"/>
                <w:b/>
                <w:sz w:val="24"/>
              </w:rPr>
              <w:t>运维业务基本情况</w:t>
            </w:r>
          </w:p>
        </w:tc>
      </w:tr>
      <w:tr w:rsidR="00936731" w:rsidTr="00B652EC">
        <w:trPr>
          <w:trHeight w:val="855"/>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t>1</w:t>
            </w:r>
            <w:r w:rsidRPr="00241DF8">
              <w:rPr>
                <w:rFonts w:ascii="仿宋" w:eastAsia="仿宋" w:hAnsi="仿宋" w:hint="eastAsia"/>
                <w:sz w:val="24"/>
              </w:rPr>
              <w:t>、运维业务主要类别</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例如光伏电站运维、用户变电站运维等</w:t>
            </w:r>
          </w:p>
        </w:tc>
      </w:tr>
      <w:tr w:rsidR="00936731" w:rsidTr="00B652EC">
        <w:trPr>
          <w:trHeight w:val="1131"/>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t>2</w:t>
            </w:r>
            <w:r w:rsidRPr="00241DF8">
              <w:rPr>
                <w:rFonts w:ascii="仿宋" w:eastAsia="仿宋" w:hAnsi="仿宋" w:hint="eastAsia"/>
                <w:sz w:val="24"/>
              </w:rPr>
              <w:t>、运维业务近三年营业收入</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2019：</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2018</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2017：</w:t>
            </w:r>
          </w:p>
        </w:tc>
      </w:tr>
      <w:tr w:rsidR="00936731" w:rsidTr="00B652EC">
        <w:trPr>
          <w:trHeight w:val="1681"/>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3、运维业务的毛利区间</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&gt;20</w:t>
            </w:r>
            <w:r w:rsidRPr="00241DF8">
              <w:rPr>
                <w:rFonts w:ascii="仿宋" w:eastAsia="仿宋" w:hAnsi="仿宋"/>
                <w:sz w:val="24"/>
              </w:rPr>
              <w:t>%</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15~20</w:t>
            </w:r>
            <w:r w:rsidRPr="00241DF8">
              <w:rPr>
                <w:rFonts w:ascii="仿宋" w:eastAsia="仿宋" w:hAnsi="仿宋"/>
                <w:sz w:val="24"/>
              </w:rPr>
              <w:t>%</w:t>
            </w:r>
            <w:r w:rsidRPr="00241DF8">
              <w:rPr>
                <w:rFonts w:ascii="仿宋" w:eastAsia="仿宋" w:hAnsi="仿宋" w:hint="eastAsia"/>
                <w:sz w:val="24"/>
              </w:rPr>
              <w:t xml:space="preserve">  </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10~15</w:t>
            </w:r>
            <w:r w:rsidRPr="00241DF8">
              <w:rPr>
                <w:rFonts w:ascii="仿宋" w:eastAsia="仿宋" w:hAnsi="仿宋"/>
                <w:sz w:val="24"/>
              </w:rPr>
              <w:t>%</w:t>
            </w:r>
            <w:r w:rsidRPr="00241DF8">
              <w:rPr>
                <w:rFonts w:ascii="仿宋" w:eastAsia="仿宋" w:hAnsi="仿宋" w:hint="eastAsia"/>
                <w:sz w:val="24"/>
              </w:rPr>
              <w:t xml:space="preserve">  </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5~10</w:t>
            </w:r>
            <w:r w:rsidRPr="00241DF8">
              <w:rPr>
                <w:rFonts w:ascii="仿宋" w:eastAsia="仿宋" w:hAnsi="仿宋"/>
                <w:sz w:val="24"/>
              </w:rPr>
              <w:t>%</w:t>
            </w:r>
            <w:r w:rsidRPr="00241DF8">
              <w:rPr>
                <w:rFonts w:ascii="仿宋" w:eastAsia="仿宋" w:hAnsi="仿宋" w:hint="eastAsia"/>
                <w:sz w:val="24"/>
              </w:rPr>
              <w:t xml:space="preserve"> </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&lt;5</w:t>
            </w:r>
            <w:r w:rsidRPr="00241DF8">
              <w:rPr>
                <w:rFonts w:ascii="仿宋" w:eastAsia="仿宋" w:hAnsi="仿宋"/>
                <w:sz w:val="24"/>
              </w:rPr>
              <w:t>%</w:t>
            </w:r>
            <w:r w:rsidRPr="00241DF8">
              <w:rPr>
                <w:rFonts w:ascii="仿宋" w:eastAsia="仿宋" w:hAnsi="仿宋" w:hint="eastAsia"/>
                <w:sz w:val="24"/>
              </w:rPr>
              <w:t xml:space="preserve">  </w:t>
            </w:r>
          </w:p>
        </w:tc>
      </w:tr>
      <w:tr w:rsidR="00936731" w:rsidTr="00B652EC">
        <w:trPr>
          <w:trHeight w:val="1690"/>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lastRenderedPageBreak/>
              <w:t>4、运维业务总体发展现状</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明星业务（高贡献、高增速）</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金牛业务（高贡献、低增速）</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问题业务（低贡献、高增速）</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瘦狗业务（低贡献、低增速）</w:t>
            </w:r>
          </w:p>
        </w:tc>
      </w:tr>
      <w:tr w:rsidR="00936731" w:rsidTr="00B652EC">
        <w:trPr>
          <w:trHeight w:val="683"/>
          <w:jc w:val="center"/>
        </w:trPr>
        <w:tc>
          <w:tcPr>
            <w:tcW w:w="5000" w:type="pct"/>
            <w:gridSpan w:val="5"/>
            <w:vAlign w:val="center"/>
          </w:tcPr>
          <w:p w:rsidR="00936731" w:rsidRPr="00241DF8" w:rsidRDefault="00936731" w:rsidP="00B652EC">
            <w:pPr>
              <w:snapToGrid w:val="0"/>
              <w:spacing w:line="360" w:lineRule="exact"/>
              <w:jc w:val="center"/>
              <w:rPr>
                <w:rFonts w:ascii="仿宋" w:eastAsia="仿宋" w:hAnsi="仿宋"/>
                <w:b/>
                <w:sz w:val="24"/>
              </w:rPr>
            </w:pPr>
            <w:r w:rsidRPr="00241DF8">
              <w:rPr>
                <w:rFonts w:ascii="仿宋" w:eastAsia="仿宋" w:hAnsi="仿宋" w:hint="eastAsia"/>
                <w:b/>
                <w:sz w:val="24"/>
              </w:rPr>
              <w:t>业务战略</w:t>
            </w:r>
          </w:p>
        </w:tc>
      </w:tr>
      <w:tr w:rsidR="00936731" w:rsidTr="00B652EC">
        <w:trPr>
          <w:trHeight w:val="855"/>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t>1</w:t>
            </w:r>
            <w:r w:rsidRPr="00241DF8">
              <w:rPr>
                <w:rFonts w:ascii="仿宋" w:eastAsia="仿宋" w:hAnsi="仿宋" w:hint="eastAsia"/>
                <w:sz w:val="24"/>
              </w:rPr>
              <w:t>、战略定位</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例如运维业务是公司产业链一体化战略的重要组成部分，是公司业务向价值链高端延伸的重要方向。</w:t>
            </w:r>
          </w:p>
          <w:p w:rsidR="00936731" w:rsidRPr="00241DF8" w:rsidRDefault="00936731" w:rsidP="00B652EC">
            <w:pPr>
              <w:snapToGrid w:val="0"/>
              <w:spacing w:line="360" w:lineRule="exact"/>
              <w:rPr>
                <w:rFonts w:ascii="仿宋" w:eastAsia="仿宋" w:hAnsi="仿宋"/>
                <w:i/>
                <w:sz w:val="24"/>
              </w:rPr>
            </w:pPr>
            <w:r w:rsidRPr="00241DF8">
              <w:rPr>
                <w:rFonts w:ascii="仿宋" w:eastAsia="仿宋" w:hAnsi="仿宋" w:hint="eastAsia"/>
                <w:sz w:val="24"/>
              </w:rPr>
              <w:t>运维业务是公司产业链一体化能力的重要补充，主要提高公司在咨询设计、工程总承包市场的综合竞争力，为公司提供稳定的业务和现金流。</w:t>
            </w:r>
          </w:p>
        </w:tc>
      </w:tr>
      <w:tr w:rsidR="00936731" w:rsidTr="00B652EC">
        <w:trPr>
          <w:trHeight w:val="2095"/>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t>2</w:t>
            </w:r>
            <w:r w:rsidRPr="00241DF8">
              <w:rPr>
                <w:rFonts w:ascii="仿宋" w:eastAsia="仿宋" w:hAnsi="仿宋" w:hint="eastAsia"/>
                <w:sz w:val="24"/>
              </w:rPr>
              <w:t>、十三五规划（或其他规划）中明确的业务发展目标</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p>
        </w:tc>
      </w:tr>
      <w:tr w:rsidR="00936731" w:rsidTr="00B652EC">
        <w:trPr>
          <w:trHeight w:val="2038"/>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3、关键战略举措</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 xml:space="preserve"> </w:t>
            </w:r>
          </w:p>
        </w:tc>
      </w:tr>
      <w:tr w:rsidR="00936731" w:rsidTr="00B652EC">
        <w:trPr>
          <w:trHeight w:val="683"/>
          <w:jc w:val="center"/>
        </w:trPr>
        <w:tc>
          <w:tcPr>
            <w:tcW w:w="5000" w:type="pct"/>
            <w:gridSpan w:val="5"/>
            <w:vAlign w:val="center"/>
          </w:tcPr>
          <w:p w:rsidR="00936731" w:rsidRPr="00241DF8" w:rsidRDefault="00936731" w:rsidP="00B652EC">
            <w:pPr>
              <w:snapToGrid w:val="0"/>
              <w:spacing w:line="360" w:lineRule="exact"/>
              <w:jc w:val="center"/>
              <w:rPr>
                <w:rFonts w:ascii="仿宋" w:eastAsia="仿宋" w:hAnsi="仿宋"/>
                <w:b/>
                <w:sz w:val="24"/>
              </w:rPr>
            </w:pPr>
            <w:r w:rsidRPr="00241DF8">
              <w:rPr>
                <w:rFonts w:ascii="仿宋" w:eastAsia="仿宋" w:hAnsi="仿宋" w:hint="eastAsia"/>
                <w:b/>
                <w:sz w:val="24"/>
              </w:rPr>
              <w:t>业务组织</w:t>
            </w:r>
          </w:p>
        </w:tc>
      </w:tr>
      <w:tr w:rsidR="00936731" w:rsidRPr="006D07DB" w:rsidTr="00B652EC">
        <w:trPr>
          <w:trHeight w:val="855"/>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t>1</w:t>
            </w:r>
            <w:r w:rsidRPr="00241DF8">
              <w:rPr>
                <w:rFonts w:ascii="仿宋" w:eastAsia="仿宋" w:hAnsi="仿宋" w:hint="eastAsia"/>
                <w:sz w:val="24"/>
              </w:rPr>
              <w:t>、组织架构（指运维业务部门整体）</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分子公司</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事业部</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矩阵式</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其他</w:t>
            </w:r>
            <w:r w:rsidRPr="00241DF8">
              <w:rPr>
                <w:rFonts w:ascii="仿宋" w:eastAsia="仿宋" w:hAnsi="仿宋" w:hint="eastAsia"/>
                <w:sz w:val="24"/>
                <w:u w:val="single"/>
              </w:rPr>
              <w:t xml:space="preserve">            </w:t>
            </w:r>
          </w:p>
        </w:tc>
      </w:tr>
      <w:tr w:rsidR="00936731" w:rsidRPr="006D07DB" w:rsidTr="00B652EC">
        <w:trPr>
          <w:trHeight w:val="1518"/>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2、内部组织（指运维业务部门内部）</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请</w:t>
            </w:r>
            <w:proofErr w:type="gramStart"/>
            <w:r w:rsidRPr="00241DF8">
              <w:rPr>
                <w:rFonts w:ascii="仿宋" w:eastAsia="仿宋" w:hAnsi="仿宋" w:hint="eastAsia"/>
                <w:sz w:val="24"/>
              </w:rPr>
              <w:t>附组织</w:t>
            </w:r>
            <w:proofErr w:type="gramEnd"/>
            <w:r w:rsidRPr="00241DF8">
              <w:rPr>
                <w:rFonts w:ascii="仿宋" w:eastAsia="仿宋" w:hAnsi="仿宋" w:hint="eastAsia"/>
                <w:sz w:val="24"/>
              </w:rPr>
              <w:t>架构图</w:t>
            </w:r>
          </w:p>
        </w:tc>
      </w:tr>
      <w:tr w:rsidR="00936731" w:rsidTr="00B652EC">
        <w:trPr>
          <w:trHeight w:val="1550"/>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lastRenderedPageBreak/>
              <w:t>3、业务开展方式</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自有团队</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整体托管</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劳务分包</w:t>
            </w:r>
          </w:p>
          <w:p w:rsidR="00936731" w:rsidRPr="00241DF8" w:rsidRDefault="00936731" w:rsidP="00B652EC">
            <w:pPr>
              <w:snapToGrid w:val="0"/>
              <w:spacing w:line="360" w:lineRule="exact"/>
              <w:rPr>
                <w:rFonts w:ascii="仿宋" w:eastAsia="仿宋" w:hAnsi="仿宋"/>
                <w:sz w:val="24"/>
                <w:u w:val="single"/>
              </w:rPr>
            </w:pPr>
            <w:r w:rsidRPr="00241DF8">
              <w:rPr>
                <w:rFonts w:ascii="仿宋" w:eastAsia="仿宋" w:hAnsi="仿宋"/>
                <w:sz w:val="24"/>
              </w:rPr>
              <w:sym w:font="Wingdings 2" w:char="F0A3"/>
            </w:r>
            <w:r w:rsidRPr="00241DF8">
              <w:rPr>
                <w:rFonts w:ascii="仿宋" w:eastAsia="仿宋" w:hAnsi="仿宋" w:hint="eastAsia"/>
                <w:sz w:val="24"/>
              </w:rPr>
              <w:t>其他</w:t>
            </w:r>
            <w:r w:rsidRPr="00241DF8">
              <w:rPr>
                <w:rFonts w:ascii="仿宋" w:eastAsia="仿宋" w:hAnsi="仿宋" w:hint="eastAsia"/>
                <w:sz w:val="24"/>
                <w:u w:val="single"/>
              </w:rPr>
              <w:t xml:space="preserve">            </w:t>
            </w:r>
          </w:p>
        </w:tc>
      </w:tr>
      <w:tr w:rsidR="00936731" w:rsidRPr="008C6A91" w:rsidTr="00B652EC">
        <w:trPr>
          <w:trHeight w:val="841"/>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4、从业人员规模（不含分包）</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 xml:space="preserve"> </w:t>
            </w:r>
          </w:p>
        </w:tc>
      </w:tr>
      <w:tr w:rsidR="00936731" w:rsidTr="00B652EC">
        <w:trPr>
          <w:trHeight w:val="683"/>
          <w:jc w:val="center"/>
        </w:trPr>
        <w:tc>
          <w:tcPr>
            <w:tcW w:w="5000" w:type="pct"/>
            <w:gridSpan w:val="5"/>
            <w:vAlign w:val="center"/>
          </w:tcPr>
          <w:p w:rsidR="00936731" w:rsidRPr="00241DF8" w:rsidRDefault="00936731" w:rsidP="00B652EC">
            <w:pPr>
              <w:snapToGrid w:val="0"/>
              <w:spacing w:line="360" w:lineRule="exact"/>
              <w:jc w:val="center"/>
              <w:rPr>
                <w:rFonts w:ascii="仿宋" w:eastAsia="仿宋" w:hAnsi="仿宋"/>
                <w:b/>
                <w:sz w:val="24"/>
              </w:rPr>
            </w:pPr>
            <w:r w:rsidRPr="00241DF8">
              <w:rPr>
                <w:rFonts w:ascii="仿宋" w:eastAsia="仿宋" w:hAnsi="仿宋" w:hint="eastAsia"/>
                <w:b/>
                <w:sz w:val="24"/>
              </w:rPr>
              <w:t>业务发展</w:t>
            </w:r>
          </w:p>
        </w:tc>
      </w:tr>
      <w:tr w:rsidR="00936731" w:rsidRPr="008C6A91" w:rsidTr="00B652EC">
        <w:trPr>
          <w:trHeight w:val="855"/>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t>1</w:t>
            </w:r>
            <w:r w:rsidRPr="00241DF8">
              <w:rPr>
                <w:rFonts w:ascii="仿宋" w:eastAsia="仿宋" w:hAnsi="仿宋" w:hint="eastAsia"/>
                <w:sz w:val="24"/>
              </w:rPr>
              <w:t>、主要市场机会</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p>
        </w:tc>
      </w:tr>
      <w:tr w:rsidR="00936731" w:rsidRPr="008C6A91" w:rsidTr="00B652EC">
        <w:trPr>
          <w:trHeight w:val="855"/>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2、主要面临挑战</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p>
        </w:tc>
      </w:tr>
      <w:tr w:rsidR="00936731" w:rsidRPr="008C6A91" w:rsidTr="00B652EC">
        <w:trPr>
          <w:trHeight w:val="964"/>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3、勘测设计企业发展运维业务的主要劣势</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p>
        </w:tc>
      </w:tr>
      <w:tr w:rsidR="00936731" w:rsidTr="00B652EC">
        <w:trPr>
          <w:trHeight w:val="841"/>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4、勘测设计企业发展运维业务的主要优势</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 xml:space="preserve"> </w:t>
            </w:r>
          </w:p>
        </w:tc>
      </w:tr>
      <w:tr w:rsidR="00936731" w:rsidTr="00B652EC">
        <w:trPr>
          <w:trHeight w:val="841"/>
          <w:jc w:val="center"/>
        </w:trPr>
        <w:tc>
          <w:tcPr>
            <w:tcW w:w="2293" w:type="pct"/>
            <w:gridSpan w:val="2"/>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hint="eastAsia"/>
                <w:sz w:val="24"/>
              </w:rPr>
              <w:t>5、核心竞争力判断</w:t>
            </w:r>
          </w:p>
        </w:tc>
        <w:tc>
          <w:tcPr>
            <w:tcW w:w="2707" w:type="pct"/>
            <w:gridSpan w:val="3"/>
            <w:vAlign w:val="center"/>
          </w:tcPr>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资本运作能力</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资源识别能力</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工程技术能力</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运营管理能力</w:t>
            </w:r>
          </w:p>
          <w:p w:rsidR="00936731" w:rsidRPr="00241DF8" w:rsidRDefault="00936731" w:rsidP="00B652EC">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数字化、信息化能力</w:t>
            </w:r>
          </w:p>
          <w:p w:rsidR="00936731" w:rsidRPr="00241DF8" w:rsidRDefault="00936731" w:rsidP="00B652EC">
            <w:pPr>
              <w:snapToGrid w:val="0"/>
              <w:spacing w:line="360" w:lineRule="exact"/>
              <w:rPr>
                <w:rFonts w:ascii="仿宋" w:eastAsia="仿宋" w:hAnsi="仿宋"/>
                <w:sz w:val="24"/>
                <w:u w:val="single"/>
              </w:rPr>
            </w:pPr>
            <w:r w:rsidRPr="00241DF8">
              <w:rPr>
                <w:rFonts w:ascii="仿宋" w:eastAsia="仿宋" w:hAnsi="仿宋"/>
                <w:sz w:val="24"/>
              </w:rPr>
              <w:sym w:font="Wingdings 2" w:char="F0A3"/>
            </w:r>
            <w:r w:rsidRPr="00241DF8">
              <w:rPr>
                <w:rFonts w:ascii="仿宋" w:eastAsia="仿宋" w:hAnsi="仿宋" w:hint="eastAsia"/>
                <w:sz w:val="24"/>
              </w:rPr>
              <w:t>其他</w:t>
            </w:r>
            <w:r w:rsidRPr="00241DF8">
              <w:rPr>
                <w:rFonts w:ascii="仿宋" w:eastAsia="仿宋" w:hAnsi="仿宋" w:hint="eastAsia"/>
                <w:sz w:val="24"/>
                <w:u w:val="single"/>
              </w:rPr>
              <w:t xml:space="preserve">            </w:t>
            </w:r>
          </w:p>
          <w:p w:rsidR="00936731" w:rsidRPr="00241DF8" w:rsidRDefault="00936731" w:rsidP="00B652EC">
            <w:pPr>
              <w:snapToGrid w:val="0"/>
              <w:spacing w:line="360" w:lineRule="exact"/>
              <w:rPr>
                <w:rFonts w:ascii="仿宋" w:eastAsia="仿宋" w:hAnsi="仿宋"/>
                <w:sz w:val="24"/>
                <w:u w:val="single"/>
              </w:rPr>
            </w:pPr>
            <w:r w:rsidRPr="00241DF8">
              <w:rPr>
                <w:rFonts w:ascii="仿宋" w:eastAsia="仿宋" w:hAnsi="仿宋" w:hint="eastAsia"/>
                <w:sz w:val="24"/>
                <w:u w:val="single"/>
              </w:rPr>
              <w:t>（可多选）</w:t>
            </w:r>
          </w:p>
        </w:tc>
      </w:tr>
    </w:tbl>
    <w:p w:rsidR="00936731" w:rsidRDefault="00936731" w:rsidP="00936731">
      <w:pPr>
        <w:spacing w:line="560" w:lineRule="exact"/>
        <w:rPr>
          <w:rFonts w:ascii="仿宋" w:eastAsia="仿宋" w:hAnsi="仿宋" w:cs="汉仪书宋二简"/>
          <w:b/>
          <w:color w:val="000000"/>
          <w:kern w:val="0"/>
          <w:szCs w:val="32"/>
        </w:rPr>
      </w:pPr>
    </w:p>
    <w:p w:rsidR="00936731" w:rsidRDefault="00936731" w:rsidP="00936731">
      <w:pPr>
        <w:spacing w:line="560" w:lineRule="exact"/>
        <w:rPr>
          <w:rFonts w:ascii="仿宋" w:eastAsia="仿宋" w:hAnsi="仿宋" w:cs="汉仪书宋二简"/>
          <w:b/>
          <w:color w:val="000000"/>
          <w:kern w:val="0"/>
          <w:szCs w:val="32"/>
        </w:rPr>
      </w:pPr>
    </w:p>
    <w:p w:rsidR="00936731" w:rsidRDefault="00936731" w:rsidP="00936731">
      <w:pPr>
        <w:spacing w:line="560" w:lineRule="exact"/>
        <w:rPr>
          <w:rFonts w:ascii="仿宋" w:eastAsia="仿宋" w:hAnsi="仿宋" w:cs="汉仪书宋二简"/>
          <w:b/>
          <w:color w:val="000000"/>
          <w:kern w:val="0"/>
          <w:szCs w:val="32"/>
        </w:rPr>
      </w:pPr>
    </w:p>
    <w:p w:rsidR="00936731" w:rsidRDefault="00936731" w:rsidP="00936731">
      <w:pPr>
        <w:spacing w:line="560" w:lineRule="exact"/>
        <w:rPr>
          <w:rFonts w:ascii="仿宋" w:eastAsia="仿宋" w:hAnsi="仿宋" w:cs="汉仪书宋二简"/>
          <w:b/>
          <w:color w:val="000000"/>
          <w:kern w:val="0"/>
          <w:szCs w:val="32"/>
        </w:rPr>
      </w:pPr>
    </w:p>
    <w:p w:rsidR="00936731" w:rsidRDefault="00936731" w:rsidP="00936731">
      <w:pPr>
        <w:spacing w:line="560" w:lineRule="exact"/>
        <w:rPr>
          <w:rFonts w:ascii="仿宋" w:eastAsia="仿宋" w:hAnsi="仿宋" w:cs="汉仪书宋二简"/>
          <w:b/>
          <w:color w:val="000000"/>
          <w:kern w:val="0"/>
          <w:szCs w:val="32"/>
        </w:rPr>
      </w:pPr>
    </w:p>
    <w:p w:rsidR="00936731" w:rsidRDefault="00936731" w:rsidP="00936731">
      <w:pPr>
        <w:spacing w:line="560" w:lineRule="exact"/>
        <w:rPr>
          <w:rFonts w:ascii="仿宋" w:eastAsia="仿宋" w:hAnsi="仿宋" w:cs="汉仪书宋二简"/>
          <w:b/>
          <w:color w:val="000000"/>
          <w:kern w:val="0"/>
          <w:szCs w:val="32"/>
        </w:rPr>
      </w:pPr>
    </w:p>
    <w:p w:rsidR="00936731" w:rsidRDefault="00936731" w:rsidP="00936731">
      <w:pPr>
        <w:spacing w:beforeLines="50" w:before="288" w:afterLines="50" w:after="288" w:line="300" w:lineRule="auto"/>
        <w:jc w:val="left"/>
        <w:outlineLvl w:val="0"/>
        <w:rPr>
          <w:rFonts w:ascii="黑体" w:eastAsia="黑体" w:hAnsi="仿宋" w:cs="Arial"/>
          <w:szCs w:val="32"/>
        </w:rPr>
      </w:pPr>
      <w:r w:rsidRPr="00AC6A31">
        <w:rPr>
          <w:rFonts w:ascii="黑体" w:eastAsia="黑体" w:hAnsi="仿宋" w:cs="Arial" w:hint="eastAsia"/>
          <w:szCs w:val="32"/>
        </w:rPr>
        <w:lastRenderedPageBreak/>
        <w:t>附件</w:t>
      </w:r>
      <w:r>
        <w:rPr>
          <w:rFonts w:ascii="黑体" w:eastAsia="黑体" w:hAnsi="仿宋" w:cs="Arial" w:hint="eastAsia"/>
          <w:szCs w:val="32"/>
        </w:rPr>
        <w:t>6：</w:t>
      </w:r>
    </w:p>
    <w:p w:rsidR="00936731" w:rsidRPr="00241DF8" w:rsidRDefault="00936731" w:rsidP="00936731">
      <w:pPr>
        <w:tabs>
          <w:tab w:val="left" w:pos="3792"/>
        </w:tabs>
        <w:jc w:val="center"/>
        <w:rPr>
          <w:rFonts w:ascii="仿宋" w:eastAsia="仿宋" w:hAnsi="仿宋" w:cs="汉仪书宋二简"/>
          <w:b/>
          <w:color w:val="000000"/>
          <w:kern w:val="0"/>
          <w:szCs w:val="32"/>
        </w:rPr>
      </w:pPr>
      <w:r w:rsidRPr="00241DF8">
        <w:rPr>
          <w:rFonts w:ascii="方正大标宋简体" w:eastAsia="方正大标宋简体" w:hint="eastAsia"/>
          <w:sz w:val="36"/>
          <w:szCs w:val="36"/>
        </w:rPr>
        <w:t>电力设计企业科技创新体系和高新技术企业建设研究</w:t>
      </w:r>
    </w:p>
    <w:p w:rsidR="00936731" w:rsidRDefault="00936731" w:rsidP="00936731">
      <w:pPr>
        <w:rPr>
          <w:rFonts w:ascii="仿宋_GB2312" w:hAnsi="仿宋" w:cs="Tahoma"/>
          <w:color w:val="000000"/>
          <w:kern w:val="0"/>
          <w:sz w:val="28"/>
          <w:szCs w:val="21"/>
        </w:rPr>
      </w:pPr>
    </w:p>
    <w:p w:rsidR="00936731" w:rsidRPr="00816A91" w:rsidRDefault="00936731" w:rsidP="00936731">
      <w:pPr>
        <w:rPr>
          <w:rFonts w:ascii="仿宋_GB2312" w:hAnsi="仿宋" w:cs="Tahoma"/>
          <w:color w:val="000000"/>
          <w:kern w:val="0"/>
          <w:sz w:val="28"/>
          <w:szCs w:val="28"/>
        </w:rPr>
      </w:pPr>
      <w:r w:rsidRPr="00816A91">
        <w:rPr>
          <w:rFonts w:ascii="仿宋_GB2312" w:hAnsi="仿宋" w:cs="Tahoma" w:hint="eastAsia"/>
          <w:color w:val="000000"/>
          <w:kern w:val="0"/>
          <w:sz w:val="28"/>
          <w:szCs w:val="28"/>
        </w:rPr>
        <w:t>1.请提供企业科技创新管理体系说明。</w:t>
      </w:r>
    </w:p>
    <w:p w:rsidR="00936731" w:rsidRPr="00816A91" w:rsidRDefault="00936731" w:rsidP="00936731">
      <w:pPr>
        <w:rPr>
          <w:rFonts w:ascii="仿宋_GB2312" w:hAnsi="仿宋" w:cs="Tahoma"/>
          <w:color w:val="000000"/>
          <w:kern w:val="0"/>
          <w:sz w:val="28"/>
          <w:szCs w:val="28"/>
        </w:rPr>
      </w:pPr>
      <w:r w:rsidRPr="00816A91">
        <w:rPr>
          <w:rFonts w:ascii="仿宋_GB2312" w:hAnsi="仿宋" w:cs="Tahoma" w:hint="eastAsia"/>
          <w:color w:val="000000"/>
          <w:kern w:val="0"/>
          <w:sz w:val="28"/>
          <w:szCs w:val="28"/>
        </w:rPr>
        <w:t xml:space="preserve">   包括整体的企业科技创新管理，以及单个科技项目从立项管理、执行管理、评估管理以及成果转化等各环节管理，并说明体系中各部门的职责。   </w:t>
      </w:r>
    </w:p>
    <w:p w:rsidR="00936731" w:rsidRPr="00816A91" w:rsidRDefault="00936731" w:rsidP="00936731">
      <w:pPr>
        <w:rPr>
          <w:rFonts w:ascii="仿宋_GB2312" w:hAnsi="仿宋" w:cs="Tahoma"/>
          <w:color w:val="000000"/>
          <w:kern w:val="0"/>
          <w:sz w:val="28"/>
          <w:szCs w:val="28"/>
        </w:rPr>
      </w:pPr>
      <w:r w:rsidRPr="00816A91">
        <w:rPr>
          <w:rFonts w:ascii="仿宋_GB2312" w:hAnsi="仿宋" w:cs="Tahoma" w:hint="eastAsia"/>
          <w:color w:val="000000"/>
          <w:kern w:val="0"/>
          <w:sz w:val="28"/>
          <w:szCs w:val="28"/>
        </w:rPr>
        <w:t>2.是否制定有科技创新规划？几年滚动修订一次？与企业发展整体规划如何衔接？（如何准确把握企业发展整体规划导向，结合企业市场开发需求，有针对性的制定科技创新规划，瞄准企业科技短板及急需技术难点开展技术创新和超前储备研究,以科技力量助力企业发展）</w:t>
      </w:r>
    </w:p>
    <w:p w:rsidR="00936731" w:rsidRPr="00816A91" w:rsidRDefault="00936731" w:rsidP="00936731">
      <w:pPr>
        <w:rPr>
          <w:rFonts w:ascii="仿宋_GB2312" w:hAnsi="仿宋" w:cs="Tahoma"/>
          <w:color w:val="000000"/>
          <w:kern w:val="0"/>
          <w:sz w:val="28"/>
          <w:szCs w:val="28"/>
        </w:rPr>
      </w:pPr>
      <w:r w:rsidRPr="00816A91">
        <w:rPr>
          <w:rFonts w:ascii="仿宋_GB2312" w:hAnsi="仿宋" w:cs="Tahoma" w:hint="eastAsia"/>
          <w:color w:val="000000"/>
          <w:kern w:val="0"/>
          <w:sz w:val="28"/>
          <w:szCs w:val="28"/>
        </w:rPr>
        <w:t>3.请说明科技创新项目的筛选和投入机制？阐述在研发过程中如何实现与客户的互动，在坚持以市场导向和客户导向方面的具体做法。</w:t>
      </w:r>
    </w:p>
    <w:p w:rsidR="00936731" w:rsidRPr="00816A91" w:rsidRDefault="00936731" w:rsidP="00936731">
      <w:pPr>
        <w:rPr>
          <w:rFonts w:ascii="仿宋_GB2312" w:hAnsi="仿宋" w:cs="Tahoma"/>
          <w:color w:val="000000"/>
          <w:kern w:val="0"/>
          <w:sz w:val="28"/>
          <w:szCs w:val="28"/>
        </w:rPr>
      </w:pPr>
      <w:r w:rsidRPr="00816A91">
        <w:rPr>
          <w:rFonts w:ascii="仿宋_GB2312" w:hAnsi="仿宋" w:cs="Tahoma" w:hint="eastAsia"/>
          <w:color w:val="000000"/>
          <w:kern w:val="0"/>
          <w:sz w:val="28"/>
          <w:szCs w:val="28"/>
        </w:rPr>
        <w:t>4.近三年科技投入费用数据，以及占年度营业收入占比。</w:t>
      </w:r>
    </w:p>
    <w:p w:rsidR="00936731" w:rsidRPr="00816A91" w:rsidRDefault="00936731" w:rsidP="00936731">
      <w:pPr>
        <w:rPr>
          <w:rFonts w:ascii="仿宋_GB2312" w:hAnsi="仿宋" w:cs="Tahoma"/>
          <w:color w:val="000000"/>
          <w:kern w:val="0"/>
          <w:sz w:val="28"/>
          <w:szCs w:val="28"/>
        </w:rPr>
      </w:pPr>
      <w:r w:rsidRPr="00816A91">
        <w:rPr>
          <w:rFonts w:ascii="仿宋_GB2312" w:hAnsi="仿宋" w:cs="Tahoma" w:hint="eastAsia"/>
          <w:color w:val="000000"/>
          <w:kern w:val="0"/>
          <w:sz w:val="28"/>
          <w:szCs w:val="28"/>
        </w:rPr>
        <w:t>5.近三年科技项目分布情况。</w:t>
      </w:r>
    </w:p>
    <w:tbl>
      <w:tblPr>
        <w:tblStyle w:val="a9"/>
        <w:tblW w:w="0" w:type="auto"/>
        <w:jc w:val="center"/>
        <w:tblLook w:val="04A0" w:firstRow="1" w:lastRow="0" w:firstColumn="1" w:lastColumn="0" w:noHBand="0" w:noVBand="1"/>
      </w:tblPr>
      <w:tblGrid>
        <w:gridCol w:w="2107"/>
        <w:gridCol w:w="960"/>
        <w:gridCol w:w="1091"/>
        <w:gridCol w:w="1091"/>
        <w:gridCol w:w="1091"/>
        <w:gridCol w:w="1091"/>
        <w:gridCol w:w="1091"/>
      </w:tblGrid>
      <w:tr w:rsidR="00936731" w:rsidRPr="0015170B" w:rsidTr="00B652EC">
        <w:trPr>
          <w:jc w:val="center"/>
        </w:trPr>
        <w:tc>
          <w:tcPr>
            <w:tcW w:w="2107" w:type="dxa"/>
            <w:vMerge w:val="restart"/>
            <w:vAlign w:val="center"/>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年份</w:t>
            </w:r>
          </w:p>
        </w:tc>
        <w:tc>
          <w:tcPr>
            <w:tcW w:w="2051" w:type="dxa"/>
            <w:gridSpan w:val="2"/>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2017</w:t>
            </w:r>
          </w:p>
        </w:tc>
        <w:tc>
          <w:tcPr>
            <w:tcW w:w="2182" w:type="dxa"/>
            <w:gridSpan w:val="2"/>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2018</w:t>
            </w:r>
          </w:p>
        </w:tc>
        <w:tc>
          <w:tcPr>
            <w:tcW w:w="2182" w:type="dxa"/>
            <w:gridSpan w:val="2"/>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2019</w:t>
            </w:r>
          </w:p>
        </w:tc>
      </w:tr>
      <w:tr w:rsidR="00936731" w:rsidRPr="0015170B" w:rsidTr="00B652EC">
        <w:trPr>
          <w:jc w:val="center"/>
        </w:trPr>
        <w:tc>
          <w:tcPr>
            <w:tcW w:w="2107" w:type="dxa"/>
            <w:vMerge/>
          </w:tcPr>
          <w:p w:rsidR="00936731" w:rsidRPr="0015170B" w:rsidRDefault="00936731" w:rsidP="00B652EC">
            <w:pPr>
              <w:adjustRightInd w:val="0"/>
              <w:snapToGrid w:val="0"/>
              <w:rPr>
                <w:rFonts w:ascii="仿宋_GB2312" w:hAnsi="仿宋" w:cs="Tahoma"/>
                <w:color w:val="000000"/>
                <w:sz w:val="24"/>
              </w:rPr>
            </w:pPr>
          </w:p>
        </w:tc>
        <w:tc>
          <w:tcPr>
            <w:tcW w:w="960" w:type="dxa"/>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项数</w:t>
            </w:r>
          </w:p>
        </w:tc>
        <w:tc>
          <w:tcPr>
            <w:tcW w:w="1091" w:type="dxa"/>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金额</w:t>
            </w:r>
          </w:p>
        </w:tc>
        <w:tc>
          <w:tcPr>
            <w:tcW w:w="1091" w:type="dxa"/>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项数</w:t>
            </w:r>
          </w:p>
        </w:tc>
        <w:tc>
          <w:tcPr>
            <w:tcW w:w="1091" w:type="dxa"/>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金额</w:t>
            </w:r>
          </w:p>
        </w:tc>
        <w:tc>
          <w:tcPr>
            <w:tcW w:w="1091" w:type="dxa"/>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项数</w:t>
            </w:r>
          </w:p>
        </w:tc>
        <w:tc>
          <w:tcPr>
            <w:tcW w:w="1091" w:type="dxa"/>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金额</w:t>
            </w:r>
          </w:p>
        </w:tc>
      </w:tr>
      <w:tr w:rsidR="00936731" w:rsidRPr="0015170B" w:rsidTr="00B652EC">
        <w:trPr>
          <w:jc w:val="center"/>
        </w:trPr>
        <w:tc>
          <w:tcPr>
            <w:tcW w:w="2107" w:type="dxa"/>
          </w:tcPr>
          <w:p w:rsidR="00936731" w:rsidRPr="0015170B" w:rsidRDefault="00936731" w:rsidP="00B652EC">
            <w:pPr>
              <w:adjustRightInd w:val="0"/>
              <w:snapToGrid w:val="0"/>
              <w:rPr>
                <w:rFonts w:ascii="仿宋_GB2312" w:hAnsi="仿宋" w:cs="Tahoma"/>
                <w:color w:val="000000"/>
                <w:sz w:val="24"/>
              </w:rPr>
            </w:pPr>
            <w:r w:rsidRPr="0015170B">
              <w:rPr>
                <w:rFonts w:ascii="仿宋_GB2312" w:hAnsi="仿宋" w:cs="Tahoma" w:hint="eastAsia"/>
                <w:color w:val="000000"/>
                <w:sz w:val="24"/>
              </w:rPr>
              <w:t>业主委托（研究类）</w:t>
            </w:r>
          </w:p>
        </w:tc>
        <w:tc>
          <w:tcPr>
            <w:tcW w:w="960"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r>
      <w:tr w:rsidR="00936731" w:rsidRPr="0015170B" w:rsidTr="00B652EC">
        <w:trPr>
          <w:jc w:val="center"/>
        </w:trPr>
        <w:tc>
          <w:tcPr>
            <w:tcW w:w="2107" w:type="dxa"/>
          </w:tcPr>
          <w:p w:rsidR="00936731" w:rsidRPr="0015170B" w:rsidRDefault="00936731" w:rsidP="00B652EC">
            <w:pPr>
              <w:adjustRightInd w:val="0"/>
              <w:snapToGrid w:val="0"/>
              <w:rPr>
                <w:rFonts w:ascii="仿宋_GB2312" w:hAnsi="仿宋" w:cs="Tahoma"/>
                <w:color w:val="000000"/>
                <w:sz w:val="24"/>
              </w:rPr>
            </w:pPr>
            <w:r w:rsidRPr="0015170B">
              <w:rPr>
                <w:rFonts w:ascii="仿宋_GB2312" w:hAnsi="仿宋" w:cs="Tahoma" w:hint="eastAsia"/>
                <w:color w:val="000000"/>
                <w:sz w:val="24"/>
              </w:rPr>
              <w:t>业主委托（依托项目）</w:t>
            </w:r>
          </w:p>
        </w:tc>
        <w:tc>
          <w:tcPr>
            <w:tcW w:w="960"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r>
      <w:tr w:rsidR="00936731" w:rsidRPr="0015170B" w:rsidTr="00B652EC">
        <w:trPr>
          <w:jc w:val="center"/>
        </w:trPr>
        <w:tc>
          <w:tcPr>
            <w:tcW w:w="2107" w:type="dxa"/>
          </w:tcPr>
          <w:p w:rsidR="00936731" w:rsidRPr="0015170B" w:rsidRDefault="00936731" w:rsidP="00B652EC">
            <w:pPr>
              <w:adjustRightInd w:val="0"/>
              <w:snapToGrid w:val="0"/>
              <w:rPr>
                <w:rFonts w:ascii="仿宋_GB2312" w:hAnsi="仿宋" w:cs="Tahoma"/>
                <w:color w:val="000000"/>
                <w:sz w:val="24"/>
              </w:rPr>
            </w:pPr>
            <w:r w:rsidRPr="0015170B">
              <w:rPr>
                <w:rFonts w:ascii="仿宋_GB2312" w:hAnsi="仿宋" w:cs="Tahoma" w:hint="eastAsia"/>
                <w:color w:val="000000"/>
                <w:sz w:val="24"/>
              </w:rPr>
              <w:t>自行立项（前瞻性研究）</w:t>
            </w:r>
          </w:p>
        </w:tc>
        <w:tc>
          <w:tcPr>
            <w:tcW w:w="960"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r>
      <w:tr w:rsidR="00936731" w:rsidRPr="0015170B" w:rsidTr="00B652EC">
        <w:trPr>
          <w:jc w:val="center"/>
        </w:trPr>
        <w:tc>
          <w:tcPr>
            <w:tcW w:w="2107" w:type="dxa"/>
          </w:tcPr>
          <w:p w:rsidR="00936731" w:rsidRPr="0015170B" w:rsidRDefault="00936731" w:rsidP="00B652EC">
            <w:pPr>
              <w:adjustRightInd w:val="0"/>
              <w:snapToGrid w:val="0"/>
              <w:rPr>
                <w:rFonts w:ascii="仿宋_GB2312" w:hAnsi="仿宋" w:cs="Tahoma"/>
                <w:color w:val="000000"/>
                <w:sz w:val="24"/>
              </w:rPr>
            </w:pPr>
            <w:r w:rsidRPr="0015170B">
              <w:rPr>
                <w:rFonts w:ascii="仿宋_GB2312" w:hAnsi="仿宋" w:cs="Tahoma" w:hint="eastAsia"/>
                <w:color w:val="000000"/>
                <w:sz w:val="24"/>
              </w:rPr>
              <w:t>自行立项（依托项目）</w:t>
            </w:r>
          </w:p>
        </w:tc>
        <w:tc>
          <w:tcPr>
            <w:tcW w:w="960"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c>
          <w:tcPr>
            <w:tcW w:w="1091" w:type="dxa"/>
          </w:tcPr>
          <w:p w:rsidR="00936731" w:rsidRPr="0015170B" w:rsidRDefault="00936731" w:rsidP="00B652EC">
            <w:pPr>
              <w:jc w:val="center"/>
              <w:rPr>
                <w:rFonts w:ascii="仿宋_GB2312" w:hAnsi="仿宋" w:cs="Tahoma"/>
                <w:color w:val="000000"/>
                <w:sz w:val="24"/>
              </w:rPr>
            </w:pPr>
          </w:p>
        </w:tc>
      </w:tr>
    </w:tbl>
    <w:p w:rsidR="00936731" w:rsidRPr="00A5285A" w:rsidRDefault="00936731" w:rsidP="00936731">
      <w:pPr>
        <w:rPr>
          <w:rFonts w:ascii="仿宋_GB2312" w:hAnsi="仿宋" w:cs="Tahoma"/>
          <w:color w:val="000000"/>
          <w:kern w:val="0"/>
          <w:sz w:val="28"/>
          <w:szCs w:val="21"/>
        </w:rPr>
      </w:pPr>
      <w:r>
        <w:rPr>
          <w:rFonts w:ascii="仿宋_GB2312" w:hAnsi="仿宋" w:cs="Tahoma" w:hint="eastAsia"/>
          <w:color w:val="000000"/>
          <w:kern w:val="0"/>
          <w:sz w:val="28"/>
          <w:szCs w:val="21"/>
        </w:rPr>
        <w:t>6.近三年科技成果转化情况。</w:t>
      </w:r>
    </w:p>
    <w:tbl>
      <w:tblPr>
        <w:tblStyle w:val="a9"/>
        <w:tblW w:w="0" w:type="auto"/>
        <w:jc w:val="center"/>
        <w:tblLook w:val="04A0" w:firstRow="1" w:lastRow="0" w:firstColumn="1" w:lastColumn="0" w:noHBand="0" w:noVBand="1"/>
      </w:tblPr>
      <w:tblGrid>
        <w:gridCol w:w="2107"/>
        <w:gridCol w:w="2051"/>
        <w:gridCol w:w="2182"/>
        <w:gridCol w:w="2182"/>
      </w:tblGrid>
      <w:tr w:rsidR="00936731" w:rsidRPr="0015170B" w:rsidTr="00B652EC">
        <w:trPr>
          <w:jc w:val="center"/>
        </w:trPr>
        <w:tc>
          <w:tcPr>
            <w:tcW w:w="2107" w:type="dxa"/>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年份</w:t>
            </w:r>
          </w:p>
        </w:tc>
        <w:tc>
          <w:tcPr>
            <w:tcW w:w="2051" w:type="dxa"/>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2017</w:t>
            </w:r>
          </w:p>
        </w:tc>
        <w:tc>
          <w:tcPr>
            <w:tcW w:w="2182" w:type="dxa"/>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2018</w:t>
            </w:r>
          </w:p>
        </w:tc>
        <w:tc>
          <w:tcPr>
            <w:tcW w:w="2182" w:type="dxa"/>
          </w:tcPr>
          <w:p w:rsidR="00936731" w:rsidRPr="0015170B" w:rsidRDefault="00936731" w:rsidP="00B652EC">
            <w:pPr>
              <w:jc w:val="center"/>
              <w:rPr>
                <w:rFonts w:ascii="仿宋_GB2312" w:hAnsi="仿宋" w:cs="Tahoma"/>
                <w:color w:val="000000"/>
                <w:sz w:val="24"/>
              </w:rPr>
            </w:pPr>
            <w:r w:rsidRPr="0015170B">
              <w:rPr>
                <w:rFonts w:ascii="仿宋_GB2312" w:hAnsi="仿宋" w:cs="Tahoma" w:hint="eastAsia"/>
                <w:color w:val="000000"/>
                <w:sz w:val="24"/>
              </w:rPr>
              <w:t>2019</w:t>
            </w:r>
          </w:p>
        </w:tc>
      </w:tr>
      <w:tr w:rsidR="00936731" w:rsidRPr="0015170B" w:rsidTr="00B652EC">
        <w:trPr>
          <w:trHeight w:val="469"/>
          <w:jc w:val="center"/>
        </w:trPr>
        <w:tc>
          <w:tcPr>
            <w:tcW w:w="2107" w:type="dxa"/>
          </w:tcPr>
          <w:p w:rsidR="00936731" w:rsidRPr="0015170B" w:rsidRDefault="00936731" w:rsidP="00B652EC">
            <w:pPr>
              <w:adjustRightInd w:val="0"/>
              <w:snapToGrid w:val="0"/>
              <w:rPr>
                <w:rFonts w:ascii="仿宋_GB2312" w:hAnsi="仿宋" w:cs="Tahoma"/>
                <w:color w:val="000000"/>
                <w:sz w:val="24"/>
              </w:rPr>
            </w:pPr>
            <w:r w:rsidRPr="0015170B">
              <w:rPr>
                <w:rFonts w:ascii="仿宋_GB2312" w:hAnsi="仿宋" w:cs="Tahoma" w:hint="eastAsia"/>
                <w:color w:val="000000"/>
                <w:sz w:val="24"/>
              </w:rPr>
              <w:t>科技转化成果项数</w:t>
            </w:r>
          </w:p>
        </w:tc>
        <w:tc>
          <w:tcPr>
            <w:tcW w:w="2051" w:type="dxa"/>
          </w:tcPr>
          <w:p w:rsidR="00936731" w:rsidRPr="0015170B" w:rsidRDefault="00936731" w:rsidP="00B652EC">
            <w:pPr>
              <w:rPr>
                <w:rFonts w:ascii="仿宋_GB2312" w:hAnsi="仿宋" w:cs="Tahoma"/>
                <w:color w:val="000000"/>
                <w:sz w:val="24"/>
              </w:rPr>
            </w:pPr>
          </w:p>
        </w:tc>
        <w:tc>
          <w:tcPr>
            <w:tcW w:w="2182" w:type="dxa"/>
          </w:tcPr>
          <w:p w:rsidR="00936731" w:rsidRPr="0015170B" w:rsidRDefault="00936731" w:rsidP="00B652EC">
            <w:pPr>
              <w:rPr>
                <w:rFonts w:ascii="仿宋_GB2312" w:hAnsi="仿宋" w:cs="Tahoma"/>
                <w:color w:val="000000"/>
                <w:sz w:val="24"/>
              </w:rPr>
            </w:pPr>
          </w:p>
        </w:tc>
        <w:tc>
          <w:tcPr>
            <w:tcW w:w="2182" w:type="dxa"/>
          </w:tcPr>
          <w:p w:rsidR="00936731" w:rsidRPr="0015170B" w:rsidRDefault="00936731" w:rsidP="00B652EC">
            <w:pPr>
              <w:rPr>
                <w:rFonts w:ascii="仿宋_GB2312" w:hAnsi="仿宋" w:cs="Tahoma"/>
                <w:color w:val="000000"/>
                <w:sz w:val="24"/>
              </w:rPr>
            </w:pPr>
          </w:p>
        </w:tc>
      </w:tr>
      <w:tr w:rsidR="00936731" w:rsidRPr="0015170B" w:rsidTr="00B652EC">
        <w:trPr>
          <w:trHeight w:val="419"/>
          <w:jc w:val="center"/>
        </w:trPr>
        <w:tc>
          <w:tcPr>
            <w:tcW w:w="2107" w:type="dxa"/>
          </w:tcPr>
          <w:p w:rsidR="00936731" w:rsidRPr="0015170B" w:rsidRDefault="00936731" w:rsidP="00B652EC">
            <w:pPr>
              <w:adjustRightInd w:val="0"/>
              <w:snapToGrid w:val="0"/>
              <w:rPr>
                <w:rFonts w:ascii="仿宋_GB2312" w:hAnsi="仿宋" w:cs="Tahoma"/>
                <w:color w:val="000000"/>
                <w:sz w:val="24"/>
              </w:rPr>
            </w:pPr>
            <w:r w:rsidRPr="0015170B">
              <w:rPr>
                <w:rFonts w:ascii="仿宋_GB2312" w:hAnsi="仿宋" w:cs="Tahoma" w:hint="eastAsia"/>
                <w:color w:val="000000"/>
                <w:sz w:val="24"/>
              </w:rPr>
              <w:t>转化收益（万元）</w:t>
            </w:r>
          </w:p>
        </w:tc>
        <w:tc>
          <w:tcPr>
            <w:tcW w:w="2051" w:type="dxa"/>
          </w:tcPr>
          <w:p w:rsidR="00936731" w:rsidRPr="0015170B" w:rsidRDefault="00936731" w:rsidP="00B652EC">
            <w:pPr>
              <w:rPr>
                <w:rFonts w:ascii="仿宋_GB2312" w:hAnsi="仿宋" w:cs="Tahoma"/>
                <w:color w:val="000000"/>
                <w:sz w:val="24"/>
              </w:rPr>
            </w:pPr>
          </w:p>
        </w:tc>
        <w:tc>
          <w:tcPr>
            <w:tcW w:w="2182" w:type="dxa"/>
          </w:tcPr>
          <w:p w:rsidR="00936731" w:rsidRPr="0015170B" w:rsidRDefault="00936731" w:rsidP="00B652EC">
            <w:pPr>
              <w:rPr>
                <w:rFonts w:ascii="仿宋_GB2312" w:hAnsi="仿宋" w:cs="Tahoma"/>
                <w:color w:val="000000"/>
                <w:sz w:val="24"/>
              </w:rPr>
            </w:pPr>
          </w:p>
        </w:tc>
        <w:tc>
          <w:tcPr>
            <w:tcW w:w="2182" w:type="dxa"/>
          </w:tcPr>
          <w:p w:rsidR="00936731" w:rsidRPr="0015170B" w:rsidRDefault="00936731" w:rsidP="00B652EC">
            <w:pPr>
              <w:rPr>
                <w:rFonts w:ascii="仿宋_GB2312" w:hAnsi="仿宋" w:cs="Tahoma"/>
                <w:color w:val="000000"/>
                <w:sz w:val="24"/>
              </w:rPr>
            </w:pPr>
          </w:p>
        </w:tc>
      </w:tr>
    </w:tbl>
    <w:p w:rsidR="00936731" w:rsidRDefault="00936731" w:rsidP="00936731">
      <w:pPr>
        <w:rPr>
          <w:rFonts w:ascii="仿宋_GB2312" w:hAnsi="仿宋" w:cs="Tahoma"/>
          <w:color w:val="000000"/>
          <w:kern w:val="0"/>
          <w:sz w:val="28"/>
          <w:szCs w:val="21"/>
        </w:rPr>
      </w:pPr>
      <w:r>
        <w:rPr>
          <w:rFonts w:ascii="仿宋_GB2312" w:hAnsi="仿宋" w:cs="Tahoma" w:hint="eastAsia"/>
          <w:color w:val="000000"/>
          <w:kern w:val="0"/>
          <w:sz w:val="28"/>
          <w:szCs w:val="21"/>
        </w:rPr>
        <w:lastRenderedPageBreak/>
        <w:t>转化收益包括转化成果带来的业务合同额。并请选择1-2项有代表性事例进行简要描述。</w:t>
      </w:r>
    </w:p>
    <w:p w:rsidR="00936731" w:rsidRPr="0095335E" w:rsidRDefault="00936731" w:rsidP="00936731">
      <w:pPr>
        <w:rPr>
          <w:rFonts w:ascii="仿宋_GB2312" w:hAnsi="仿宋" w:cs="Tahoma"/>
          <w:color w:val="000000"/>
          <w:kern w:val="0"/>
          <w:sz w:val="28"/>
          <w:szCs w:val="21"/>
        </w:rPr>
      </w:pPr>
      <w:r w:rsidRPr="0095335E">
        <w:rPr>
          <w:rFonts w:ascii="仿宋_GB2312" w:hAnsi="仿宋" w:cs="Tahoma" w:hint="eastAsia"/>
          <w:color w:val="000000"/>
          <w:kern w:val="0"/>
          <w:sz w:val="28"/>
          <w:szCs w:val="21"/>
        </w:rPr>
        <w:t>7.企业内如何处理科技研发和生产经营之间关系</w:t>
      </w:r>
      <w:r w:rsidRPr="0095335E">
        <w:rPr>
          <w:rFonts w:ascii="仿宋_GB2312" w:hAnsi="仿宋" w:cs="Tahoma" w:hint="eastAsia"/>
          <w:color w:val="000000"/>
          <w:spacing w:val="-18"/>
          <w:kern w:val="0"/>
          <w:sz w:val="28"/>
          <w:szCs w:val="21"/>
        </w:rPr>
        <w:t>？</w:t>
      </w:r>
      <w:r w:rsidRPr="0095335E">
        <w:rPr>
          <w:rFonts w:ascii="仿宋_GB2312" w:hAnsi="仿宋" w:cs="Tahoma" w:hint="eastAsia"/>
          <w:color w:val="000000"/>
          <w:kern w:val="0"/>
          <w:sz w:val="28"/>
          <w:szCs w:val="21"/>
        </w:rPr>
        <w:t>研发机构或人员是兼职从事科技研发还是有部分专职</w:t>
      </w:r>
      <w:r w:rsidRPr="0095335E">
        <w:rPr>
          <w:rFonts w:ascii="仿宋_GB2312" w:hAnsi="仿宋" w:cs="Tahoma" w:hint="eastAsia"/>
          <w:color w:val="000000"/>
          <w:spacing w:val="-18"/>
          <w:kern w:val="0"/>
          <w:sz w:val="28"/>
          <w:szCs w:val="21"/>
        </w:rPr>
        <w:t>，</w:t>
      </w:r>
      <w:r w:rsidRPr="0095335E">
        <w:rPr>
          <w:rFonts w:ascii="仿宋_GB2312" w:hAnsi="仿宋" w:cs="Tahoma" w:hint="eastAsia"/>
          <w:color w:val="000000"/>
          <w:kern w:val="0"/>
          <w:sz w:val="28"/>
          <w:szCs w:val="21"/>
        </w:rPr>
        <w:t>如何管理</w:t>
      </w:r>
      <w:r w:rsidRPr="0095335E">
        <w:rPr>
          <w:rFonts w:ascii="仿宋_GB2312" w:hAnsi="仿宋" w:cs="Tahoma" w:hint="eastAsia"/>
          <w:color w:val="000000"/>
          <w:spacing w:val="-18"/>
          <w:kern w:val="0"/>
          <w:sz w:val="28"/>
          <w:szCs w:val="21"/>
        </w:rPr>
        <w:t>？</w:t>
      </w:r>
      <w:r w:rsidRPr="0095335E">
        <w:rPr>
          <w:rFonts w:ascii="仿宋_GB2312" w:hAnsi="仿宋" w:cs="Tahoma" w:hint="eastAsia"/>
          <w:color w:val="000000"/>
          <w:kern w:val="0"/>
          <w:sz w:val="28"/>
          <w:szCs w:val="21"/>
        </w:rPr>
        <w:t>请提供科技人才的绩效考核办法。</w:t>
      </w:r>
    </w:p>
    <w:p w:rsidR="00936731" w:rsidRDefault="00936731" w:rsidP="00936731">
      <w:pPr>
        <w:rPr>
          <w:rFonts w:ascii="仿宋_GB2312" w:hAnsi="仿宋" w:cs="Tahoma"/>
          <w:color w:val="000000"/>
          <w:kern w:val="0"/>
          <w:sz w:val="28"/>
          <w:szCs w:val="21"/>
        </w:rPr>
      </w:pPr>
      <w:r>
        <w:rPr>
          <w:rFonts w:ascii="仿宋_GB2312" w:hAnsi="仿宋" w:cs="Tahoma" w:hint="eastAsia"/>
          <w:color w:val="000000"/>
          <w:kern w:val="0"/>
          <w:sz w:val="28"/>
          <w:szCs w:val="21"/>
        </w:rPr>
        <w:t>8.是否制定有对科技成果转化的激励办法？如有，请给予简要描述。</w:t>
      </w:r>
    </w:p>
    <w:p w:rsidR="00936731" w:rsidRPr="00206BD8" w:rsidRDefault="00936731" w:rsidP="00936731">
      <w:pPr>
        <w:rPr>
          <w:rFonts w:ascii="仿宋_GB2312" w:hAnsi="仿宋" w:cs="Tahoma"/>
          <w:color w:val="000000"/>
          <w:kern w:val="0"/>
          <w:sz w:val="28"/>
          <w:szCs w:val="21"/>
        </w:rPr>
      </w:pPr>
      <w:r>
        <w:rPr>
          <w:rFonts w:ascii="仿宋_GB2312" w:hAnsi="仿宋" w:cs="Tahoma" w:hint="eastAsia"/>
          <w:color w:val="000000"/>
          <w:kern w:val="0"/>
          <w:sz w:val="28"/>
          <w:szCs w:val="21"/>
        </w:rPr>
        <w:t>9.贵企业是否为高新技术企业？请提供科技创新成果对高新技术企业申报的支持和认定情况。（</w:t>
      </w:r>
      <w:r w:rsidRPr="00300726">
        <w:rPr>
          <w:rFonts w:ascii="仿宋_GB2312" w:hAnsi="仿宋" w:cs="Tahoma" w:hint="eastAsia"/>
          <w:color w:val="000000"/>
          <w:kern w:val="0"/>
          <w:sz w:val="28"/>
          <w:szCs w:val="21"/>
        </w:rPr>
        <w:t>科研产生的成果，在申报高新技术收入时，如何将其转化为科研收入，</w:t>
      </w:r>
      <w:r>
        <w:rPr>
          <w:rFonts w:ascii="仿宋_GB2312" w:hAnsi="仿宋" w:cs="Tahoma" w:hint="eastAsia"/>
          <w:color w:val="000000"/>
          <w:kern w:val="0"/>
          <w:sz w:val="28"/>
          <w:szCs w:val="21"/>
        </w:rPr>
        <w:t>在</w:t>
      </w:r>
      <w:r w:rsidRPr="00300726">
        <w:rPr>
          <w:rFonts w:ascii="仿宋_GB2312" w:hAnsi="仿宋" w:cs="Tahoma" w:hint="eastAsia"/>
          <w:color w:val="000000"/>
          <w:kern w:val="0"/>
          <w:sz w:val="28"/>
          <w:szCs w:val="21"/>
        </w:rPr>
        <w:t>证据证明</w:t>
      </w:r>
      <w:r>
        <w:rPr>
          <w:rFonts w:ascii="仿宋_GB2312" w:hAnsi="仿宋" w:cs="Tahoma" w:hint="eastAsia"/>
          <w:color w:val="000000"/>
          <w:kern w:val="0"/>
          <w:sz w:val="28"/>
          <w:szCs w:val="21"/>
        </w:rPr>
        <w:t>上的具体做法</w:t>
      </w:r>
      <w:r w:rsidRPr="00300726">
        <w:rPr>
          <w:rFonts w:ascii="仿宋_GB2312" w:hAnsi="仿宋" w:cs="Tahoma" w:hint="eastAsia"/>
          <w:color w:val="000000"/>
          <w:kern w:val="0"/>
          <w:sz w:val="28"/>
          <w:szCs w:val="21"/>
        </w:rPr>
        <w:t>，</w:t>
      </w:r>
      <w:r>
        <w:rPr>
          <w:rFonts w:ascii="仿宋_GB2312" w:hAnsi="仿宋" w:cs="Tahoma" w:hint="eastAsia"/>
          <w:color w:val="000000"/>
          <w:kern w:val="0"/>
          <w:sz w:val="28"/>
          <w:szCs w:val="21"/>
        </w:rPr>
        <w:t>特别</w:t>
      </w:r>
      <w:r w:rsidRPr="00300726">
        <w:rPr>
          <w:rFonts w:ascii="仿宋_GB2312" w:hAnsi="仿宋" w:cs="Tahoma" w:hint="eastAsia"/>
          <w:color w:val="000000"/>
          <w:kern w:val="0"/>
          <w:sz w:val="28"/>
          <w:szCs w:val="21"/>
        </w:rPr>
        <w:t>是</w:t>
      </w:r>
      <w:r>
        <w:rPr>
          <w:rFonts w:ascii="仿宋_GB2312" w:hAnsi="仿宋" w:cs="Tahoma" w:hint="eastAsia"/>
          <w:color w:val="000000"/>
          <w:kern w:val="0"/>
          <w:sz w:val="28"/>
          <w:szCs w:val="21"/>
        </w:rPr>
        <w:t>总承包项目的</w:t>
      </w:r>
      <w:r w:rsidRPr="00300726">
        <w:rPr>
          <w:rFonts w:ascii="仿宋_GB2312" w:hAnsi="仿宋" w:cs="Tahoma" w:hint="eastAsia"/>
          <w:color w:val="000000"/>
          <w:kern w:val="0"/>
          <w:sz w:val="28"/>
          <w:szCs w:val="21"/>
        </w:rPr>
        <w:t>建筑和设备材料销售</w:t>
      </w:r>
      <w:r>
        <w:rPr>
          <w:rFonts w:ascii="仿宋_GB2312" w:hAnsi="仿宋" w:cs="Tahoma" w:hint="eastAsia"/>
          <w:color w:val="000000"/>
          <w:kern w:val="0"/>
          <w:sz w:val="28"/>
          <w:szCs w:val="21"/>
        </w:rPr>
        <w:t>收入</w:t>
      </w:r>
      <w:r w:rsidRPr="00300726">
        <w:rPr>
          <w:rFonts w:ascii="仿宋_GB2312" w:hAnsi="仿宋" w:cs="Tahoma" w:hint="eastAsia"/>
          <w:color w:val="000000"/>
          <w:kern w:val="0"/>
          <w:sz w:val="28"/>
          <w:szCs w:val="21"/>
        </w:rPr>
        <w:t>如何结合科研成果或专利认定为高新收入</w:t>
      </w:r>
      <w:r>
        <w:rPr>
          <w:rFonts w:ascii="仿宋_GB2312" w:hAnsi="仿宋" w:cs="Tahoma" w:hint="eastAsia"/>
          <w:color w:val="000000"/>
          <w:kern w:val="0"/>
          <w:sz w:val="28"/>
          <w:szCs w:val="21"/>
        </w:rPr>
        <w:t>）</w:t>
      </w:r>
    </w:p>
    <w:p w:rsidR="00936731" w:rsidRDefault="00936731" w:rsidP="00936731">
      <w:pPr>
        <w:rPr>
          <w:rFonts w:ascii="仿宋_GB2312" w:hAnsi="仿宋" w:cs="Tahoma"/>
          <w:color w:val="000000"/>
          <w:kern w:val="0"/>
          <w:sz w:val="28"/>
          <w:szCs w:val="21"/>
        </w:rPr>
      </w:pPr>
      <w:r w:rsidRPr="00930749">
        <w:rPr>
          <w:rFonts w:ascii="仿宋_GB2312" w:hAnsi="仿宋" w:cs="Tahoma" w:hint="eastAsia"/>
          <w:color w:val="000000"/>
          <w:kern w:val="0"/>
          <w:sz w:val="28"/>
          <w:szCs w:val="21"/>
        </w:rPr>
        <w:t>10.科技创新制度建设基本情况介绍？科技创新与管理创新的结合如何开展？</w:t>
      </w:r>
    </w:p>
    <w:p w:rsidR="00936731" w:rsidRDefault="00936731" w:rsidP="00936731">
      <w:pPr>
        <w:rPr>
          <w:rFonts w:ascii="仿宋_GB2312" w:hAnsi="仿宋" w:cs="Tahoma"/>
          <w:color w:val="000000"/>
          <w:kern w:val="0"/>
          <w:sz w:val="28"/>
          <w:szCs w:val="21"/>
        </w:rPr>
      </w:pPr>
      <w:r w:rsidRPr="00930749">
        <w:rPr>
          <w:rFonts w:ascii="仿宋_GB2312" w:hAnsi="仿宋" w:cs="Tahoma" w:hint="eastAsia"/>
          <w:color w:val="000000"/>
          <w:kern w:val="0"/>
          <w:sz w:val="28"/>
          <w:szCs w:val="21"/>
        </w:rPr>
        <w:t>11.如何开展产学研合作体系？</w:t>
      </w:r>
    </w:p>
    <w:p w:rsidR="00936731" w:rsidRPr="008C6522" w:rsidRDefault="00936731" w:rsidP="00936731">
      <w:pPr>
        <w:rPr>
          <w:rFonts w:ascii="仿宋_GB2312" w:hAnsi="仿宋" w:cs="Tahoma"/>
          <w:color w:val="000000"/>
          <w:kern w:val="0"/>
          <w:sz w:val="28"/>
          <w:szCs w:val="21"/>
        </w:rPr>
      </w:pPr>
      <w:r w:rsidRPr="00930749">
        <w:rPr>
          <w:rFonts w:ascii="仿宋_GB2312" w:hAnsi="仿宋" w:cs="Tahoma" w:hint="eastAsia"/>
          <w:color w:val="000000"/>
          <w:kern w:val="0"/>
          <w:sz w:val="28"/>
          <w:szCs w:val="21"/>
        </w:rPr>
        <w:t>12.在科技创新过程中，如何开展基础设施建设和进行人工成本管控？如科研人员还有其他日常工作，是否划分人工成本，是否分摊公共费用？</w:t>
      </w:r>
    </w:p>
    <w:p w:rsidR="00936731" w:rsidRPr="00816A91" w:rsidRDefault="00936731" w:rsidP="00936731">
      <w:pPr>
        <w:rPr>
          <w:rFonts w:ascii="仿宋_GB2312" w:hAnsi="仿宋" w:cs="Tahoma"/>
          <w:color w:val="000000"/>
          <w:kern w:val="0"/>
          <w:sz w:val="28"/>
          <w:szCs w:val="21"/>
        </w:rPr>
      </w:pPr>
      <w:r w:rsidRPr="00930749">
        <w:rPr>
          <w:rFonts w:ascii="仿宋_GB2312" w:hAnsi="仿宋" w:cs="Tahoma" w:hint="eastAsia"/>
          <w:color w:val="000000"/>
          <w:kern w:val="0"/>
          <w:sz w:val="28"/>
          <w:szCs w:val="21"/>
        </w:rPr>
        <w:t>13.科研项目是否执行预算经费制度，企业</w:t>
      </w:r>
      <w:r w:rsidRPr="00930749">
        <w:rPr>
          <w:rFonts w:ascii="仿宋_GB2312" w:hAnsi="仿宋" w:cs="Tahoma"/>
          <w:color w:val="000000"/>
          <w:kern w:val="0"/>
          <w:sz w:val="28"/>
          <w:szCs w:val="21"/>
        </w:rPr>
        <w:t>研发投入核算管理体系如何建立</w:t>
      </w:r>
      <w:r w:rsidRPr="00930749">
        <w:rPr>
          <w:rFonts w:ascii="仿宋_GB2312" w:hAnsi="仿宋" w:cs="Tahoma" w:hint="eastAsia"/>
          <w:color w:val="000000"/>
          <w:kern w:val="0"/>
          <w:sz w:val="28"/>
          <w:szCs w:val="21"/>
        </w:rPr>
        <w:t>？</w:t>
      </w:r>
      <w:r>
        <w:rPr>
          <w:rFonts w:ascii="仿宋_GB2312" w:hAnsi="仿宋" w:cs="Tahoma" w:hint="eastAsia"/>
          <w:color w:val="000000"/>
          <w:kern w:val="0"/>
          <w:sz w:val="28"/>
          <w:szCs w:val="21"/>
        </w:rPr>
        <w:t>14.</w:t>
      </w:r>
      <w:r w:rsidRPr="00930749">
        <w:rPr>
          <w:rFonts w:ascii="仿宋_GB2312" w:hAnsi="仿宋" w:cs="Tahoma" w:hint="eastAsia"/>
          <w:color w:val="000000"/>
          <w:kern w:val="0"/>
          <w:sz w:val="28"/>
          <w:szCs w:val="21"/>
        </w:rPr>
        <w:t>企业是否</w:t>
      </w:r>
      <w:r w:rsidRPr="00930749">
        <w:rPr>
          <w:rFonts w:ascii="仿宋_GB2312" w:hAnsi="仿宋" w:cs="Tahoma"/>
          <w:color w:val="000000"/>
          <w:kern w:val="0"/>
          <w:sz w:val="28"/>
          <w:szCs w:val="21"/>
        </w:rPr>
        <w:t>设立知识产权管理机构</w:t>
      </w:r>
      <w:r w:rsidRPr="00930749">
        <w:rPr>
          <w:rFonts w:ascii="仿宋_GB2312" w:hAnsi="仿宋" w:cs="Tahoma" w:hint="eastAsia"/>
          <w:color w:val="000000"/>
          <w:kern w:val="0"/>
          <w:sz w:val="28"/>
          <w:szCs w:val="21"/>
        </w:rPr>
        <w:t>？</w:t>
      </w:r>
      <w:r w:rsidRPr="00930749">
        <w:rPr>
          <w:rFonts w:ascii="仿宋_GB2312" w:hAnsi="仿宋" w:cs="Tahoma"/>
          <w:color w:val="000000"/>
          <w:kern w:val="0"/>
          <w:sz w:val="28"/>
          <w:szCs w:val="21"/>
        </w:rPr>
        <w:t>如何构建企业自身的知识产权管理体系</w:t>
      </w:r>
      <w:r w:rsidRPr="00930749">
        <w:rPr>
          <w:rFonts w:ascii="仿宋_GB2312" w:hAnsi="仿宋" w:cs="Tahoma" w:hint="eastAsia"/>
          <w:color w:val="000000"/>
          <w:kern w:val="0"/>
          <w:sz w:val="28"/>
          <w:szCs w:val="21"/>
        </w:rPr>
        <w:t>？</w:t>
      </w:r>
    </w:p>
    <w:p w:rsidR="007B7412" w:rsidRPr="00936731" w:rsidRDefault="007B7412" w:rsidP="00936731">
      <w:bookmarkStart w:id="0" w:name="_GoBack"/>
      <w:bookmarkEnd w:id="0"/>
    </w:p>
    <w:sectPr w:rsidR="007B7412" w:rsidRPr="00936731" w:rsidSect="00442C96">
      <w:footerReference w:type="even" r:id="rId9"/>
      <w:footerReference w:type="default" r:id="rId10"/>
      <w:pgSz w:w="11906" w:h="16838" w:code="9"/>
      <w:pgMar w:top="1531" w:right="1474" w:bottom="1985" w:left="1588" w:header="851" w:footer="1208" w:gutter="0"/>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ED9" w:rsidRDefault="00714ED9">
      <w:r>
        <w:separator/>
      </w:r>
    </w:p>
  </w:endnote>
  <w:endnote w:type="continuationSeparator" w:id="0">
    <w:p w:rsidR="00714ED9" w:rsidRDefault="0071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font-weight : 400">
    <w:altName w:val="AMGD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汉仪书宋二简">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EA" w:rsidRPr="00D357FC" w:rsidRDefault="00C611EA" w:rsidP="00D357FC">
    <w:pPr>
      <w:pStyle w:val="a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EA" w:rsidRDefault="00C611EA" w:rsidP="00D357FC">
    <w:pPr>
      <w:pStyle w:val="a4"/>
      <w:tabs>
        <w:tab w:val="clear" w:pos="8306"/>
        <w:tab w:val="right" w:pos="8820"/>
      </w:tabs>
      <w:ind w:right="23"/>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ED9" w:rsidRDefault="00714ED9">
      <w:r>
        <w:separator/>
      </w:r>
    </w:p>
  </w:footnote>
  <w:footnote w:type="continuationSeparator" w:id="0">
    <w:p w:rsidR="00714ED9" w:rsidRDefault="00714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7"/>
  <w:displayHorizontalDrawingGridEvery w:val="0"/>
  <w:characterSpacingControl w:val="compressPunctuation"/>
  <w:hdrShapeDefaults>
    <o:shapedefaults v:ext="edit" spidmax="2049">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077D2"/>
    <w:rsid w:val="00012E14"/>
    <w:rsid w:val="000149C3"/>
    <w:rsid w:val="00025D55"/>
    <w:rsid w:val="000310A2"/>
    <w:rsid w:val="000327C1"/>
    <w:rsid w:val="00032FC9"/>
    <w:rsid w:val="00040DCE"/>
    <w:rsid w:val="00041FC2"/>
    <w:rsid w:val="000529EA"/>
    <w:rsid w:val="00072440"/>
    <w:rsid w:val="00072DAD"/>
    <w:rsid w:val="0007537C"/>
    <w:rsid w:val="000839FF"/>
    <w:rsid w:val="000965E9"/>
    <w:rsid w:val="000A38C7"/>
    <w:rsid w:val="000A40D9"/>
    <w:rsid w:val="000A5C21"/>
    <w:rsid w:val="000B1E92"/>
    <w:rsid w:val="000B708B"/>
    <w:rsid w:val="000D026C"/>
    <w:rsid w:val="000D36B1"/>
    <w:rsid w:val="000E7161"/>
    <w:rsid w:val="000F5AA3"/>
    <w:rsid w:val="00103211"/>
    <w:rsid w:val="00105AD6"/>
    <w:rsid w:val="00106CC9"/>
    <w:rsid w:val="0011039B"/>
    <w:rsid w:val="00111427"/>
    <w:rsid w:val="00111B79"/>
    <w:rsid w:val="00121977"/>
    <w:rsid w:val="00121A85"/>
    <w:rsid w:val="00125ED3"/>
    <w:rsid w:val="0014150C"/>
    <w:rsid w:val="001434DE"/>
    <w:rsid w:val="00145FAA"/>
    <w:rsid w:val="00153BD6"/>
    <w:rsid w:val="00161450"/>
    <w:rsid w:val="001638B2"/>
    <w:rsid w:val="00165828"/>
    <w:rsid w:val="00165A14"/>
    <w:rsid w:val="00171DC8"/>
    <w:rsid w:val="00174E10"/>
    <w:rsid w:val="00182FE2"/>
    <w:rsid w:val="00183767"/>
    <w:rsid w:val="00190826"/>
    <w:rsid w:val="001A1ADB"/>
    <w:rsid w:val="001B788E"/>
    <w:rsid w:val="001C1B3A"/>
    <w:rsid w:val="001C2B30"/>
    <w:rsid w:val="001C6C7C"/>
    <w:rsid w:val="001D2F8D"/>
    <w:rsid w:val="001E768E"/>
    <w:rsid w:val="001F4F08"/>
    <w:rsid w:val="001F5349"/>
    <w:rsid w:val="00200EB2"/>
    <w:rsid w:val="002022AE"/>
    <w:rsid w:val="002037B6"/>
    <w:rsid w:val="0020432D"/>
    <w:rsid w:val="002046A9"/>
    <w:rsid w:val="00222FD2"/>
    <w:rsid w:val="00224129"/>
    <w:rsid w:val="00232B52"/>
    <w:rsid w:val="00237B82"/>
    <w:rsid w:val="00242877"/>
    <w:rsid w:val="00244975"/>
    <w:rsid w:val="00246393"/>
    <w:rsid w:val="00247EAD"/>
    <w:rsid w:val="00251C9C"/>
    <w:rsid w:val="00252392"/>
    <w:rsid w:val="0026642E"/>
    <w:rsid w:val="00266D97"/>
    <w:rsid w:val="00272672"/>
    <w:rsid w:val="00277916"/>
    <w:rsid w:val="00285A28"/>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25D52"/>
    <w:rsid w:val="0033520E"/>
    <w:rsid w:val="00343236"/>
    <w:rsid w:val="00350DFD"/>
    <w:rsid w:val="00357A50"/>
    <w:rsid w:val="00364B79"/>
    <w:rsid w:val="003660DB"/>
    <w:rsid w:val="0037118E"/>
    <w:rsid w:val="003756DB"/>
    <w:rsid w:val="003765D0"/>
    <w:rsid w:val="003A2A5D"/>
    <w:rsid w:val="003A6B18"/>
    <w:rsid w:val="003B284F"/>
    <w:rsid w:val="003C1545"/>
    <w:rsid w:val="003C2B3C"/>
    <w:rsid w:val="003D42AD"/>
    <w:rsid w:val="003D68DA"/>
    <w:rsid w:val="00401691"/>
    <w:rsid w:val="00414E44"/>
    <w:rsid w:val="00416827"/>
    <w:rsid w:val="00426AE7"/>
    <w:rsid w:val="00442C96"/>
    <w:rsid w:val="00444F48"/>
    <w:rsid w:val="00446587"/>
    <w:rsid w:val="00450E99"/>
    <w:rsid w:val="0047304E"/>
    <w:rsid w:val="00476E4B"/>
    <w:rsid w:val="0048490A"/>
    <w:rsid w:val="00484AC8"/>
    <w:rsid w:val="00485A2E"/>
    <w:rsid w:val="004905D9"/>
    <w:rsid w:val="00490AA0"/>
    <w:rsid w:val="004A5618"/>
    <w:rsid w:val="004A5CA9"/>
    <w:rsid w:val="004B0EEC"/>
    <w:rsid w:val="004B5213"/>
    <w:rsid w:val="004B5B98"/>
    <w:rsid w:val="004B7B3A"/>
    <w:rsid w:val="004C2173"/>
    <w:rsid w:val="004C6CE9"/>
    <w:rsid w:val="004D2FEB"/>
    <w:rsid w:val="004F3DE6"/>
    <w:rsid w:val="004F51FF"/>
    <w:rsid w:val="00503818"/>
    <w:rsid w:val="00514B25"/>
    <w:rsid w:val="005405AA"/>
    <w:rsid w:val="005427ED"/>
    <w:rsid w:val="00550DF6"/>
    <w:rsid w:val="005524A2"/>
    <w:rsid w:val="00554282"/>
    <w:rsid w:val="005558CB"/>
    <w:rsid w:val="0055611B"/>
    <w:rsid w:val="005572AB"/>
    <w:rsid w:val="0057433D"/>
    <w:rsid w:val="00576E39"/>
    <w:rsid w:val="00576E6B"/>
    <w:rsid w:val="005807C0"/>
    <w:rsid w:val="00592C7D"/>
    <w:rsid w:val="00594707"/>
    <w:rsid w:val="005B1C8C"/>
    <w:rsid w:val="005B21D2"/>
    <w:rsid w:val="005B401D"/>
    <w:rsid w:val="005C6926"/>
    <w:rsid w:val="005D0C0F"/>
    <w:rsid w:val="005D5185"/>
    <w:rsid w:val="005F3BAA"/>
    <w:rsid w:val="005F71CA"/>
    <w:rsid w:val="0060470C"/>
    <w:rsid w:val="00610199"/>
    <w:rsid w:val="006115CF"/>
    <w:rsid w:val="006118B0"/>
    <w:rsid w:val="00621464"/>
    <w:rsid w:val="00633CCB"/>
    <w:rsid w:val="00634539"/>
    <w:rsid w:val="006345ED"/>
    <w:rsid w:val="00642912"/>
    <w:rsid w:val="00644097"/>
    <w:rsid w:val="0064628D"/>
    <w:rsid w:val="00646965"/>
    <w:rsid w:val="0064759C"/>
    <w:rsid w:val="006476DB"/>
    <w:rsid w:val="0065276B"/>
    <w:rsid w:val="006617CD"/>
    <w:rsid w:val="00661898"/>
    <w:rsid w:val="0066738E"/>
    <w:rsid w:val="0067508E"/>
    <w:rsid w:val="00692508"/>
    <w:rsid w:val="00693E59"/>
    <w:rsid w:val="006A1957"/>
    <w:rsid w:val="006A41BC"/>
    <w:rsid w:val="006B0F93"/>
    <w:rsid w:val="006B4450"/>
    <w:rsid w:val="006B564E"/>
    <w:rsid w:val="006C2C98"/>
    <w:rsid w:val="006D214E"/>
    <w:rsid w:val="006D7AB4"/>
    <w:rsid w:val="006E059B"/>
    <w:rsid w:val="006E4FDD"/>
    <w:rsid w:val="006E6761"/>
    <w:rsid w:val="00702F18"/>
    <w:rsid w:val="00704858"/>
    <w:rsid w:val="007061E7"/>
    <w:rsid w:val="00714ED9"/>
    <w:rsid w:val="00716D80"/>
    <w:rsid w:val="0072243A"/>
    <w:rsid w:val="0073070D"/>
    <w:rsid w:val="00731781"/>
    <w:rsid w:val="00732E29"/>
    <w:rsid w:val="00734D0A"/>
    <w:rsid w:val="0073523F"/>
    <w:rsid w:val="00744182"/>
    <w:rsid w:val="00746929"/>
    <w:rsid w:val="0075119C"/>
    <w:rsid w:val="0077136B"/>
    <w:rsid w:val="00775312"/>
    <w:rsid w:val="00782EF4"/>
    <w:rsid w:val="007934A7"/>
    <w:rsid w:val="007A009F"/>
    <w:rsid w:val="007A27EE"/>
    <w:rsid w:val="007A36FB"/>
    <w:rsid w:val="007A3B7D"/>
    <w:rsid w:val="007A44F6"/>
    <w:rsid w:val="007A62D8"/>
    <w:rsid w:val="007B3C20"/>
    <w:rsid w:val="007B7412"/>
    <w:rsid w:val="007C1800"/>
    <w:rsid w:val="007C3B27"/>
    <w:rsid w:val="007C3E8F"/>
    <w:rsid w:val="007C5D05"/>
    <w:rsid w:val="007C5DFC"/>
    <w:rsid w:val="007C6B77"/>
    <w:rsid w:val="007E2371"/>
    <w:rsid w:val="007F08E5"/>
    <w:rsid w:val="007F108C"/>
    <w:rsid w:val="007F33CF"/>
    <w:rsid w:val="007F793B"/>
    <w:rsid w:val="00800F1C"/>
    <w:rsid w:val="00812F32"/>
    <w:rsid w:val="00817454"/>
    <w:rsid w:val="00827AE3"/>
    <w:rsid w:val="00832B60"/>
    <w:rsid w:val="00842FDD"/>
    <w:rsid w:val="00845AB4"/>
    <w:rsid w:val="008558E4"/>
    <w:rsid w:val="00861C9B"/>
    <w:rsid w:val="00864191"/>
    <w:rsid w:val="008660DE"/>
    <w:rsid w:val="00873565"/>
    <w:rsid w:val="008739F1"/>
    <w:rsid w:val="00883E29"/>
    <w:rsid w:val="00891924"/>
    <w:rsid w:val="00891A35"/>
    <w:rsid w:val="00897460"/>
    <w:rsid w:val="00897AF5"/>
    <w:rsid w:val="008C2879"/>
    <w:rsid w:val="008E24C8"/>
    <w:rsid w:val="008E4879"/>
    <w:rsid w:val="00901122"/>
    <w:rsid w:val="00904D45"/>
    <w:rsid w:val="00906DF2"/>
    <w:rsid w:val="00917B7D"/>
    <w:rsid w:val="00920953"/>
    <w:rsid w:val="00922E06"/>
    <w:rsid w:val="00924171"/>
    <w:rsid w:val="00932661"/>
    <w:rsid w:val="009348D0"/>
    <w:rsid w:val="00936731"/>
    <w:rsid w:val="0093780A"/>
    <w:rsid w:val="00946515"/>
    <w:rsid w:val="009508AE"/>
    <w:rsid w:val="009574C7"/>
    <w:rsid w:val="00961E76"/>
    <w:rsid w:val="00963D7B"/>
    <w:rsid w:val="00965F44"/>
    <w:rsid w:val="009701F6"/>
    <w:rsid w:val="0097101D"/>
    <w:rsid w:val="00981E28"/>
    <w:rsid w:val="00982CE4"/>
    <w:rsid w:val="0098375B"/>
    <w:rsid w:val="00983F21"/>
    <w:rsid w:val="00993361"/>
    <w:rsid w:val="0099633F"/>
    <w:rsid w:val="009A1D3E"/>
    <w:rsid w:val="009B3015"/>
    <w:rsid w:val="009B33C8"/>
    <w:rsid w:val="009B3B6C"/>
    <w:rsid w:val="009B43D8"/>
    <w:rsid w:val="009C139B"/>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31F3C"/>
    <w:rsid w:val="00A40E27"/>
    <w:rsid w:val="00A56F2B"/>
    <w:rsid w:val="00A64CCB"/>
    <w:rsid w:val="00A65A71"/>
    <w:rsid w:val="00A702C0"/>
    <w:rsid w:val="00A85ED0"/>
    <w:rsid w:val="00AA1EE6"/>
    <w:rsid w:val="00AB6DBA"/>
    <w:rsid w:val="00AC12A6"/>
    <w:rsid w:val="00AC327B"/>
    <w:rsid w:val="00AE24AE"/>
    <w:rsid w:val="00AE3B0C"/>
    <w:rsid w:val="00B041C6"/>
    <w:rsid w:val="00B11BBE"/>
    <w:rsid w:val="00B20E82"/>
    <w:rsid w:val="00B24817"/>
    <w:rsid w:val="00B27E11"/>
    <w:rsid w:val="00B322C5"/>
    <w:rsid w:val="00B46E8D"/>
    <w:rsid w:val="00B51A46"/>
    <w:rsid w:val="00B53BE5"/>
    <w:rsid w:val="00B61618"/>
    <w:rsid w:val="00B71FF5"/>
    <w:rsid w:val="00B75C1F"/>
    <w:rsid w:val="00B823C3"/>
    <w:rsid w:val="00B915EC"/>
    <w:rsid w:val="00BC1B63"/>
    <w:rsid w:val="00BD764C"/>
    <w:rsid w:val="00BF2D72"/>
    <w:rsid w:val="00C07FB3"/>
    <w:rsid w:val="00C1116D"/>
    <w:rsid w:val="00C25C89"/>
    <w:rsid w:val="00C279C4"/>
    <w:rsid w:val="00C33675"/>
    <w:rsid w:val="00C43A59"/>
    <w:rsid w:val="00C4437C"/>
    <w:rsid w:val="00C44F4C"/>
    <w:rsid w:val="00C4641E"/>
    <w:rsid w:val="00C55BEE"/>
    <w:rsid w:val="00C611EA"/>
    <w:rsid w:val="00C710D3"/>
    <w:rsid w:val="00C72F1B"/>
    <w:rsid w:val="00C845F5"/>
    <w:rsid w:val="00C86609"/>
    <w:rsid w:val="00C90EDD"/>
    <w:rsid w:val="00C94DCB"/>
    <w:rsid w:val="00CA2170"/>
    <w:rsid w:val="00CB7E92"/>
    <w:rsid w:val="00CC6643"/>
    <w:rsid w:val="00CD699C"/>
    <w:rsid w:val="00CE42CC"/>
    <w:rsid w:val="00D0256A"/>
    <w:rsid w:val="00D04ABF"/>
    <w:rsid w:val="00D10EC9"/>
    <w:rsid w:val="00D136A7"/>
    <w:rsid w:val="00D1793A"/>
    <w:rsid w:val="00D240B7"/>
    <w:rsid w:val="00D27327"/>
    <w:rsid w:val="00D337E6"/>
    <w:rsid w:val="00D357FC"/>
    <w:rsid w:val="00D44022"/>
    <w:rsid w:val="00D53300"/>
    <w:rsid w:val="00D63EAD"/>
    <w:rsid w:val="00D7427A"/>
    <w:rsid w:val="00D85412"/>
    <w:rsid w:val="00DA327D"/>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A3E83"/>
    <w:rsid w:val="00EB2414"/>
    <w:rsid w:val="00EC4C33"/>
    <w:rsid w:val="00EC4EA6"/>
    <w:rsid w:val="00EC7003"/>
    <w:rsid w:val="00EE37D8"/>
    <w:rsid w:val="00EF0C49"/>
    <w:rsid w:val="00EF2797"/>
    <w:rsid w:val="00F0486C"/>
    <w:rsid w:val="00F06561"/>
    <w:rsid w:val="00F109AF"/>
    <w:rsid w:val="00F2665D"/>
    <w:rsid w:val="00F42C56"/>
    <w:rsid w:val="00F42FC1"/>
    <w:rsid w:val="00F4406C"/>
    <w:rsid w:val="00F4786B"/>
    <w:rsid w:val="00F6736E"/>
    <w:rsid w:val="00F7026D"/>
    <w:rsid w:val="00F751CB"/>
    <w:rsid w:val="00F83F8E"/>
    <w:rsid w:val="00F9532F"/>
    <w:rsid w:val="00FB1584"/>
    <w:rsid w:val="00FC3144"/>
    <w:rsid w:val="00FD77FF"/>
    <w:rsid w:val="00FF228F"/>
    <w:rsid w:val="00FF39E8"/>
    <w:rsid w:val="00FF4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eb41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1CB"/>
    <w:pPr>
      <w:widowControl w:val="0"/>
      <w:jc w:val="both"/>
    </w:pPr>
    <w:rPr>
      <w:rFonts w:eastAsia="仿宋_GB2312"/>
      <w:kern w:val="2"/>
      <w:sz w:val="32"/>
      <w:szCs w:val="24"/>
    </w:rPr>
  </w:style>
  <w:style w:type="paragraph" w:styleId="1">
    <w:name w:val="heading 1"/>
    <w:basedOn w:val="a"/>
    <w:next w:val="a"/>
    <w:link w:val="1Char"/>
    <w:uiPriority w:val="9"/>
    <w:qFormat/>
    <w:rsid w:val="007B7412"/>
    <w:pPr>
      <w:keepNext/>
      <w:keepLines/>
      <w:spacing w:before="340" w:after="330" w:line="578" w:lineRule="auto"/>
      <w:outlineLvl w:val="0"/>
    </w:pPr>
    <w:rPr>
      <w:rFonts w:ascii="Calibri" w:eastAsia="宋体" w:hAnsi="Calibri"/>
      <w:b/>
      <w:bCs/>
      <w:kern w:val="44"/>
      <w:sz w:val="44"/>
      <w:szCs w:val="44"/>
    </w:rPr>
  </w:style>
  <w:style w:type="paragraph" w:styleId="3">
    <w:name w:val="heading 3"/>
    <w:basedOn w:val="a"/>
    <w:next w:val="a"/>
    <w:link w:val="3Char"/>
    <w:uiPriority w:val="9"/>
    <w:unhideWhenUsed/>
    <w:qFormat/>
    <w:rsid w:val="007B7412"/>
    <w:pPr>
      <w:keepNext/>
      <w:keepLines/>
      <w:spacing w:before="260" w:after="260" w:line="416" w:lineRule="auto"/>
      <w:outlineLvl w:val="2"/>
    </w:pPr>
    <w:rPr>
      <w:rFonts w:asciiTheme="minorHAnsi" w:eastAsiaTheme="minorEastAsia"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rsid w:val="00F751CB"/>
    <w:pPr>
      <w:tabs>
        <w:tab w:val="center" w:pos="4153"/>
        <w:tab w:val="right" w:pos="8306"/>
      </w:tabs>
      <w:snapToGrid w:val="0"/>
      <w:jc w:val="left"/>
    </w:pPr>
    <w:rPr>
      <w:sz w:val="18"/>
      <w:szCs w:val="18"/>
    </w:rPr>
  </w:style>
  <w:style w:type="character" w:styleId="a5">
    <w:name w:val="page number"/>
    <w:basedOn w:val="a0"/>
    <w:rsid w:val="00F751CB"/>
  </w:style>
  <w:style w:type="paragraph" w:styleId="a6">
    <w:name w:val="Date"/>
    <w:basedOn w:val="a"/>
    <w:next w:val="a"/>
    <w:link w:val="Char"/>
    <w:rsid w:val="00F751CB"/>
    <w:rPr>
      <w:rFonts w:ascii="仿宋_GB2312"/>
    </w:rPr>
  </w:style>
  <w:style w:type="paragraph" w:styleId="a7">
    <w:name w:val="Balloon Text"/>
    <w:basedOn w:val="a"/>
    <w:semiHidden/>
    <w:rsid w:val="00F751CB"/>
    <w:rPr>
      <w:sz w:val="18"/>
      <w:szCs w:val="18"/>
    </w:rPr>
  </w:style>
  <w:style w:type="paragraph" w:styleId="a8">
    <w:name w:val="Document Map"/>
    <w:basedOn w:val="a"/>
    <w:semiHidden/>
    <w:rsid w:val="00F751CB"/>
    <w:pPr>
      <w:shd w:val="clear" w:color="auto" w:fill="000080"/>
    </w:pPr>
  </w:style>
  <w:style w:type="table" w:styleId="a9">
    <w:name w:val="Table Grid"/>
    <w:basedOn w:val="a1"/>
    <w:uiPriority w:val="59"/>
    <w:qFormat/>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character" w:customStyle="1" w:styleId="1Char">
    <w:name w:val="标题 1 Char"/>
    <w:basedOn w:val="a0"/>
    <w:link w:val="1"/>
    <w:uiPriority w:val="9"/>
    <w:rsid w:val="007B7412"/>
    <w:rPr>
      <w:rFonts w:ascii="Calibri" w:hAnsi="Calibri"/>
      <w:b/>
      <w:bCs/>
      <w:kern w:val="44"/>
      <w:sz w:val="44"/>
      <w:szCs w:val="44"/>
    </w:rPr>
  </w:style>
  <w:style w:type="character" w:customStyle="1" w:styleId="3Char">
    <w:name w:val="标题 3 Char"/>
    <w:basedOn w:val="a0"/>
    <w:link w:val="3"/>
    <w:uiPriority w:val="9"/>
    <w:rsid w:val="007B7412"/>
    <w:rPr>
      <w:rFonts w:asciiTheme="minorHAnsi" w:eastAsiaTheme="minorEastAsia" w:hAnsiTheme="minorHAnsi" w:cstheme="minorBidi"/>
      <w:b/>
      <w:bCs/>
      <w:kern w:val="2"/>
      <w:sz w:val="32"/>
      <w:szCs w:val="32"/>
    </w:rPr>
  </w:style>
  <w:style w:type="character" w:customStyle="1" w:styleId="font31">
    <w:name w:val="font31"/>
    <w:basedOn w:val="a0"/>
    <w:qFormat/>
    <w:rsid w:val="007B7412"/>
    <w:rPr>
      <w:rFonts w:ascii="宋体" w:eastAsia="宋体" w:hAnsi="宋体" w:cs="宋体" w:hint="eastAsia"/>
      <w:color w:val="000000"/>
      <w:sz w:val="22"/>
      <w:szCs w:val="22"/>
      <w:u w:val="none"/>
    </w:rPr>
  </w:style>
  <w:style w:type="character" w:customStyle="1" w:styleId="font21">
    <w:name w:val="font21"/>
    <w:basedOn w:val="a0"/>
    <w:rsid w:val="007B7412"/>
    <w:rPr>
      <w:rFonts w:ascii="宋体" w:eastAsia="宋体" w:hAnsi="宋体" w:cs="宋体" w:hint="eastAsia"/>
      <w:color w:val="000000"/>
      <w:sz w:val="22"/>
      <w:szCs w:val="22"/>
      <w:u w:val="single"/>
    </w:rPr>
  </w:style>
  <w:style w:type="character" w:customStyle="1" w:styleId="font71">
    <w:name w:val="font71"/>
    <w:basedOn w:val="a0"/>
    <w:rsid w:val="007B7412"/>
    <w:rPr>
      <w:rFonts w:ascii="font-weight : 400" w:eastAsia="font-weight : 400" w:hAnsi="font-weight : 400" w:cs="font-weight : 400"/>
      <w:color w:val="000000"/>
      <w:sz w:val="22"/>
      <w:szCs w:val="22"/>
      <w:u w:val="none"/>
    </w:rPr>
  </w:style>
  <w:style w:type="table" w:customStyle="1" w:styleId="10">
    <w:name w:val="网格型1"/>
    <w:basedOn w:val="a1"/>
    <w:next w:val="a9"/>
    <w:uiPriority w:val="59"/>
    <w:rsid w:val="007B74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1CB"/>
    <w:pPr>
      <w:widowControl w:val="0"/>
      <w:jc w:val="both"/>
    </w:pPr>
    <w:rPr>
      <w:rFonts w:eastAsia="仿宋_GB2312"/>
      <w:kern w:val="2"/>
      <w:sz w:val="32"/>
      <w:szCs w:val="24"/>
    </w:rPr>
  </w:style>
  <w:style w:type="paragraph" w:styleId="1">
    <w:name w:val="heading 1"/>
    <w:basedOn w:val="a"/>
    <w:next w:val="a"/>
    <w:link w:val="1Char"/>
    <w:uiPriority w:val="9"/>
    <w:qFormat/>
    <w:rsid w:val="007B7412"/>
    <w:pPr>
      <w:keepNext/>
      <w:keepLines/>
      <w:spacing w:before="340" w:after="330" w:line="578" w:lineRule="auto"/>
      <w:outlineLvl w:val="0"/>
    </w:pPr>
    <w:rPr>
      <w:rFonts w:ascii="Calibri" w:eastAsia="宋体" w:hAnsi="Calibri"/>
      <w:b/>
      <w:bCs/>
      <w:kern w:val="44"/>
      <w:sz w:val="44"/>
      <w:szCs w:val="44"/>
    </w:rPr>
  </w:style>
  <w:style w:type="paragraph" w:styleId="3">
    <w:name w:val="heading 3"/>
    <w:basedOn w:val="a"/>
    <w:next w:val="a"/>
    <w:link w:val="3Char"/>
    <w:uiPriority w:val="9"/>
    <w:unhideWhenUsed/>
    <w:qFormat/>
    <w:rsid w:val="007B7412"/>
    <w:pPr>
      <w:keepNext/>
      <w:keepLines/>
      <w:spacing w:before="260" w:after="260" w:line="416" w:lineRule="auto"/>
      <w:outlineLvl w:val="2"/>
    </w:pPr>
    <w:rPr>
      <w:rFonts w:asciiTheme="minorHAnsi" w:eastAsiaTheme="minorEastAsia"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rsid w:val="00F751CB"/>
    <w:pPr>
      <w:tabs>
        <w:tab w:val="center" w:pos="4153"/>
        <w:tab w:val="right" w:pos="8306"/>
      </w:tabs>
      <w:snapToGrid w:val="0"/>
      <w:jc w:val="left"/>
    </w:pPr>
    <w:rPr>
      <w:sz w:val="18"/>
      <w:szCs w:val="18"/>
    </w:rPr>
  </w:style>
  <w:style w:type="character" w:styleId="a5">
    <w:name w:val="page number"/>
    <w:basedOn w:val="a0"/>
    <w:rsid w:val="00F751CB"/>
  </w:style>
  <w:style w:type="paragraph" w:styleId="a6">
    <w:name w:val="Date"/>
    <w:basedOn w:val="a"/>
    <w:next w:val="a"/>
    <w:link w:val="Char"/>
    <w:rsid w:val="00F751CB"/>
    <w:rPr>
      <w:rFonts w:ascii="仿宋_GB2312"/>
    </w:rPr>
  </w:style>
  <w:style w:type="paragraph" w:styleId="a7">
    <w:name w:val="Balloon Text"/>
    <w:basedOn w:val="a"/>
    <w:semiHidden/>
    <w:rsid w:val="00F751CB"/>
    <w:rPr>
      <w:sz w:val="18"/>
      <w:szCs w:val="18"/>
    </w:rPr>
  </w:style>
  <w:style w:type="paragraph" w:styleId="a8">
    <w:name w:val="Document Map"/>
    <w:basedOn w:val="a"/>
    <w:semiHidden/>
    <w:rsid w:val="00F751CB"/>
    <w:pPr>
      <w:shd w:val="clear" w:color="auto" w:fill="000080"/>
    </w:pPr>
  </w:style>
  <w:style w:type="table" w:styleId="a9">
    <w:name w:val="Table Grid"/>
    <w:basedOn w:val="a1"/>
    <w:uiPriority w:val="59"/>
    <w:qFormat/>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character" w:customStyle="1" w:styleId="1Char">
    <w:name w:val="标题 1 Char"/>
    <w:basedOn w:val="a0"/>
    <w:link w:val="1"/>
    <w:uiPriority w:val="9"/>
    <w:rsid w:val="007B7412"/>
    <w:rPr>
      <w:rFonts w:ascii="Calibri" w:hAnsi="Calibri"/>
      <w:b/>
      <w:bCs/>
      <w:kern w:val="44"/>
      <w:sz w:val="44"/>
      <w:szCs w:val="44"/>
    </w:rPr>
  </w:style>
  <w:style w:type="character" w:customStyle="1" w:styleId="3Char">
    <w:name w:val="标题 3 Char"/>
    <w:basedOn w:val="a0"/>
    <w:link w:val="3"/>
    <w:uiPriority w:val="9"/>
    <w:rsid w:val="007B7412"/>
    <w:rPr>
      <w:rFonts w:asciiTheme="minorHAnsi" w:eastAsiaTheme="minorEastAsia" w:hAnsiTheme="minorHAnsi" w:cstheme="minorBidi"/>
      <w:b/>
      <w:bCs/>
      <w:kern w:val="2"/>
      <w:sz w:val="32"/>
      <w:szCs w:val="32"/>
    </w:rPr>
  </w:style>
  <w:style w:type="character" w:customStyle="1" w:styleId="font31">
    <w:name w:val="font31"/>
    <w:basedOn w:val="a0"/>
    <w:qFormat/>
    <w:rsid w:val="007B7412"/>
    <w:rPr>
      <w:rFonts w:ascii="宋体" w:eastAsia="宋体" w:hAnsi="宋体" w:cs="宋体" w:hint="eastAsia"/>
      <w:color w:val="000000"/>
      <w:sz w:val="22"/>
      <w:szCs w:val="22"/>
      <w:u w:val="none"/>
    </w:rPr>
  </w:style>
  <w:style w:type="character" w:customStyle="1" w:styleId="font21">
    <w:name w:val="font21"/>
    <w:basedOn w:val="a0"/>
    <w:rsid w:val="007B7412"/>
    <w:rPr>
      <w:rFonts w:ascii="宋体" w:eastAsia="宋体" w:hAnsi="宋体" w:cs="宋体" w:hint="eastAsia"/>
      <w:color w:val="000000"/>
      <w:sz w:val="22"/>
      <w:szCs w:val="22"/>
      <w:u w:val="single"/>
    </w:rPr>
  </w:style>
  <w:style w:type="character" w:customStyle="1" w:styleId="font71">
    <w:name w:val="font71"/>
    <w:basedOn w:val="a0"/>
    <w:rsid w:val="007B7412"/>
    <w:rPr>
      <w:rFonts w:ascii="font-weight : 400" w:eastAsia="font-weight : 400" w:hAnsi="font-weight : 400" w:cs="font-weight : 400"/>
      <w:color w:val="000000"/>
      <w:sz w:val="22"/>
      <w:szCs w:val="22"/>
      <w:u w:val="none"/>
    </w:rPr>
  </w:style>
  <w:style w:type="table" w:customStyle="1" w:styleId="10">
    <w:name w:val="网格型1"/>
    <w:basedOn w:val="a1"/>
    <w:next w:val="a9"/>
    <w:uiPriority w:val="59"/>
    <w:rsid w:val="007B74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296A6-78A2-4851-8F15-25D8DFE8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1764</Words>
  <Characters>10059</Characters>
  <Application>Microsoft Office Word</Application>
  <DocSecurity>0</DocSecurity>
  <Lines>83</Lines>
  <Paragraphs>23</Paragraphs>
  <ScaleCrop>false</ScaleCrop>
  <Company>RJSOFT</Company>
  <LinksUpToDate>false</LinksUpToDate>
  <CharactersWithSpaces>11800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彭鹏</cp:lastModifiedBy>
  <cp:revision>9</cp:revision>
  <cp:lastPrinted>2020-02-19T01:39:00Z</cp:lastPrinted>
  <dcterms:created xsi:type="dcterms:W3CDTF">2020-02-19T03:12:00Z</dcterms:created>
  <dcterms:modified xsi:type="dcterms:W3CDTF">2020-02-20T05:42:00Z</dcterms:modified>
</cp:coreProperties>
</file>