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5F" w:rsidRDefault="00402A5F">
      <w:pPr>
        <w:tabs>
          <w:tab w:val="left" w:pos="1905"/>
        </w:tabs>
        <w:spacing w:afterLines="100" w:after="312" w:line="4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402A5F" w:rsidRDefault="00402A5F">
      <w:pPr>
        <w:tabs>
          <w:tab w:val="left" w:pos="1905"/>
        </w:tabs>
        <w:spacing w:line="400" w:lineRule="exact"/>
        <w:jc w:val="center"/>
        <w:rPr>
          <w:rFonts w:ascii="宋体" w:hAnsi="宋体"/>
          <w:b/>
          <w:bCs/>
          <w:spacing w:val="-6"/>
          <w:sz w:val="30"/>
          <w:szCs w:val="30"/>
        </w:rPr>
      </w:pPr>
      <w:r>
        <w:rPr>
          <w:rFonts w:ascii="宋体" w:hAnsi="宋体" w:hint="eastAsia"/>
          <w:b/>
          <w:bCs/>
          <w:spacing w:val="-6"/>
          <w:sz w:val="30"/>
          <w:szCs w:val="30"/>
        </w:rPr>
        <w:t>电力勘测设计行业第十</w:t>
      </w:r>
      <w:r w:rsidR="00F260F9">
        <w:rPr>
          <w:rFonts w:ascii="宋体" w:hAnsi="宋体" w:hint="eastAsia"/>
          <w:b/>
          <w:bCs/>
          <w:spacing w:val="-6"/>
          <w:sz w:val="30"/>
          <w:szCs w:val="30"/>
        </w:rPr>
        <w:t>一</w:t>
      </w:r>
      <w:r>
        <w:rPr>
          <w:rFonts w:ascii="宋体" w:hAnsi="宋体" w:hint="eastAsia"/>
          <w:b/>
          <w:bCs/>
          <w:spacing w:val="-6"/>
          <w:sz w:val="30"/>
          <w:szCs w:val="30"/>
        </w:rPr>
        <w:t>期压力管道设计审批人员</w:t>
      </w:r>
    </w:p>
    <w:p w:rsidR="00402A5F" w:rsidRDefault="00402A5F">
      <w:pPr>
        <w:tabs>
          <w:tab w:val="left" w:pos="1905"/>
        </w:tabs>
        <w:spacing w:afterLines="50" w:after="156" w:line="400" w:lineRule="exact"/>
        <w:jc w:val="center"/>
        <w:rPr>
          <w:rFonts w:ascii="宋体" w:hAnsi="宋体"/>
          <w:spacing w:val="-6"/>
          <w:sz w:val="30"/>
          <w:szCs w:val="30"/>
        </w:rPr>
      </w:pPr>
      <w:r>
        <w:rPr>
          <w:rFonts w:ascii="宋体" w:hAnsi="宋体" w:hint="eastAsia"/>
          <w:b/>
          <w:bCs/>
          <w:spacing w:val="-6"/>
          <w:sz w:val="30"/>
          <w:szCs w:val="30"/>
        </w:rPr>
        <w:t>培训考核班名额分配表</w:t>
      </w:r>
    </w:p>
    <w:tbl>
      <w:tblPr>
        <w:tblW w:w="0" w:type="auto"/>
        <w:jc w:val="center"/>
        <w:tblInd w:w="-368" w:type="dxa"/>
        <w:tblLayout w:type="fixed"/>
        <w:tblLook w:val="0000" w:firstRow="0" w:lastRow="0" w:firstColumn="0" w:lastColumn="0" w:noHBand="0" w:noVBand="0"/>
      </w:tblPr>
      <w:tblGrid>
        <w:gridCol w:w="809"/>
        <w:gridCol w:w="5932"/>
        <w:gridCol w:w="1439"/>
      </w:tblGrid>
      <w:tr w:rsidR="00402A5F" w:rsidTr="001A635C">
        <w:trPr>
          <w:cantSplit/>
          <w:trHeight w:val="454"/>
          <w:tblHeader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A5F" w:rsidRDefault="00402A5F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序号</w:t>
            </w:r>
          </w:p>
        </w:tc>
        <w:tc>
          <w:tcPr>
            <w:tcW w:w="5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A5F" w:rsidRDefault="00402A5F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单位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A5F" w:rsidRDefault="00402A5F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培训名额</w:t>
            </w:r>
          </w:p>
        </w:tc>
      </w:tr>
      <w:tr w:rsidR="00402A5F" w:rsidTr="001A635C">
        <w:trPr>
          <w:cantSplit/>
          <w:trHeight w:val="312"/>
          <w:tblHeader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A5F" w:rsidRDefault="00402A5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5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A5F" w:rsidRDefault="00402A5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A5F" w:rsidRDefault="00402A5F">
            <w:pPr>
              <w:widowControl/>
              <w:rPr>
                <w:kern w:val="0"/>
                <w:sz w:val="24"/>
              </w:rPr>
            </w:pP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中国能源建设集团安徽省电力设计院有限公司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F2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0C6187">
            <w:pPr>
              <w:rPr>
                <w:color w:val="000000"/>
                <w:sz w:val="24"/>
              </w:rPr>
            </w:pPr>
            <w:r w:rsidRPr="000C6187">
              <w:rPr>
                <w:color w:val="000000"/>
                <w:sz w:val="24"/>
              </w:rPr>
              <w:t>中国电力工程顾问集团东北电力设计院有限公司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EB16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A558F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东方电气（成都）工程设计咨询有限公司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Pr="00A558FF" w:rsidRDefault="00A558F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福建永福电力设计股份有限公司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A558F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0C618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中国电建集团</w:t>
            </w:r>
            <w:r w:rsidR="00402A5F">
              <w:rPr>
                <w:color w:val="000000"/>
                <w:sz w:val="24"/>
              </w:rPr>
              <w:t>福建省电力勘测设计院</w:t>
            </w:r>
            <w:r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A558F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中国能源建设集团广东省电力设计研究院有限公司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C512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中国能源建设集团广西电力设计研究院有限公司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913BC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贵州电力设计研究院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913BC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国核电</w:t>
            </w:r>
            <w:proofErr w:type="gramStart"/>
            <w:r>
              <w:rPr>
                <w:color w:val="000000"/>
                <w:sz w:val="24"/>
              </w:rPr>
              <w:t>力规划</w:t>
            </w:r>
            <w:proofErr w:type="gramEnd"/>
            <w:r>
              <w:rPr>
                <w:color w:val="000000"/>
                <w:sz w:val="24"/>
              </w:rPr>
              <w:t>设计研究院</w:t>
            </w:r>
            <w:r w:rsidR="000C6187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913BC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</w:tr>
      <w:tr w:rsidR="00D05DF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DFF" w:rsidRDefault="00D05DF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DFF" w:rsidRDefault="00D05DF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武汉都市环保</w:t>
            </w:r>
            <w:r w:rsidR="000C6187">
              <w:rPr>
                <w:rFonts w:hint="eastAsia"/>
                <w:color w:val="000000"/>
                <w:sz w:val="24"/>
              </w:rPr>
              <w:t>工程技术股份有限公司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DFF" w:rsidRDefault="00D05DF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0C618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中国电建集团</w:t>
            </w:r>
            <w:r w:rsidR="00402A5F">
              <w:rPr>
                <w:color w:val="000000"/>
                <w:sz w:val="24"/>
              </w:rPr>
              <w:t>河北省电力勘测设计研究院</w:t>
            </w:r>
            <w:r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913BC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 w:rsidP="0000447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中国能源建设集团黑龙江省电力设计院</w:t>
            </w:r>
            <w:r w:rsidR="001A635C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湖北省电力勘测设计院</w:t>
            </w:r>
            <w:r w:rsidR="001A635C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中国能源建设集团湖南省电力设计</w:t>
            </w:r>
            <w:r w:rsidR="00004478">
              <w:rPr>
                <w:rFonts w:hint="eastAsia"/>
                <w:color w:val="000000"/>
                <w:sz w:val="24"/>
              </w:rPr>
              <w:t>院</w:t>
            </w:r>
            <w:r>
              <w:rPr>
                <w:color w:val="000000"/>
                <w:sz w:val="24"/>
              </w:rPr>
              <w:t>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中国电力工程顾问集团华北电力设计院有限公司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华电重工</w:t>
            </w:r>
            <w:proofErr w:type="gramEnd"/>
            <w:r>
              <w:rPr>
                <w:rFonts w:hint="eastAsia"/>
                <w:color w:val="000000"/>
                <w:sz w:val="24"/>
              </w:rPr>
              <w:t>股份有限公司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中国电力工程顾问集团华东电力设计院有限公司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004478">
            <w:pPr>
              <w:rPr>
                <w:color w:val="000000"/>
                <w:sz w:val="24"/>
              </w:rPr>
            </w:pPr>
            <w:r w:rsidRPr="00004478">
              <w:rPr>
                <w:rFonts w:hint="eastAsia"/>
                <w:color w:val="000000"/>
                <w:sz w:val="24"/>
              </w:rPr>
              <w:t>中国电建集团吉林省电力勘测设计院有限公司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中国能源建设集团江苏省电力设计院有限公司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00447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中国电建集团</w:t>
            </w:r>
            <w:r w:rsidR="00402A5F">
              <w:rPr>
                <w:color w:val="000000"/>
                <w:sz w:val="24"/>
              </w:rPr>
              <w:t>江西省电力设计院</w:t>
            </w:r>
            <w:r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</w:tr>
      <w:tr w:rsidR="00D05DF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DFF" w:rsidRDefault="00D05DF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DFF" w:rsidRDefault="00D05DF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内蒙</w:t>
            </w:r>
            <w:r w:rsidR="00004478">
              <w:rPr>
                <w:rFonts w:hint="eastAsia"/>
                <w:color w:val="000000"/>
                <w:sz w:val="24"/>
              </w:rPr>
              <w:t>古电力勘测设计院有限责任公司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DFF" w:rsidRDefault="00D05DF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中国能源建设集团辽宁电力勘测设计院有限公司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山东电力工程咨询院有限公司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中国能源建设集团山西省电力勘测设计院有限公司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四川省电力设计院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四川电力设计咨询有限责任公司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中国电力工程顾问集团西北电力设计院有限公司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中国电力工程顾问集团西南电力设计院有限公司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 w:rsidP="00B439B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</w:t>
            </w:r>
            <w:r w:rsidR="00B439B7">
              <w:rPr>
                <w:rFonts w:hint="eastAsia"/>
                <w:color w:val="000000"/>
                <w:sz w:val="24"/>
              </w:rPr>
              <w:t>能源</w:t>
            </w:r>
            <w:r>
              <w:rPr>
                <w:color w:val="000000"/>
                <w:sz w:val="24"/>
              </w:rPr>
              <w:t>建设集团新疆电力设计院有限公司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中国能源建设集团云南省电力设计院有限公司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深圳中广核工程设计有限公司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中机国能</w:t>
            </w:r>
            <w:proofErr w:type="gramEnd"/>
            <w:r>
              <w:rPr>
                <w:color w:val="000000"/>
                <w:sz w:val="24"/>
              </w:rPr>
              <w:t>电力工程有限公司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中国电力工程顾问集团中南电力设计院有限公司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1A63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1A635C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5C" w:rsidRDefault="001A635C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35C" w:rsidRDefault="001A635C">
            <w:pPr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广州华跃</w:t>
            </w:r>
            <w:r w:rsidR="00B439B7">
              <w:rPr>
                <w:rFonts w:hint="eastAsia"/>
                <w:color w:val="000000"/>
                <w:sz w:val="24"/>
              </w:rPr>
              <w:t>电力</w:t>
            </w:r>
            <w:proofErr w:type="gramEnd"/>
            <w:r w:rsidR="00B439B7">
              <w:rPr>
                <w:rFonts w:hint="eastAsia"/>
                <w:color w:val="000000"/>
                <w:sz w:val="24"/>
              </w:rPr>
              <w:t>工程设计有限公司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35C" w:rsidRDefault="00D05D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1A635C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5C" w:rsidRDefault="001A635C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35C" w:rsidRDefault="00B439B7">
            <w:pPr>
              <w:rPr>
                <w:color w:val="000000"/>
                <w:sz w:val="24"/>
              </w:rPr>
            </w:pPr>
            <w:r w:rsidRPr="00B439B7">
              <w:rPr>
                <w:rFonts w:hint="eastAsia"/>
                <w:color w:val="000000"/>
                <w:sz w:val="24"/>
              </w:rPr>
              <w:t>河北能源工程设计有限公司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35C" w:rsidRDefault="00D05D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1A635C" w:rsidTr="001A635C">
        <w:trPr>
          <w:trHeight w:val="454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5C" w:rsidRDefault="001A635C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35C" w:rsidRDefault="001A635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</w:t>
            </w:r>
            <w:r w:rsidR="000C6187">
              <w:rPr>
                <w:rFonts w:hint="eastAsia"/>
                <w:color w:val="000000"/>
                <w:sz w:val="24"/>
              </w:rPr>
              <w:t>国电</w:t>
            </w:r>
            <w:r>
              <w:rPr>
                <w:rFonts w:hint="eastAsia"/>
                <w:color w:val="000000"/>
                <w:sz w:val="24"/>
              </w:rPr>
              <w:t>德安</w:t>
            </w:r>
            <w:r w:rsidR="000C6187">
              <w:rPr>
                <w:rFonts w:hint="eastAsia"/>
                <w:color w:val="000000"/>
                <w:sz w:val="24"/>
              </w:rPr>
              <w:t>电力工程有限公司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35C" w:rsidRDefault="00D05D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402A5F" w:rsidTr="001A635C">
        <w:trPr>
          <w:trHeight w:val="454"/>
          <w:jc w:val="center"/>
        </w:trPr>
        <w:tc>
          <w:tcPr>
            <w:tcW w:w="6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402A5F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合计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A5F" w:rsidRDefault="00C51257" w:rsidP="00C5125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188</w:t>
            </w:r>
          </w:p>
        </w:tc>
      </w:tr>
    </w:tbl>
    <w:p w:rsidR="00402A5F" w:rsidRDefault="00402A5F" w:rsidP="006F29F1">
      <w:pPr>
        <w:spacing w:line="360" w:lineRule="auto"/>
        <w:rPr>
          <w:rFonts w:ascii="仿宋_GB2312" w:eastAsia="仿宋_GB2312"/>
          <w:sz w:val="32"/>
        </w:rPr>
      </w:pPr>
      <w:bookmarkStart w:id="0" w:name="_GoBack"/>
      <w:bookmarkEnd w:id="0"/>
    </w:p>
    <w:sectPr w:rsidR="00402A5F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86" w:rsidRDefault="005F2986">
      <w:r>
        <w:separator/>
      </w:r>
    </w:p>
  </w:endnote>
  <w:endnote w:type="continuationSeparator" w:id="0">
    <w:p w:rsidR="005F2986" w:rsidRDefault="005F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5F" w:rsidRDefault="00402A5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9F1" w:rsidRPr="006F29F1">
      <w:rPr>
        <w:noProof/>
        <w:lang w:val="zh-CN"/>
      </w:rPr>
      <w:t>2</w:t>
    </w:r>
    <w:r>
      <w:fldChar w:fldCharType="end"/>
    </w:r>
  </w:p>
  <w:p w:rsidR="00402A5F" w:rsidRDefault="00402A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86" w:rsidRDefault="005F2986">
      <w:r>
        <w:separator/>
      </w:r>
    </w:p>
  </w:footnote>
  <w:footnote w:type="continuationSeparator" w:id="0">
    <w:p w:rsidR="005F2986" w:rsidRDefault="005F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F73"/>
    <w:multiLevelType w:val="multilevel"/>
    <w:tmpl w:val="127C5F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CAD018"/>
    <w:multiLevelType w:val="singleLevel"/>
    <w:tmpl w:val="5ACAD018"/>
    <w:lvl w:ilvl="0">
      <w:start w:val="2"/>
      <w:numFmt w:val="decimal"/>
      <w:suff w:val="space"/>
      <w:lvlText w:val="%1."/>
      <w:lvlJc w:val="left"/>
    </w:lvl>
  </w:abstractNum>
  <w:abstractNum w:abstractNumId="2">
    <w:nsid w:val="6BC8222F"/>
    <w:multiLevelType w:val="multilevel"/>
    <w:tmpl w:val="6BC8222F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4D"/>
    <w:rsid w:val="00004478"/>
    <w:rsid w:val="00037E58"/>
    <w:rsid w:val="000C6187"/>
    <w:rsid w:val="001A635C"/>
    <w:rsid w:val="001B5388"/>
    <w:rsid w:val="0027389A"/>
    <w:rsid w:val="002E2517"/>
    <w:rsid w:val="00321F50"/>
    <w:rsid w:val="003E09A6"/>
    <w:rsid w:val="00400A7F"/>
    <w:rsid w:val="00402A5F"/>
    <w:rsid w:val="004501A8"/>
    <w:rsid w:val="005F2986"/>
    <w:rsid w:val="005F5EBB"/>
    <w:rsid w:val="00657E50"/>
    <w:rsid w:val="0066224D"/>
    <w:rsid w:val="006A67AF"/>
    <w:rsid w:val="006B2AC7"/>
    <w:rsid w:val="006E7B62"/>
    <w:rsid w:val="006F29F1"/>
    <w:rsid w:val="0081628B"/>
    <w:rsid w:val="008C164B"/>
    <w:rsid w:val="00913BCF"/>
    <w:rsid w:val="009417FE"/>
    <w:rsid w:val="00951725"/>
    <w:rsid w:val="00953AA0"/>
    <w:rsid w:val="009F5BE7"/>
    <w:rsid w:val="00A322BE"/>
    <w:rsid w:val="00A46F00"/>
    <w:rsid w:val="00A558FF"/>
    <w:rsid w:val="00B439B7"/>
    <w:rsid w:val="00BC5739"/>
    <w:rsid w:val="00BE5AC0"/>
    <w:rsid w:val="00C51257"/>
    <w:rsid w:val="00C64AE9"/>
    <w:rsid w:val="00D05DFF"/>
    <w:rsid w:val="00E43A7C"/>
    <w:rsid w:val="00E678BA"/>
    <w:rsid w:val="00EB1619"/>
    <w:rsid w:val="00F260F9"/>
    <w:rsid w:val="00F65DE5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rPr>
      <w:kern w:val="2"/>
      <w:sz w:val="18"/>
      <w:szCs w:val="18"/>
    </w:rPr>
  </w:style>
  <w:style w:type="character" w:customStyle="1" w:styleId="Char0">
    <w:name w:val="页眉 Char"/>
    <w:rPr>
      <w:kern w:val="2"/>
      <w:sz w:val="18"/>
      <w:szCs w:val="18"/>
    </w:rPr>
  </w:style>
  <w:style w:type="character" w:customStyle="1" w:styleId="Char1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批注框文本 Char"/>
    <w:semiHidden/>
    <w:rPr>
      <w:rFonts w:ascii="Calibri" w:hAnsi="Calibri"/>
      <w:kern w:val="2"/>
      <w:sz w:val="18"/>
      <w:szCs w:val="18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unhideWhenUsed/>
    <w:rPr>
      <w:color w:val="0000FF"/>
      <w:u w:val="single"/>
    </w:rPr>
  </w:style>
  <w:style w:type="character" w:styleId="a5">
    <w:name w:val="page number"/>
    <w:basedOn w:val="a0"/>
    <w:semiHidden/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日期 Char"/>
    <w:qFormat/>
    <w:rPr>
      <w:rFonts w:eastAsia="仿宋_GB2312"/>
      <w:kern w:val="2"/>
      <w:sz w:val="32"/>
      <w:szCs w:val="24"/>
    </w:rPr>
  </w:style>
  <w:style w:type="character" w:customStyle="1" w:styleId="Char4">
    <w:name w:val="正文文本缩进 Char"/>
    <w:rPr>
      <w:rFonts w:ascii="仿宋_GB2312" w:eastAsia="仿宋_GB2312"/>
      <w:kern w:val="2"/>
      <w:sz w:val="32"/>
      <w:szCs w:val="24"/>
    </w:rPr>
  </w:style>
  <w:style w:type="paragraph" w:styleId="a6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center"/>
    </w:pPr>
    <w:rPr>
      <w:rFonts w:ascii="微软雅黑" w:eastAsia="微软雅黑" w:hAnsi="Calibri" w:cs="微软雅黑"/>
      <w:color w:val="000000"/>
      <w:sz w:val="24"/>
      <w:szCs w:val="24"/>
    </w:rPr>
  </w:style>
  <w:style w:type="paragraph" w:styleId="a8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9">
    <w:name w:val="Balloon Text"/>
    <w:basedOn w:val="a"/>
    <w:unhideWhenUsed/>
    <w:pPr>
      <w:spacing w:line="540" w:lineRule="exact"/>
    </w:pPr>
    <w:rPr>
      <w:rFonts w:ascii="Calibri" w:hAnsi="Calibri"/>
      <w:sz w:val="18"/>
      <w:szCs w:val="18"/>
    </w:rPr>
  </w:style>
  <w:style w:type="paragraph" w:styleId="aa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styleId="ad">
    <w:name w:val="List Paragraph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styleId="ae">
    <w:name w:val="Normal Indent"/>
    <w:basedOn w:val="a"/>
    <w:unhideWhenUsed/>
    <w:qFormat/>
    <w:rsid w:val="00E43A7C"/>
    <w:pPr>
      <w:spacing w:line="580" w:lineRule="exact"/>
      <w:ind w:firstLine="630"/>
    </w:pPr>
    <w:rPr>
      <w:rFonts w:eastAsia="仿宋_GB2312"/>
      <w:kern w:val="0"/>
      <w:sz w:val="32"/>
      <w:szCs w:val="20"/>
    </w:rPr>
  </w:style>
  <w:style w:type="table" w:styleId="af">
    <w:name w:val="Table Grid"/>
    <w:basedOn w:val="a1"/>
    <w:qFormat/>
    <w:rsid w:val="00D05D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rPr>
      <w:kern w:val="2"/>
      <w:sz w:val="18"/>
      <w:szCs w:val="18"/>
    </w:rPr>
  </w:style>
  <w:style w:type="character" w:customStyle="1" w:styleId="Char0">
    <w:name w:val="页眉 Char"/>
    <w:rPr>
      <w:kern w:val="2"/>
      <w:sz w:val="18"/>
      <w:szCs w:val="18"/>
    </w:rPr>
  </w:style>
  <w:style w:type="character" w:customStyle="1" w:styleId="Char1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批注框文本 Char"/>
    <w:semiHidden/>
    <w:rPr>
      <w:rFonts w:ascii="Calibri" w:hAnsi="Calibri"/>
      <w:kern w:val="2"/>
      <w:sz w:val="18"/>
      <w:szCs w:val="18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unhideWhenUsed/>
    <w:rPr>
      <w:color w:val="0000FF"/>
      <w:u w:val="single"/>
    </w:rPr>
  </w:style>
  <w:style w:type="character" w:styleId="a5">
    <w:name w:val="page number"/>
    <w:basedOn w:val="a0"/>
    <w:semiHidden/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日期 Char"/>
    <w:qFormat/>
    <w:rPr>
      <w:rFonts w:eastAsia="仿宋_GB2312"/>
      <w:kern w:val="2"/>
      <w:sz w:val="32"/>
      <w:szCs w:val="24"/>
    </w:rPr>
  </w:style>
  <w:style w:type="character" w:customStyle="1" w:styleId="Char4">
    <w:name w:val="正文文本缩进 Char"/>
    <w:rPr>
      <w:rFonts w:ascii="仿宋_GB2312" w:eastAsia="仿宋_GB2312"/>
      <w:kern w:val="2"/>
      <w:sz w:val="32"/>
      <w:szCs w:val="24"/>
    </w:rPr>
  </w:style>
  <w:style w:type="paragraph" w:styleId="a6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center"/>
    </w:pPr>
    <w:rPr>
      <w:rFonts w:ascii="微软雅黑" w:eastAsia="微软雅黑" w:hAnsi="Calibri" w:cs="微软雅黑"/>
      <w:color w:val="000000"/>
      <w:sz w:val="24"/>
      <w:szCs w:val="24"/>
    </w:rPr>
  </w:style>
  <w:style w:type="paragraph" w:styleId="a8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9">
    <w:name w:val="Balloon Text"/>
    <w:basedOn w:val="a"/>
    <w:unhideWhenUsed/>
    <w:pPr>
      <w:spacing w:line="540" w:lineRule="exact"/>
    </w:pPr>
    <w:rPr>
      <w:rFonts w:ascii="Calibri" w:hAnsi="Calibri"/>
      <w:sz w:val="18"/>
      <w:szCs w:val="18"/>
    </w:rPr>
  </w:style>
  <w:style w:type="paragraph" w:styleId="aa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styleId="ad">
    <w:name w:val="List Paragraph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styleId="ae">
    <w:name w:val="Normal Indent"/>
    <w:basedOn w:val="a"/>
    <w:unhideWhenUsed/>
    <w:qFormat/>
    <w:rsid w:val="00E43A7C"/>
    <w:pPr>
      <w:spacing w:line="580" w:lineRule="exact"/>
      <w:ind w:firstLine="630"/>
    </w:pPr>
    <w:rPr>
      <w:rFonts w:eastAsia="仿宋_GB2312"/>
      <w:kern w:val="0"/>
      <w:sz w:val="32"/>
      <w:szCs w:val="20"/>
    </w:rPr>
  </w:style>
  <w:style w:type="table" w:styleId="af">
    <w:name w:val="Table Grid"/>
    <w:basedOn w:val="a1"/>
    <w:qFormat/>
    <w:rsid w:val="00D05D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130</Words>
  <Characters>742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电规协办[2007]9号</vt:lpstr>
    </vt:vector>
  </TitlesOfParts>
  <Company>CEPPEA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赵乐强</cp:lastModifiedBy>
  <cp:revision>6</cp:revision>
  <cp:lastPrinted>2014-10-08T06:18:00Z</cp:lastPrinted>
  <dcterms:created xsi:type="dcterms:W3CDTF">2018-06-08T03:10:00Z</dcterms:created>
  <dcterms:modified xsi:type="dcterms:W3CDTF">2018-06-11T01:52:00Z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