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B3" w:rsidRPr="00B8769B" w:rsidRDefault="003827B3" w:rsidP="003827B3">
      <w:pPr>
        <w:spacing w:line="540" w:lineRule="exact"/>
        <w:rPr>
          <w:rFonts w:ascii="黑体" w:eastAsia="黑体" w:hAnsi="仿宋"/>
          <w:szCs w:val="32"/>
        </w:rPr>
      </w:pPr>
      <w:r w:rsidRPr="00B8769B">
        <w:rPr>
          <w:rFonts w:ascii="黑体" w:eastAsia="黑体" w:hAnsi="仿宋" w:hint="eastAsia"/>
          <w:szCs w:val="32"/>
        </w:rPr>
        <w:t>附件2：</w:t>
      </w:r>
    </w:p>
    <w:p w:rsidR="003827B3" w:rsidRDefault="003827B3" w:rsidP="003827B3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3827B3" w:rsidRPr="00812A41" w:rsidRDefault="003827B3" w:rsidP="003827B3">
      <w:pPr>
        <w:tabs>
          <w:tab w:val="left" w:pos="2070"/>
        </w:tabs>
        <w:snapToGrid w:val="0"/>
        <w:spacing w:line="540" w:lineRule="exact"/>
        <w:jc w:val="center"/>
        <w:rPr>
          <w:rFonts w:ascii="方正大标宋简体" w:eastAsia="方正大标宋简体"/>
          <w:b/>
          <w:sz w:val="40"/>
          <w:szCs w:val="40"/>
        </w:rPr>
      </w:pPr>
      <w:bookmarkStart w:id="0" w:name="_GoBack"/>
      <w:r w:rsidRPr="00812A41">
        <w:rPr>
          <w:rFonts w:ascii="方正大标宋简体" w:eastAsia="方正大标宋简体" w:hAnsi="华文中宋" w:hint="eastAsia"/>
          <w:sz w:val="40"/>
          <w:szCs w:val="40"/>
        </w:rPr>
        <w:t>投融资分会成立大会会议回执</w:t>
      </w:r>
    </w:p>
    <w:bookmarkEnd w:id="0"/>
    <w:p w:rsidR="003827B3" w:rsidRDefault="003827B3" w:rsidP="003827B3">
      <w:pPr>
        <w:tabs>
          <w:tab w:val="left" w:pos="2070"/>
        </w:tabs>
        <w:snapToGrid w:val="0"/>
        <w:spacing w:line="540" w:lineRule="exact"/>
        <w:rPr>
          <w:rFonts w:ascii="仿宋_GB2312"/>
          <w:b/>
          <w:sz w:val="28"/>
        </w:rPr>
      </w:pPr>
    </w:p>
    <w:p w:rsidR="003827B3" w:rsidRDefault="003827B3" w:rsidP="003827B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报名联系人：</w:t>
      </w:r>
      <w:r>
        <w:rPr>
          <w:rFonts w:hint="eastAsia"/>
          <w:bCs/>
          <w:sz w:val="28"/>
          <w:szCs w:val="28"/>
        </w:rPr>
        <w:t xml:space="preserve">                         </w:t>
      </w:r>
      <w:r>
        <w:rPr>
          <w:rFonts w:hint="eastAsia"/>
          <w:bCs/>
          <w:sz w:val="28"/>
          <w:szCs w:val="28"/>
        </w:rPr>
        <w:t>电话：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51"/>
        <w:gridCol w:w="1843"/>
        <w:gridCol w:w="1701"/>
        <w:gridCol w:w="2551"/>
      </w:tblGrid>
      <w:tr w:rsidR="003827B3" w:rsidRPr="00812A41" w:rsidTr="00927BAA">
        <w:trPr>
          <w:cantSplit/>
          <w:trHeight w:val="841"/>
        </w:trPr>
        <w:tc>
          <w:tcPr>
            <w:tcW w:w="959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单位</w:t>
            </w:r>
          </w:p>
        </w:tc>
        <w:tc>
          <w:tcPr>
            <w:tcW w:w="8363" w:type="dxa"/>
            <w:gridSpan w:val="5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</w:tr>
      <w:tr w:rsidR="003827B3" w:rsidRPr="00812A41" w:rsidTr="00927BAA">
        <w:trPr>
          <w:cantSplit/>
          <w:trHeight w:val="762"/>
        </w:trPr>
        <w:tc>
          <w:tcPr>
            <w:tcW w:w="959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参会</w:t>
            </w:r>
          </w:p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人员</w:t>
            </w:r>
          </w:p>
        </w:tc>
        <w:tc>
          <w:tcPr>
            <w:tcW w:w="1417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2551" w:type="dxa"/>
            <w:vAlign w:val="center"/>
          </w:tcPr>
          <w:p w:rsidR="003827B3" w:rsidRPr="00812A41" w:rsidRDefault="003827B3" w:rsidP="00927BAA">
            <w:pPr>
              <w:ind w:left="147"/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往返航班</w:t>
            </w:r>
          </w:p>
          <w:p w:rsidR="003827B3" w:rsidRPr="00812A41" w:rsidRDefault="003827B3" w:rsidP="00927BAA">
            <w:pPr>
              <w:ind w:left="147"/>
              <w:jc w:val="center"/>
              <w:rPr>
                <w:rFonts w:ascii="仿宋_GB2312"/>
                <w:sz w:val="24"/>
              </w:rPr>
            </w:pPr>
            <w:r w:rsidRPr="00812A41">
              <w:rPr>
                <w:rFonts w:ascii="仿宋_GB2312" w:hint="eastAsia"/>
                <w:sz w:val="24"/>
              </w:rPr>
              <w:t>(请按照接送站安排</w:t>
            </w:r>
          </w:p>
          <w:p w:rsidR="003827B3" w:rsidRPr="00812A41" w:rsidRDefault="003827B3" w:rsidP="00927BAA">
            <w:pPr>
              <w:ind w:left="147"/>
              <w:jc w:val="center"/>
              <w:rPr>
                <w:rFonts w:ascii="仿宋_GB2312"/>
                <w:sz w:val="24"/>
              </w:rPr>
            </w:pPr>
            <w:r w:rsidRPr="00812A41">
              <w:rPr>
                <w:rFonts w:ascii="仿宋_GB2312" w:hint="eastAsia"/>
                <w:sz w:val="24"/>
              </w:rPr>
              <w:t>妥善安排行程)</w:t>
            </w:r>
          </w:p>
        </w:tc>
      </w:tr>
      <w:tr w:rsidR="003827B3" w:rsidRPr="00812A41" w:rsidTr="00927BAA">
        <w:trPr>
          <w:cantSplit/>
          <w:trHeight w:val="772"/>
        </w:trPr>
        <w:tc>
          <w:tcPr>
            <w:tcW w:w="959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</w:tr>
      <w:tr w:rsidR="003827B3" w:rsidRPr="00812A41" w:rsidTr="00927BAA">
        <w:trPr>
          <w:cantSplit/>
          <w:trHeight w:val="769"/>
        </w:trPr>
        <w:tc>
          <w:tcPr>
            <w:tcW w:w="959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  <w:tc>
          <w:tcPr>
            <w:tcW w:w="851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3827B3" w:rsidRPr="00812A41" w:rsidRDefault="003827B3" w:rsidP="00927BAA">
            <w:pPr>
              <w:rPr>
                <w:rFonts w:ascii="仿宋_GB2312"/>
                <w:sz w:val="28"/>
              </w:rPr>
            </w:pPr>
          </w:p>
        </w:tc>
      </w:tr>
      <w:tr w:rsidR="003827B3" w:rsidRPr="00812A41" w:rsidTr="00927BAA">
        <w:trPr>
          <w:cantSplit/>
          <w:trHeight w:val="1893"/>
        </w:trPr>
        <w:tc>
          <w:tcPr>
            <w:tcW w:w="959" w:type="dxa"/>
            <w:vAlign w:val="center"/>
          </w:tcPr>
          <w:p w:rsidR="003827B3" w:rsidRPr="00812A41" w:rsidRDefault="003827B3" w:rsidP="00927BAA">
            <w:pPr>
              <w:jc w:val="center"/>
              <w:rPr>
                <w:rFonts w:ascii="仿宋_GB2312"/>
                <w:sz w:val="28"/>
              </w:rPr>
            </w:pPr>
            <w:r w:rsidRPr="00812A41"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 w:rsidR="003827B3" w:rsidRPr="00812A41" w:rsidRDefault="003827B3" w:rsidP="00927BAA">
            <w:pPr>
              <w:spacing w:line="440" w:lineRule="atLeast"/>
              <w:rPr>
                <w:rFonts w:ascii="仿宋_GB2312" w:hAnsi="仿宋"/>
                <w:sz w:val="28"/>
                <w:szCs w:val="28"/>
              </w:rPr>
            </w:pPr>
            <w:r w:rsidRPr="00812A41">
              <w:rPr>
                <w:rFonts w:ascii="仿宋_GB2312" w:hAnsi="仿宋" w:hint="eastAsia"/>
                <w:sz w:val="28"/>
                <w:szCs w:val="28"/>
              </w:rPr>
              <w:t>1.如不需要安排住宿，请注明。</w:t>
            </w:r>
          </w:p>
          <w:p w:rsidR="003827B3" w:rsidRPr="00812A41" w:rsidRDefault="003827B3" w:rsidP="00927BAA">
            <w:pPr>
              <w:spacing w:line="440" w:lineRule="atLeast"/>
              <w:rPr>
                <w:rFonts w:ascii="仿宋_GB2312" w:hAnsi="仿宋"/>
                <w:sz w:val="28"/>
                <w:szCs w:val="28"/>
              </w:rPr>
            </w:pPr>
            <w:r w:rsidRPr="00812A41">
              <w:rPr>
                <w:rFonts w:ascii="仿宋_GB2312" w:hAnsi="仿宋" w:hint="eastAsia"/>
                <w:sz w:val="28"/>
                <w:szCs w:val="28"/>
              </w:rPr>
              <w:t>2.荆州</w:t>
            </w:r>
            <w:proofErr w:type="gramStart"/>
            <w:r w:rsidRPr="00812A41">
              <w:rPr>
                <w:rFonts w:ascii="仿宋_GB2312" w:hAnsi="仿宋" w:hint="eastAsia"/>
                <w:sz w:val="28"/>
                <w:szCs w:val="28"/>
              </w:rPr>
              <w:t>南国温德姆</w:t>
            </w:r>
            <w:proofErr w:type="gramEnd"/>
            <w:r w:rsidRPr="00812A41">
              <w:rPr>
                <w:rFonts w:ascii="仿宋_GB2312" w:hAnsi="仿宋" w:hint="eastAsia"/>
                <w:sz w:val="28"/>
                <w:szCs w:val="28"/>
              </w:rPr>
              <w:t>酒店标准间协议价450元/天（含2人早餐），单间协议价380元/天（含1人早餐）。</w:t>
            </w:r>
          </w:p>
          <w:p w:rsidR="003827B3" w:rsidRPr="00812A41" w:rsidRDefault="003827B3" w:rsidP="00927BAA">
            <w:pPr>
              <w:spacing w:line="440" w:lineRule="atLeast"/>
              <w:rPr>
                <w:rFonts w:ascii="仿宋_GB2312" w:hAnsi="仿宋"/>
                <w:sz w:val="28"/>
                <w:szCs w:val="28"/>
              </w:rPr>
            </w:pPr>
            <w:r w:rsidRPr="00812A41">
              <w:rPr>
                <w:rFonts w:ascii="仿宋_GB2312" w:hAnsi="仿宋" w:hint="eastAsia"/>
                <w:sz w:val="28"/>
                <w:szCs w:val="28"/>
              </w:rPr>
              <w:t>3.为方便会议接站，原则上报到日（21日）当天：</w:t>
            </w:r>
          </w:p>
          <w:p w:rsidR="003827B3" w:rsidRPr="00812A41" w:rsidRDefault="003827B3" w:rsidP="00927BAA">
            <w:pPr>
              <w:spacing w:line="440" w:lineRule="atLeast"/>
              <w:ind w:leftChars="100" w:left="320"/>
              <w:rPr>
                <w:rFonts w:ascii="仿宋_GB2312" w:hAnsi="仿宋"/>
                <w:sz w:val="28"/>
                <w:szCs w:val="28"/>
              </w:rPr>
            </w:pPr>
            <w:r w:rsidRPr="00812A41">
              <w:rPr>
                <w:rFonts w:ascii="仿宋_GB2312" w:hAnsi="仿宋" w:hint="eastAsia"/>
                <w:sz w:val="28"/>
                <w:szCs w:val="28"/>
              </w:rPr>
              <w:t>（1）武汉天河机场下午12：00、14：00、16：00、18：00，共4趟接站；</w:t>
            </w:r>
          </w:p>
          <w:p w:rsidR="003827B3" w:rsidRPr="00812A41" w:rsidRDefault="003827B3" w:rsidP="00927BAA">
            <w:pPr>
              <w:spacing w:line="440" w:lineRule="atLeast"/>
              <w:ind w:leftChars="100" w:left="320"/>
              <w:rPr>
                <w:rFonts w:ascii="仿宋_GB2312" w:hAnsi="仿宋"/>
                <w:sz w:val="28"/>
                <w:szCs w:val="28"/>
              </w:rPr>
            </w:pPr>
            <w:r w:rsidRPr="00812A41">
              <w:rPr>
                <w:rFonts w:ascii="仿宋_GB2312" w:hAnsi="仿宋" w:hint="eastAsia"/>
                <w:sz w:val="28"/>
                <w:szCs w:val="28"/>
              </w:rPr>
              <w:t>（2）宜昌机场同上安排4趟接站；</w:t>
            </w:r>
          </w:p>
          <w:p w:rsidR="003827B3" w:rsidRPr="00812A41" w:rsidRDefault="003827B3" w:rsidP="00927BAA">
            <w:pPr>
              <w:spacing w:line="440" w:lineRule="atLeast"/>
              <w:ind w:leftChars="100" w:left="320"/>
              <w:rPr>
                <w:rFonts w:ascii="仿宋_GB2312" w:hAnsi="仿宋"/>
                <w:sz w:val="28"/>
                <w:szCs w:val="28"/>
              </w:rPr>
            </w:pPr>
            <w:r w:rsidRPr="00812A41">
              <w:rPr>
                <w:rFonts w:ascii="仿宋_GB2312" w:hAnsi="仿宋" w:hint="eastAsia"/>
                <w:sz w:val="28"/>
                <w:szCs w:val="28"/>
              </w:rPr>
              <w:t>（3）乘坐高铁，请在武汉站换乘前往荆州高铁的车辆，随到随接。</w:t>
            </w:r>
          </w:p>
          <w:p w:rsidR="003827B3" w:rsidRPr="00812A41" w:rsidRDefault="003827B3" w:rsidP="00927BAA">
            <w:pPr>
              <w:spacing w:line="440" w:lineRule="atLeast"/>
              <w:rPr>
                <w:rFonts w:ascii="仿宋_GB2312" w:hAnsi="仿宋"/>
                <w:sz w:val="28"/>
                <w:szCs w:val="28"/>
              </w:rPr>
            </w:pPr>
            <w:r w:rsidRPr="00812A41">
              <w:rPr>
                <w:rFonts w:ascii="仿宋_GB2312" w:hAnsi="仿宋" w:hint="eastAsia"/>
                <w:sz w:val="28"/>
                <w:szCs w:val="28"/>
              </w:rPr>
              <w:t>4.送站根据返程时间，采取集中送站方式安排。</w:t>
            </w:r>
          </w:p>
        </w:tc>
      </w:tr>
    </w:tbl>
    <w:p w:rsidR="003827B3" w:rsidRPr="004C72C3" w:rsidRDefault="003827B3" w:rsidP="003827B3">
      <w:pPr>
        <w:spacing w:line="540" w:lineRule="exact"/>
        <w:ind w:firstLineChars="200" w:firstLine="560"/>
        <w:rPr>
          <w:rFonts w:ascii="仿宋_GB2312"/>
          <w:sz w:val="28"/>
        </w:rPr>
      </w:pPr>
      <w:r w:rsidRPr="004C72C3">
        <w:rPr>
          <w:rFonts w:ascii="仿宋_GB2312" w:hAnsi="仿宋" w:hint="eastAsia"/>
          <w:sz w:val="28"/>
          <w:szCs w:val="28"/>
        </w:rPr>
        <w:t>请务必于</w:t>
      </w:r>
      <w:r>
        <w:rPr>
          <w:rFonts w:ascii="仿宋_GB2312" w:hAnsi="仿宋"/>
          <w:sz w:val="28"/>
          <w:szCs w:val="28"/>
        </w:rPr>
        <w:t>6</w:t>
      </w:r>
      <w:r w:rsidRPr="004C72C3">
        <w:rPr>
          <w:rFonts w:ascii="仿宋_GB2312" w:hAnsi="仿宋" w:hint="eastAsia"/>
          <w:sz w:val="28"/>
          <w:szCs w:val="28"/>
        </w:rPr>
        <w:t>月</w:t>
      </w:r>
      <w:r>
        <w:rPr>
          <w:rFonts w:ascii="仿宋_GB2312" w:hAnsi="仿宋"/>
          <w:sz w:val="28"/>
          <w:szCs w:val="28"/>
        </w:rPr>
        <w:t>14</w:t>
      </w:r>
      <w:r w:rsidRPr="004C72C3">
        <w:rPr>
          <w:rFonts w:ascii="仿宋_GB2312" w:hAnsi="仿宋" w:hint="eastAsia"/>
          <w:sz w:val="28"/>
          <w:szCs w:val="28"/>
        </w:rPr>
        <w:t>日前返回会务组（许蕊</w:t>
      </w:r>
      <w:r w:rsidRPr="004C72C3">
        <w:rPr>
          <w:rFonts w:ascii="仿宋_GB2312" w:eastAsia="仿宋" w:hAnsi="仿宋" w:hint="eastAsia"/>
          <w:sz w:val="28"/>
          <w:szCs w:val="28"/>
        </w:rPr>
        <w:t>祎</w:t>
      </w:r>
      <w:r w:rsidRPr="004C72C3">
        <w:rPr>
          <w:rFonts w:ascii="仿宋_GB2312" w:hAnsi="仿宋" w:hint="eastAsia"/>
          <w:sz w:val="28"/>
          <w:szCs w:val="28"/>
        </w:rPr>
        <w:t>ryxu@eppei.com）。</w:t>
      </w:r>
    </w:p>
    <w:p w:rsidR="0007633E" w:rsidRDefault="003827B3" w:rsidP="003827B3">
      <w:r>
        <w:rPr>
          <w:rFonts w:ascii="仿宋" w:eastAsia="仿宋" w:hAnsi="仿宋"/>
          <w:szCs w:val="32"/>
        </w:rPr>
        <w:br w:type="page"/>
      </w:r>
    </w:p>
    <w:sectPr w:rsidR="00076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B3"/>
    <w:rsid w:val="0007633E"/>
    <w:rsid w:val="003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21154-8230-4CA3-843C-08FF024A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许蕊祎</dc:creator>
  <cp:keywords/>
  <dc:description/>
  <cp:lastModifiedBy>许蕊祎</cp:lastModifiedBy>
  <cp:revision>1</cp:revision>
  <dcterms:created xsi:type="dcterms:W3CDTF">2018-06-01T02:20:00Z</dcterms:created>
  <dcterms:modified xsi:type="dcterms:W3CDTF">2018-06-01T02:20:00Z</dcterms:modified>
</cp:coreProperties>
</file>