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6A" w:rsidRPr="009D71BF" w:rsidRDefault="000E7D6A" w:rsidP="000E7D6A">
      <w:pPr>
        <w:adjustRightInd w:val="0"/>
        <w:snapToGrid w:val="0"/>
        <w:spacing w:line="360" w:lineRule="exact"/>
        <w:jc w:val="left"/>
        <w:rPr>
          <w:rFonts w:ascii="黑体" w:eastAsia="黑体" w:hAnsi="宋体" w:cs="宋体"/>
          <w:kern w:val="0"/>
          <w:szCs w:val="32"/>
        </w:rPr>
      </w:pPr>
      <w:r w:rsidRPr="009D71BF">
        <w:rPr>
          <w:rFonts w:ascii="黑体" w:eastAsia="黑体" w:hAnsi="宋体" w:cs="宋体" w:hint="eastAsia"/>
          <w:kern w:val="0"/>
          <w:szCs w:val="32"/>
        </w:rPr>
        <w:t>附件1：</w:t>
      </w:r>
    </w:p>
    <w:p w:rsidR="000E7D6A" w:rsidRPr="009D71BF" w:rsidRDefault="000E7D6A" w:rsidP="000E7D6A">
      <w:pPr>
        <w:adjustRightInd w:val="0"/>
        <w:snapToGrid w:val="0"/>
        <w:spacing w:beforeLines="50" w:before="217" w:afterLines="50" w:after="217" w:line="360" w:lineRule="exact"/>
        <w:jc w:val="center"/>
        <w:rPr>
          <w:rFonts w:ascii="方正大标宋简体" w:eastAsia="方正大标宋简体" w:hAnsi="宋体" w:cs="宋体"/>
          <w:kern w:val="0"/>
          <w:sz w:val="36"/>
          <w:szCs w:val="36"/>
        </w:rPr>
      </w:pPr>
      <w:bookmarkStart w:id="0" w:name="_GoBack"/>
      <w:r w:rsidRPr="009D71BF">
        <w:rPr>
          <w:rFonts w:ascii="方正大标宋简体" w:eastAsia="方正大标宋简体" w:hint="eastAsia"/>
          <w:sz w:val="36"/>
          <w:szCs w:val="36"/>
        </w:rPr>
        <w:t>2017年电力工程科学技术进步奖评选结果</w:t>
      </w:r>
      <w:bookmarkEnd w:id="0"/>
      <w:r w:rsidRPr="009D71BF">
        <w:rPr>
          <w:rFonts w:ascii="方正大标宋简体" w:eastAsia="方正大标宋简体" w:hint="eastAsia"/>
          <w:sz w:val="36"/>
          <w:szCs w:val="36"/>
        </w:rPr>
        <w:t>(排名不分先后)</w:t>
      </w:r>
    </w:p>
    <w:tbl>
      <w:tblPr>
        <w:tblStyle w:val="a5"/>
        <w:tblW w:w="1359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4"/>
        <w:gridCol w:w="3264"/>
        <w:gridCol w:w="4071"/>
        <w:gridCol w:w="4577"/>
        <w:gridCol w:w="966"/>
      </w:tblGrid>
      <w:tr w:rsidR="000E7D6A" w:rsidRPr="009D71BF" w:rsidTr="007C079D">
        <w:trPr>
          <w:cantSplit/>
          <w:trHeight w:val="567"/>
          <w:tblHeader/>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b/>
                <w:bCs/>
                <w:sz w:val="24"/>
              </w:rPr>
            </w:pPr>
            <w:r w:rsidRPr="009D71BF">
              <w:rPr>
                <w:rFonts w:ascii="仿宋_GB2312" w:hAnsi="仿宋" w:cs="宋体" w:hint="eastAsia"/>
                <w:b/>
                <w:bCs/>
                <w:sz w:val="24"/>
              </w:rPr>
              <w:t>序号</w:t>
            </w:r>
          </w:p>
        </w:tc>
        <w:tc>
          <w:tcPr>
            <w:tcW w:w="3264" w:type="dxa"/>
            <w:noWrap/>
            <w:vAlign w:val="center"/>
            <w:hideMark/>
          </w:tcPr>
          <w:p w:rsidR="000E7D6A" w:rsidRPr="009D71BF" w:rsidRDefault="000E7D6A" w:rsidP="007C079D">
            <w:pPr>
              <w:snapToGrid w:val="0"/>
              <w:spacing w:line="360" w:lineRule="exact"/>
              <w:jc w:val="center"/>
              <w:rPr>
                <w:rFonts w:ascii="仿宋_GB2312" w:hAnsi="仿宋" w:cs="宋体"/>
                <w:b/>
                <w:bCs/>
                <w:sz w:val="24"/>
              </w:rPr>
            </w:pPr>
            <w:r w:rsidRPr="009D71BF">
              <w:rPr>
                <w:rFonts w:ascii="仿宋_GB2312" w:hAnsi="仿宋" w:cs="宋体" w:hint="eastAsia"/>
                <w:b/>
                <w:bCs/>
                <w:sz w:val="24"/>
              </w:rPr>
              <w:t>成果名称</w:t>
            </w:r>
          </w:p>
        </w:tc>
        <w:tc>
          <w:tcPr>
            <w:tcW w:w="4071" w:type="dxa"/>
            <w:noWrap/>
            <w:vAlign w:val="center"/>
            <w:hideMark/>
          </w:tcPr>
          <w:p w:rsidR="000E7D6A" w:rsidRPr="009D71BF" w:rsidRDefault="000E7D6A" w:rsidP="007C079D">
            <w:pPr>
              <w:snapToGrid w:val="0"/>
              <w:spacing w:line="360" w:lineRule="exact"/>
              <w:jc w:val="center"/>
              <w:rPr>
                <w:rFonts w:ascii="仿宋_GB2312" w:hAnsi="仿宋" w:cs="宋体"/>
                <w:b/>
                <w:bCs/>
                <w:sz w:val="24"/>
              </w:rPr>
            </w:pPr>
            <w:r w:rsidRPr="009D71BF">
              <w:rPr>
                <w:rFonts w:ascii="仿宋_GB2312" w:hAnsi="仿宋" w:cs="宋体" w:hint="eastAsia"/>
                <w:b/>
                <w:bCs/>
                <w:sz w:val="24"/>
              </w:rPr>
              <w:t>主要完成单位</w:t>
            </w:r>
          </w:p>
        </w:tc>
        <w:tc>
          <w:tcPr>
            <w:tcW w:w="4577" w:type="dxa"/>
            <w:noWrap/>
            <w:vAlign w:val="center"/>
            <w:hideMark/>
          </w:tcPr>
          <w:p w:rsidR="000E7D6A" w:rsidRPr="009D71BF" w:rsidRDefault="000E7D6A" w:rsidP="007C079D">
            <w:pPr>
              <w:snapToGrid w:val="0"/>
              <w:spacing w:line="360" w:lineRule="exact"/>
              <w:jc w:val="center"/>
              <w:rPr>
                <w:rFonts w:ascii="仿宋_GB2312" w:hAnsi="仿宋" w:cs="宋体"/>
                <w:b/>
                <w:bCs/>
                <w:sz w:val="24"/>
              </w:rPr>
            </w:pPr>
            <w:r w:rsidRPr="009D71BF">
              <w:rPr>
                <w:rFonts w:ascii="仿宋_GB2312" w:hAnsi="仿宋" w:cs="宋体" w:hint="eastAsia"/>
                <w:b/>
                <w:bCs/>
                <w:sz w:val="24"/>
              </w:rPr>
              <w:t>主要完成人</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b/>
                <w:bCs/>
                <w:sz w:val="24"/>
              </w:rPr>
            </w:pPr>
            <w:r w:rsidRPr="009D71BF">
              <w:rPr>
                <w:rFonts w:ascii="仿宋_GB2312" w:hAnsi="仿宋" w:cs="宋体" w:hint="eastAsia"/>
                <w:b/>
                <w:bCs/>
                <w:sz w:val="24"/>
              </w:rPr>
              <w:t>奖项</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高土石坝安全监测仪器研发及关键技术研究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昆明勘测设计研究院有限公司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水利部交通运输部国家能源局南京水利科学研究院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张宗亮,邹青,谭志伟,张礼兵,冯业林,何宁,赵志勇,胡灵芝,汪璋淳,冯燕明,赵世明,蔡莹冰,陈荣高,许后磊,杨姗姗</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150kW潮流能电站关键技术研究与示范应用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哈尔滨工程大学</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哈尔滨电站设备集团公司发电设备国家工程研究中心</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哈尔滨瑞哈科技发展有限公司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翟慎会,曹兴福,郑雄波,朱月涌,郝龙,钟志钢,谷朝红,张亮,杨勇,王龙林,刘金栋,盛其虎,李临,陈平,韩端峰</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基于GNSS技术建立高精度工程测量控制网关键技术研究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西北勘测设计研究院有限公司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李祖锋,薛绍军 ,万宗礼,缪志选,尹业彪,巨天力,张成增,王明,常鹏斌,吕宝雄,雷建朝 ,尚海兴,贾克宁 ,刘明波</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1</w:t>
            </w:r>
            <w:r w:rsidRPr="009D71BF">
              <w:rPr>
                <w:rFonts w:ascii="仿宋_GB2312" w:hAnsi="仿宋" w:cs="宋体" w:hint="eastAsia"/>
                <w:spacing w:val="-6"/>
                <w:sz w:val="24"/>
              </w:rPr>
              <w:t>000MW火电机组表面式凝汽器间接空冷系统设计技术研究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中国电力工程顾问集团科技开发公司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西安交通大学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陈承宪,孟令国,赵弦,唐正伟,惠超,郭晓克,冯</w:t>
            </w:r>
            <w:r w:rsidRPr="009D71BF">
              <w:rPr>
                <w:rFonts w:ascii="仿宋_GB2312" w:eastAsia="仿宋" w:hAnsi="仿宋" w:cs="宋体" w:hint="eastAsia"/>
                <w:sz w:val="24"/>
              </w:rPr>
              <w:t>璟</w:t>
            </w:r>
            <w:r w:rsidRPr="009D71BF">
              <w:rPr>
                <w:rFonts w:ascii="仿宋_GB2312" w:hAnsi="仿宋" w:cs="宋体" w:hint="eastAsia"/>
                <w:sz w:val="24"/>
              </w:rPr>
              <w:t>,陈腾达,高仰东,张军,顾红芳,刘志刚,陈良,姚友成,李正</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多分裂导线风荷载效应及计算方法优化研究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李健,张瑚,吴海洋,岳浩,吴庆华,赵全江,黄欲成,刘文勋,柏晓路,张冯硕,周魁,吕健双,赵远涛,吴高波,罗楚军</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高压电缆随地铁共同敷设关键技术研究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江苏省电力设计院有限公司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国网南京供电公司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南京宁能电力设计有限公司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中铁隧道勘测设计院有限公司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东南大学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贾振宏,李晨,肖晶,张瑞永,赵新宇,吴述关,何谋超,刘小明,高海洋,崔宇杰,茅嘉毅,黄翔,仪涛,唐自晶,李明</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柔性直流工程成套设计关键技术研发及示范应用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国网经济技术研究院有限公司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梅念,李探,李高望,吴方</w:t>
            </w:r>
            <w:r w:rsidRPr="009D71BF">
              <w:rPr>
                <w:rFonts w:ascii="仿宋_GB2312" w:eastAsia="仿宋" w:hAnsi="仿宋" w:cs="宋体" w:hint="eastAsia"/>
                <w:sz w:val="24"/>
              </w:rPr>
              <w:t>劼</w:t>
            </w:r>
            <w:r w:rsidRPr="009D71BF">
              <w:rPr>
                <w:rFonts w:ascii="仿宋_GB2312" w:hAnsi="仿宋" w:cs="宋体" w:hint="eastAsia"/>
                <w:sz w:val="24"/>
              </w:rPr>
              <w:t>,魏争,刘思源,赵峥,薛英林,陈钊,赖清平,厉璇,熊凌飞,李达,程炜,祝全乐</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复杂地质条件岩体力学参数取值与应用系统研究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贵阳勘测设计研究院有限公司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国家能源水电工程技术研发中心</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依泰斯卡武汉咨询有限公司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郭维祥,王惠明,朱焕春,余波,郑克勋,张东升,杨益才,范福平,张玉灯,郭果,吴鹤鹤,肖万春,郑克锐,王寿宇,吴述</w:t>
            </w:r>
            <w:r w:rsidRPr="009D71BF">
              <w:rPr>
                <w:rFonts w:ascii="仿宋_GB2312" w:eastAsia="仿宋" w:hAnsi="仿宋" w:cs="宋体" w:hint="eastAsia"/>
                <w:sz w:val="24"/>
              </w:rPr>
              <w:t>彧</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多尺度裂隙岩体力学行为理论与工程应用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浙江中科依泰斯卡岩石工程研发有限公司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河海大学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张春生,何世海,吴关叶,侯靖,徐建荣,江亚丽,陈建林,褚卫江,刘宁,石安池,陈平志,朱珍德,石崇,吴家耀,周勇</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10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基于OTN技术的大容量光通信关键技术研究及深化应用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国网经济技术研究院有限公司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宋璇坤,李军,金广祥,李疆生,陆军,侯颖,张进,肖水英,姜利民,金娟,王晓宁,郭连成,刘庆欣,张文英,王浩</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遥感调查多专业集成应用技术体系研究与行业标准制定</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北京洛斯达科技发展有限公司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刘厚健,陈亚明,赵顺阳,宋志勇,李卫林,闻久成,王刚,赵祖军,胡进宝,卫建军,谭光杰,娄俊庆,李志斌,程东幸,马继军</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INSAR应用于电力工程关键技术研究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程正逢,曾渠丰,胡俊,张健,李志伟,石克勤,张奇,邹贤尧,陈功,杨长江,易</w:t>
            </w:r>
            <w:r w:rsidRPr="009D71BF">
              <w:rPr>
                <w:rFonts w:ascii="仿宋_GB2312" w:eastAsia="仿宋" w:hAnsi="仿宋" w:cs="宋体" w:hint="eastAsia"/>
                <w:sz w:val="24"/>
              </w:rPr>
              <w:t>祎</w:t>
            </w:r>
            <w:r w:rsidRPr="009D71BF">
              <w:rPr>
                <w:rFonts w:ascii="仿宋_GB2312" w:hAnsi="仿宋" w:cs="宋体" w:hint="eastAsia"/>
                <w:sz w:val="24"/>
              </w:rPr>
              <w:t>,周冰,刘佳莹,李立瑞,吴岘</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火电厂三维土建数字化设计技术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王龙林,郝倩,王胜男,蔡楠,张明志,董韶宜,马永博,张</w:t>
            </w:r>
            <w:r w:rsidRPr="009D71BF">
              <w:rPr>
                <w:rFonts w:ascii="仿宋_GB2312" w:eastAsia="仿宋" w:hAnsi="仿宋" w:cs="宋体" w:hint="eastAsia"/>
                <w:sz w:val="24"/>
              </w:rPr>
              <w:t>祎</w:t>
            </w:r>
            <w:r w:rsidRPr="009D71BF">
              <w:rPr>
                <w:rFonts w:ascii="仿宋_GB2312" w:hAnsi="仿宋" w:cs="宋体" w:hint="eastAsia"/>
                <w:sz w:val="24"/>
              </w:rPr>
              <w:t>,李丛丛,杜兰洲,杜军伟,李栋,王玉京,刘苗苗</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1000MW超超临界机组直接空冷装置配置研究及应用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陈祖茂,李红星,朱云涛,宋江文,赵春莲,钟晓春,唐燕萍,高志广,王海涛,姚雅秋,侯建鹏,唐六九,姚冬梅</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15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抗渗防腐型单筒式钢筋混凝土烟囱技术与应用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山西省电力勘测设计院有限公司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山西国锦煤电有限公司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山西电力建设第三有限公司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太原市奥爱姆烟囱材料有限公司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柴俊,张章,赵京中,宁世龙,王日朝,贾军刚,刘飞,王新虎,王金兴,薛立民,任广保,赵勇,李远飞,王海亮,王雪红</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基于全链条的配电网发展规划与管控关键技术及决策支持系统</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国网经济技术研究院有限公司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国网湖南省电力有限公司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国网天津市电力公司经济技术研究院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韩丰,宋毅,吴志力,孙充勃,原凯,薛振宇,靳夏宁,何红斌,毛华,杨卫红,崔凯,徐晶,何禹清,王云飞,王旭阳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户内变电站设计技术研究及应用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北京电力经济技术研究院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上海电力设计院有限公司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夏泉,杨然静,叶军,陈凯,吕伟强,黄伟,吴培红,贾云华,李伟,孙国庆,王伟勇,魏奕,谢冬,白小会,邹宇</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一等奖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地质灾害（滑坡）快速识别预警发布系统研究及工程应用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中国科学院武汉岩土力学研究所</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湖南省高速公路建设开发总公司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武汉科技大学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付建军,刘绍波,蒋武军,钟辉亚,郭永兴,王恭兴,赵海斌,谢扬军,胡大可,李鹏,成方,李者,张麒麟,许涛,刘家澍</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19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无粘性土渗透变形类型判别及相关性研究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中水北方勘测设计研究有限公司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黄河勘测规划设计有限公司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齐俊修,赵晓菊,刘艳,张中炎,张广禹</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1253"/>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复杂地层和环境下浅埋暗挖电力隧道设计关键技术研究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福建省电力勘测设计院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周源,陈孝湘,魏志强,赵金飞,郑瑞忠,吴征,陈国华,陈允清,吴勤斌,张礼朝,吴登峰,杨巡莺,刘许凡,周凯敏,张文翔</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1141"/>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21</w:t>
            </w:r>
          </w:p>
        </w:tc>
        <w:tc>
          <w:tcPr>
            <w:tcW w:w="3264" w:type="dxa"/>
            <w:noWrap/>
            <w:vAlign w:val="center"/>
            <w:hideMark/>
          </w:tcPr>
          <w:p w:rsidR="000E7D6A" w:rsidRPr="009D71BF" w:rsidRDefault="000E7D6A" w:rsidP="007C079D">
            <w:pPr>
              <w:snapToGrid w:val="0"/>
              <w:spacing w:line="360" w:lineRule="exact"/>
              <w:rPr>
                <w:rFonts w:ascii="仿宋_GB2312" w:hAnsi="仿宋" w:cs="宋体"/>
                <w:spacing w:val="-6"/>
                <w:sz w:val="24"/>
              </w:rPr>
            </w:pPr>
            <w:r w:rsidRPr="009D71BF">
              <w:rPr>
                <w:rFonts w:ascii="仿宋_GB2312" w:hAnsi="仿宋" w:cs="宋体" w:hint="eastAsia"/>
                <w:spacing w:val="-6"/>
                <w:sz w:val="24"/>
              </w:rPr>
              <w:t>城市型模块化装配式智能变电站关键技术研究及工程应用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上海电力设计院有限公司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国网上海市电力公司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叶军,李峰,何仲,李宾皑,朱涛,万炳才,靳静,邹宇,彭益成,李烨,王世钊,翁之浩,潘洪</w:t>
            </w:r>
            <w:r w:rsidRPr="009D71BF">
              <w:rPr>
                <w:rFonts w:ascii="仿宋_GB2312" w:eastAsia="仿宋" w:hAnsi="仿宋" w:cs="宋体" w:hint="eastAsia"/>
                <w:sz w:val="24"/>
              </w:rPr>
              <w:t>垚</w:t>
            </w:r>
            <w:r w:rsidRPr="009D71BF">
              <w:rPr>
                <w:rFonts w:ascii="仿宋_GB2312" w:hAnsi="仿宋" w:cs="宋体" w:hint="eastAsia"/>
                <w:sz w:val="24"/>
              </w:rPr>
              <w:t>,徐晓蕾,李颖</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848"/>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省级电网空间数据采集及质量控制关键技术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安徽省电力设计院有限公司</w:t>
            </w:r>
          </w:p>
        </w:tc>
        <w:tc>
          <w:tcPr>
            <w:tcW w:w="4577" w:type="dxa"/>
            <w:noWrap/>
            <w:vAlign w:val="center"/>
            <w:hideMark/>
          </w:tcPr>
          <w:p w:rsidR="000E7D6A" w:rsidRPr="006C7989" w:rsidRDefault="000E7D6A" w:rsidP="007C079D">
            <w:pPr>
              <w:snapToGrid w:val="0"/>
              <w:spacing w:line="360" w:lineRule="exact"/>
              <w:rPr>
                <w:rFonts w:ascii="仿宋_GB2312" w:hAnsi="仿宋" w:cs="宋体"/>
                <w:spacing w:val="-6"/>
                <w:sz w:val="24"/>
              </w:rPr>
            </w:pPr>
            <w:r w:rsidRPr="006C7989">
              <w:rPr>
                <w:rFonts w:ascii="仿宋_GB2312" w:hAnsi="仿宋" w:cs="宋体" w:hint="eastAsia"/>
                <w:spacing w:val="-6"/>
                <w:sz w:val="24"/>
              </w:rPr>
              <w:t>刘平,许邦鑫,葛奎,张士武,武进富,张旭志,邓清军,刘会武,郑大鹏,王照灵,张从宝</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电缆隧道监控测量一体化系统研究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湖北省电力勘测设计院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武汉大学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冯发杰,花向红,丁亚洲,王新安,李爱华,金银龙,吏军平,魏鑫,刘根,韩昀,潘耀,夏青,田其,田建,赵鹏</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24</w:t>
            </w:r>
          </w:p>
        </w:tc>
        <w:tc>
          <w:tcPr>
            <w:tcW w:w="3264" w:type="dxa"/>
            <w:noWrap/>
            <w:vAlign w:val="center"/>
            <w:hideMark/>
          </w:tcPr>
          <w:p w:rsidR="000E7D6A" w:rsidRPr="009D71BF" w:rsidRDefault="000E7D6A" w:rsidP="007C079D">
            <w:pPr>
              <w:snapToGrid w:val="0"/>
              <w:spacing w:line="360" w:lineRule="exact"/>
              <w:rPr>
                <w:rFonts w:ascii="仿宋_GB2312" w:hAnsi="仿宋" w:cs="宋体"/>
                <w:spacing w:val="-4"/>
                <w:sz w:val="24"/>
              </w:rPr>
            </w:pPr>
            <w:r w:rsidRPr="009D71BF">
              <w:rPr>
                <w:rFonts w:ascii="仿宋_GB2312" w:hAnsi="仿宋" w:cs="宋体" w:hint="eastAsia"/>
                <w:spacing w:val="-4"/>
                <w:sz w:val="24"/>
              </w:rPr>
              <w:t>山岭重丘区输电线路工程斜坡塔基稳定性及设计关键技术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湖北省电力勘测设计院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中国科学院武汉岩土力学研究所</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彭  斌,李芝军,黄  河,谭瑞山,陈善雄,刘汉阳,刘小东,樊  炼,张安平,黄光虎,朱付广,甘恩来,王 曼,艾孝军,余 飞</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湿法脱硫烟囱玻璃钢排烟筒结构关键技术研发及应用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张凌伟,杨小兵,黎大胜,王浩,陈飞,阮明山,杨薇,连艳红</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1000MW级间接空冷塔结构数值计算及抗震试验研究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陈良,王宝福,刘志刚,常婧雅,牛楠,刘楠,吴彩虹,胡叠</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高压直流架空输电线路设计技术研究及应用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杨林,高振,江卫华,徐维毅,赵雪灵,朱永平,王虎长,陈媛,李晨,杜国良,吴启维,梁明,黄兴,席晓丽</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28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贵州最大风速风区分布及输电线路防风偏技术研究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贵州电力设计研究院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贵州电网公司科学研究院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贵州电网公司运行检修分公司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杨立,徐志聘,郑兴文,王邦民,欧阳青,赵健,犹珀玉,李梦姣,曹双和,谭伟,虢韬,沈平,黄良</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29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基于无人机航摄技术的输电线路工程现场建设空中全景管控研究及应用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北京洛斯达数字遥感技术有限公司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国家电网公司交流建设分公司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林松,王小松,李志斌,董四清,谢芳毅,项伟,肖峰,罗本壁,李会娟,司海青</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750kV配电装置导体及金具电晕的降噪研究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朱大鹏,余波,李龙才,吴怡敏,陈宏明,冯川,胡晓,邹家勇,刘晓瑞,邢毅,丁晓飞,冯千秀,曹尹,吴桐,曾捷</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特高压交流工程数字化移交管理系统研究及示范应用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国网经济技术研究院有限公司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北京博超时代软件有限公司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袁兆祥,邱宁,刘海波,韩文军,张济勇,吴志力,王磊,孙小虎,陈颖,武梦园,王琪,赵雨,张弓,文伟东,张亚平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智能变电站二次系统模块化建设关键技术研究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江苏省电力设计院有限公司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浙江省电力设计院有限公司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广东省电力设计研究院有限公司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安徽省电力设计院有限公司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天津电力设计院有限公司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湖南省电力设计院有限公司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广西省电力设计研究院有限公司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娄悦,鲁东海,朱东升,王作民,孙纯军,江香云,张浩,刘群,陈海波,张延,陈娟,赵娜,查申森,刘述军,胡潇月</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33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西北地区大型风力发电场盐渍土工程地质特性研究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兰州大学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王志硕,吕生弟,张虎元,胡向阳,钟建平,严耿升,王逸民,李安旗,王锦芳,周仲华,何小亮,王明甫,刘  军,黄佳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定向钻孔测试设备研发及综合勘察技术研究与应用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西北勘测设计研究院有限公司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陈卫东,李树武,刘昌,吕耀成,周彩贵,付建伟,韦建新,鲁博,王立志,刘潇敏,岳军民,祁增云,吴克凡,毛会斌,李钰强</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特高压变电站低频噪声评价方法及控制措施研究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林旗力,聂峰,黄平,陈健,王震洲,王佳裕,赵爱莲,童佳君,夏兵,陈建敏,唐蕾,苏春丽,曹丽红,李真,沈毅</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大型燃机基础设计技术研究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周建军,周代表,王浩,严乐,周兴乐,杜卉,熊瑜,王勇强,熊亮,张鹏,陈磊,李兴利,陈守祥</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特殊负荷接入系统的无功配置研究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广东电网发展研究院有限责任公司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广东电网有限责任公司电网规划研究中心</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张俊潇,曹华珍,林冬,张雪莹,姚鹏,陈荃,张蓓,吴强,高崇,李阳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38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提高中低压配电网设备利用效率技术研究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广东电网发展研究院有限责任公司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广东电网有限责任公司电网规划研究中心</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广东电网有限责任公司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张蓓,曹华珍,林冬,张雪莹,姚鹏,陈荃,张俊潇,吴强,高崇,李阳,吴亚雄,唐俊熙,王天霖,黄烨</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39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覆冰趋势分布计算模型与实时分布计算技术研究及冰区图管理软件开发</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贵州电力设计研究院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南方电网科学研究院有限责任公司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杨立,赵健,任曦,曹双和,李梦姣,徐志聘,犹珀玉,谭伟,唐韵竹,陈浩,郑兴文,陈雨然,姜苏,吴亮,刘发勇</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垃圾渗滤液处理工艺及运行研究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湖南大学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戴向荣,傅利,冯云海,翟云波,楚凯锋,尹小伟,薛联芳,邱进生,谭艳忠,彭忠献,周涛,宁培</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超超临界二次再热П型燃煤锅炉烟气再循环关键技术研究及工程应用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江西省电力设计院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华能安源发电有限责任公司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李   剑,许思龙,刘祥玲,叶漫红,茅义军,黎维华,刘寿忠,杨  华,吴亮亮</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辅机冷却水系统采用空冷技术研究及设计导则应用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电力规划设计总院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中国电力工程顾问集团有限公司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西安交通大学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惠超,柴靖宇,孟令国,陈承宪,郭晓克,王威,龙辉,顾红芳,王伟民,曲树朋</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新疆自治区及新疆生产建设兵团生物天然气示范区建设规划研究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水电水利规划设计总院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环境保护部环境发展中心</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中国石油大学北京</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谢宏文,胡小峰,高丽娟,韩晓峰,李百凤,卢雯雯,薛一卓,赵芳,吴娜伟,周红军,李叶青</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广东“十三五”规划电网风险评估</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广东电网有限责任公司电网规划研究中心</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广东电网发展研究院有限责任公司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郇嘉嘉,蔡广林,李阳,林勇,谢开贵,胡博,刘正超,高超,吴科成,徐蔚,左郑敏,李作红,卢洵,段瑶,许亮</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45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甘肃黄土山区输电线路工程滑坡系统研究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甘肃省电力设计院有限公司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兰州大学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刘亚峰,王国尚,赵  栋,黄吕卫,侯鹏博,穆红文,张千山,侯保升,丁玉涛,胡瑞明</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基于BIM的数据中心综合布线系统智能化建模技术研究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广东省电力设计研究院有限公司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赵德宁,吴劲松,梁伟超,李舒涛,陈肖龙,许文民</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电力工程水文气象协同设计平台</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江苏省电力设计院有限公司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电力规划设计总院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南京淡志宁远信息科技有限公司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张洋,朱京兴,巫黎明,潘晓春,戴有信,秦学林,王晓惠,程春龙,任亚群,石军,徐君民,王少宁,陈杰,严忠文,徐兵</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湖南“两型三新”电网建设关键技术研究及应用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湖南省电力设计院有限公司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国网湖南省电力有限公司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李 林,徐明鸣,柳灿,徐志鸿,邓庆红,何洪波,杨湘衡,侯长健,余子华,杨伟明,杨旭,曾琰,刘义娟,邓威,陈鑫</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49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电力系统风电消纳能力分析软件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李东野,肖景良,孙正龙,王艺博,李志国,吴敬坤,王勇,杨德友</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火力发电厂化学定长管三维一体化设计技术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王龙林,张春霞,李丛丛,张明志,李栋,刘全京,刘英,赫亮,郝倩,王胜男,郭锐,董韶宜,张</w:t>
            </w:r>
            <w:r w:rsidRPr="009D71BF">
              <w:rPr>
                <w:rFonts w:ascii="仿宋_GB2312" w:eastAsia="仿宋" w:hAnsi="仿宋" w:cs="宋体" w:hint="eastAsia"/>
                <w:sz w:val="24"/>
              </w:rPr>
              <w:t>祎</w:t>
            </w:r>
            <w:r w:rsidRPr="009D71BF">
              <w:rPr>
                <w:rFonts w:ascii="仿宋_GB2312" w:hAnsi="仿宋" w:cs="宋体" w:hint="eastAsia"/>
                <w:sz w:val="24"/>
              </w:rPr>
              <w:t>,苏乐</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广东电网规划标准应用研究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广东电网发展研究院有限公司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广东电网有限责任公司电网规划研究中心</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林勇,郑秀波,郇嘉嘉,蔡广林,覃芸,李峰,别朝红,夏春,盛戈</w:t>
            </w:r>
            <w:r w:rsidRPr="009D71BF">
              <w:rPr>
                <w:rFonts w:ascii="仿宋_GB2312" w:eastAsia="仿宋" w:hAnsi="仿宋" w:cs="宋体" w:hint="eastAsia"/>
                <w:sz w:val="24"/>
              </w:rPr>
              <w:t>皞</w:t>
            </w:r>
            <w:r w:rsidRPr="009D71BF">
              <w:rPr>
                <w:rFonts w:ascii="仿宋_GB2312" w:hAnsi="仿宋" w:cs="宋体" w:hint="eastAsia"/>
                <w:sz w:val="24"/>
              </w:rPr>
              <w:t>,江秀臣,张沛,雷云凯,刘正超,高超,卢洵</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三维平台厂用电设计研究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苗霖,魏显安,李一波,钱序,黄</w:t>
            </w:r>
            <w:r w:rsidRPr="009D71BF">
              <w:rPr>
                <w:rFonts w:ascii="仿宋_GB2312" w:eastAsia="仿宋" w:hAnsi="仿宋" w:cs="宋体" w:hint="eastAsia"/>
                <w:sz w:val="24"/>
              </w:rPr>
              <w:t>喆</w:t>
            </w:r>
            <w:r w:rsidRPr="009D71BF">
              <w:rPr>
                <w:rFonts w:ascii="仿宋_GB2312" w:hAnsi="仿宋" w:cs="宋体" w:hint="eastAsia"/>
                <w:sz w:val="24"/>
              </w:rPr>
              <w:t>,杨冬梅,吴尚志,王一涵,王卓群,张吉</w:t>
            </w:r>
            <w:r w:rsidRPr="009D71BF">
              <w:rPr>
                <w:rFonts w:ascii="仿宋_GB2312" w:eastAsia="仿宋" w:hAnsi="仿宋" w:cs="宋体" w:hint="eastAsia"/>
                <w:sz w:val="24"/>
              </w:rPr>
              <w:t>屾</w:t>
            </w:r>
            <w:r w:rsidRPr="009D71BF">
              <w:rPr>
                <w:rFonts w:ascii="仿宋_GB2312" w:hAnsi="仿宋" w:cs="宋体" w:hint="eastAsia"/>
                <w:sz w:val="24"/>
              </w:rPr>
              <w:t>,刘明远,杨铭,赵求伦,赵悦,尹洋</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53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脱贫攻坚能源政策研究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水电水利规划设计总院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中国国际扶贫中心</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中国长江三峡集团公司移民工作局</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北京科技大学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龚和平,王奎,彭幼平,任爱武,姜正良,徐丽萍,魏小婉,葛怀凤,王霁雪,吕嵩,李诚,张学艺,姚英平,张友斌,吴立恒</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丘陵地区变电站平面布置优化及高边坡处理技术研究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湖南省电力设计院有限公司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柳灿,曾琰,徐婷婷,彭真,邓鹏麒,邓庆红,洪文国,杨湘衡,陈可人,刘光华,左珏,肖冬华,余继兴,刘义娟,刘业琳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二等奖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1000MW级燃煤机组单塔集成式超低排放技术研究及应用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山东清新环保科技有限公司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张军梅,刘强,石荣桂,曹晓满,刘羽,李学栋,崔清洁,陈纪玲,孙毓霞,苏永宁,安吉华,任永军,孔源,邵华标</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发电厂电气一体化监控及机械闭锁系统</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广东省电力设计研究院有限公司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陈亮,陈澜,周伟,阳熹,汪少勇,谭江平,杨莉,谢创树,李耀能,冯活蔚,陈利芳,陈倩茵,王小虎,刘井山,曾甫龙</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陡峭岩壁上钢栈桥—高层钢排架结构安全稳定性研究和工程实践</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西北水利水电工程有限责任公司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西安科技大学</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周彩贵,白雪源,高丙丽,万宗礼,贾九名,马俊栋,王毓武,王双林,彭勇刚,李海鹏,高雄杰,曹必正,王冠平,闫大</w:t>
            </w:r>
            <w:r w:rsidRPr="009D71BF">
              <w:rPr>
                <w:rFonts w:ascii="仿宋_GB2312" w:eastAsia="仿宋" w:hAnsi="仿宋" w:cs="宋体" w:hint="eastAsia"/>
                <w:sz w:val="24"/>
              </w:rPr>
              <w:t>赟</w:t>
            </w:r>
            <w:r w:rsidRPr="009D71BF">
              <w:rPr>
                <w:rFonts w:ascii="仿宋_GB2312" w:hAnsi="仿宋" w:cs="宋体" w:hint="eastAsia"/>
                <w:sz w:val="24"/>
              </w:rPr>
              <w:t>,张妙芳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58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物探数据综合分析系统研发与应用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北京勘测设计研究院有限公司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陈新球,彭绪洲,李进敏,张国宝,宫海灵,朱夏甫,陈丹,王世学,常伟,赵党军,林柏余,王洪江,李传贵,李泽</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59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高拱坝库盘变形监测技术及作用效应研究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昆明勘测设计研究院有限公司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华能澜沧江水电股份有限公司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赵志勇,张礼兵,邱小弟,杨姗姗,谭志伟,余记远,胡灵芝,董泽荣,张鹏</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高压输电线路及变电构架高空作业新型防坠落装置</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广东省电力设计研究院有限公司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梁德飞,谢荣坤,何运祥,徐力,王振华</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电力工程悬吊管母线力学研究及应用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王军飞,李颖瑾,黄萍,林青海,郎需军,韩文庆,杨战光,陈博,邹振宇,常加辰,于玉铭,王涛,张光明,郭进,王慧慧</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大高差斜坡地形下山区输电线路结构设计集成关键技术及应用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安徽华电工程咨询设计有限公司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中国电力科学研究院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国网安徽省电力公司芜湖供电公司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王力,郑卫锋,梁东跃,罗正帮,鲁先龙,林其友,赵晖,葛宜俊,胡辉,周转,尹雪超,汪诚,张浩,吴义阳,周建</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金沙江龙盘水库对提高长江中下游水安全作用研究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中南勘测设计研究院有限公司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水电水利规划设计总院</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清华大学</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华东师范大学</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长江航道规划设计研究院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杨定贵,张丹庆,刘建雄,钱钢粮,杨培炎,赵增海,邓振辰,李 纯,方红卫,何国建,何青,尹书冉,黄磊,于火青,陈 隆</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SSD变电架构智能设计软件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河北省电力勘测设计研究院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冯舜凯,闫素梅,王崇宇,王亚松,李占岭,朱萍</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大比例掺烧高炉煤气关键技术研究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广东省电力设计研究院有限公司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东方电气集团东方锅炉股份有限公司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韩卫冬,郑刚,霍沛强,李家全,樊晓茹,吴阿峰,唐真华,王钦,刘贤荣,徐金苗,薛榕,段玉燕</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66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二次再热汽轮发电机组基座设计研究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干梦军,徐</w:t>
            </w:r>
            <w:r w:rsidRPr="009D71BF">
              <w:rPr>
                <w:rFonts w:ascii="仿宋_GB2312" w:eastAsia="仿宋" w:hAnsi="仿宋" w:cs="宋体" w:hint="eastAsia"/>
                <w:sz w:val="24"/>
              </w:rPr>
              <w:t>勍</w:t>
            </w:r>
            <w:r w:rsidRPr="009D71BF">
              <w:rPr>
                <w:rFonts w:ascii="仿宋_GB2312" w:hAnsi="仿宋" w:cs="宋体" w:hint="eastAsia"/>
                <w:sz w:val="24"/>
              </w:rPr>
              <w:t>,陈飞,林少波,周建章,陈峥,朱佳琪,李林,孙昕,陈路遥</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超大型冷却塔结构三维分析与设计软件（SCTSAS）</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河北省电力勘测设计研究院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王素芳,乔晨,刘安荣,王海龙,邢克勇,赵春晓,赵怀宇,王亚松,闫素梅,王崇宇</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狭窄河谷高陡坝肩缆机系统布置新结构及应用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北京勘测设计研究院有限公司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华能澜沧江水电股份有限公司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薛宝臣,郑爱武,范建章,陈江,白宇,龚永生,代振峰,周华,吴朝月,郭建文,高永辉,张向东,谭红强,张金海,李巩</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69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输电线路柔性防风偏技术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张思祥,张慧,杨玉祥,林清海,郎需军,姚元玺,张发,宋志昂,刘桂峰,杨博,张勇,芦灯,张广龙,李子扬,陈鹏</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华东电网频率紧急协调控制系统工程</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华东电力设计院有限公司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叶幼君,徐磊,刘梦欣,姚翔,马世峰,徐勇,薛季良,李娜,史大军,林伟滨,刘高维,陈纯,郑理,倪程捷,金越</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水电工程混凝土与水泥砂浆配合比定额研究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西北勘测设计研究院有限公司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黄天润,王少华,袁李杰,张子艳,薛惠娟,王永刚,张天存,马理</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火电厂建（构）筑物变形监测与预测研究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常增亮,高兴国,李  东,江峻毅,朱亚光,李  斌,韩兴文,于  磊,尹  潇,亓  乐,徐俊祥,麻  超,李鹏飞</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无人机大比例尺地形测绘高效处理方法研究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山西省电力勘测设计院有限公司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柴秀伟,刘明清,杜永军,王永吉,凌翠明,金雁中,岳广飞,田正杰,贾晓敏</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74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电网项目的效益评价方法和体系研究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湖北省电力勘测设计院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范黎,许可,程帅,廖美,魏聪,杨鑫源,范传光,程杰,鲜杏,陶芬,徐泰升,赵璐,龚青,叶成,宋周</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二次再热长轴系汽轮发电机框架式基础</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江西省电力设计院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许思龙,叶漫红,肖美跃,刘寿忠,刘祥玲,邓洪生,卢思扬,熊小渌,周德林,郭长明,徐昌兴,吴金海</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火力发电厂、变电站二次接线设计技术研究及应用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高华,唐华,吴小青,张欢畅,孙进,许玉香,韦惠肖,唐艳茹</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多源测绘数据处理软件V1.0</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河北省电力勘测设计研究院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刘寅申,黄真辉,程平,张焕杰,赵秋元,刘安涛,周凯,彭磊,刘楠,尹亚东</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软土地区钢顶管结构计算中土变形模量确定研究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江苏省电力设计院有限公司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陈念军,任亚群,刘益平,任治军,葛海明,戴洪军,刘欣良,李方柱</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79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架空输电线路覆冰勘测技术研究及标准</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贵州电力设计研究院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熊海星,刘渝,金西平,王劲,晋明红,曹双和,谭绒,苏义全,胡波,郭新春,黄志洲,郑国,吴国强,黄帅,刘凉山</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大规模新能源消纳关键技术研究与应用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新疆电力设计院有限公司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国网新疆电力公司经济技术研究院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刘新刚,吕盼,张增强,闫广新,陶奕杉,赵志强,宋新甫,张峥,乔怡,王新刚,辛超山,余中平,王婷婷,徐龙秀,刘翻</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酒泉至湖南±800kV特高压直流工程输送新能源规划研究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国网经济技术研究院有限公司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潘尔生,韩丰,李晖,史锐,易海琼,王帅,齐芳,刘建琴,吴俊玲,路畅,王智冬,王佳明,罗金山,罗毅,刘斯伟</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82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沿海地区防风保底电网构建关键技术研究与应用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广东电网发展研究院有限责任公司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广东电网有限责任公司电网规划研究中心</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樊扬,龚贤夫,隋宇,覃芸,段瑶,余浩,许亮,郇嘉嘉,唐铭,林勇,左郑敏,吴伟杰,郑秀波,李阳,李耀东</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83</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适应特高压交直流馈入和新能源发展的受端电网协调优化规划技术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山东智源电力设计咨询有限公司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李雪亮,赵龙,田鑫,孙东磊,牟宏,刘晓明,贾善杰,汪</w:t>
            </w:r>
            <w:r w:rsidRPr="009D71BF">
              <w:rPr>
                <w:rFonts w:ascii="仿宋_GB2312" w:eastAsia="仿宋" w:hAnsi="仿宋" w:cs="宋体" w:hint="eastAsia"/>
                <w:sz w:val="24"/>
              </w:rPr>
              <w:t>湲</w:t>
            </w:r>
            <w:r w:rsidRPr="009D71BF">
              <w:rPr>
                <w:rFonts w:ascii="仿宋_GB2312" w:hAnsi="仿宋" w:cs="宋体" w:hint="eastAsia"/>
                <w:sz w:val="24"/>
              </w:rPr>
              <w:t>,王艳,曹相阳,薄其滨,付一木,魏佳,徐楠,张凯伦</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84</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山地光伏选址及布置软件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华北电力设计院有限公司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北京国信优控系统技术有限公司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任要中,魏春岭,武耀勇,柳典,杨威,薛晶晶,王英林,张玮,陈希,李瑞,句赫,孙博文,马利朋,李军,黄伟</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85</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基于SAP2000的变电构架一站式设计软件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山东电力工程咨询院有限公司</w:t>
            </w:r>
          </w:p>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北京筑信达工程咨询有限公司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商文念,刘建秋,李林,刘小云,徐志,李洪旺,余学霜,刘勇,魏珍中,王慧慧,穆德君,张晨阳,宋嘉庆,孙雪艳</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86</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超长人字柱变电构架取消端撑设计技术研究及工程应用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西南电力设计院有限公司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何勇,余波,冯仁德,杨关,钟山,葛明,张朋朋,伍鑫元,刘超</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87</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适用于户内变电站的绿色措施研究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广东南海电力设计院工程有限公司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骆炳尧,宇文争营,陈焱伟,王涛,龚洪波,曹锐权,张红燕,曾晓红,罗锐,宋文,麦福文,范思思,张滔,黄建新,张典波</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88</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节能办公住宅区智能微电网建设示范项目</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海南电力设计研究院</w:t>
            </w:r>
          </w:p>
        </w:tc>
        <w:tc>
          <w:tcPr>
            <w:tcW w:w="4577" w:type="dxa"/>
            <w:noWrap/>
            <w:vAlign w:val="center"/>
            <w:hideMark/>
          </w:tcPr>
          <w:p w:rsidR="000E7D6A" w:rsidRPr="009D71BF" w:rsidRDefault="000E7D6A" w:rsidP="007C079D">
            <w:pPr>
              <w:snapToGrid w:val="0"/>
              <w:spacing w:line="360" w:lineRule="exact"/>
              <w:rPr>
                <w:rFonts w:ascii="仿宋_GB2312" w:hAnsi="仿宋" w:cs="宋体"/>
                <w:spacing w:val="-6"/>
                <w:sz w:val="24"/>
              </w:rPr>
            </w:pPr>
            <w:r w:rsidRPr="009D71BF">
              <w:rPr>
                <w:rFonts w:ascii="仿宋_GB2312" w:hAnsi="仿宋" w:cs="宋体" w:hint="eastAsia"/>
                <w:spacing w:val="-6"/>
                <w:sz w:val="24"/>
              </w:rPr>
              <w:t>王高益,凌四海,叶海生,陈科,王鑫,杨体劲</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lastRenderedPageBreak/>
              <w:t>89</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重载主变备自投智能联切负荷策略研究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无锡市广盈电力设计有限公司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鲍有理,是晨光,许佳佳,刘志仁,刘容容,朱晓斐,褚卿莹,王勇,严芬,常文妤,孙可瑾,何敏敏,史春</w:t>
            </w:r>
            <w:r w:rsidRPr="009D71BF">
              <w:rPr>
                <w:rFonts w:ascii="仿宋_GB2312" w:eastAsia="仿宋" w:hAnsi="仿宋" w:cs="宋体" w:hint="eastAsia"/>
                <w:sz w:val="24"/>
              </w:rPr>
              <w:t>旻</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90</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电力调度通信楼机房工艺设计节能技术研究</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东北电力设计院有限公司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张伟,徐洋,叶欣,邵帅,尤天晴,孔繁武,蔡世超,朱玉林</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91</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新型单杆220kV电缆终端站研究与应用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无锡市广盈电力设计有限公司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吴军,郭浩,严栋,张帅,李传洋,章志鸿,赵强,王勇,严芬,周德强,姚虹,瞿</w:t>
            </w:r>
            <w:r w:rsidRPr="009D71BF">
              <w:rPr>
                <w:rFonts w:ascii="仿宋_GB2312" w:eastAsia="仿宋" w:hAnsi="仿宋" w:cs="宋体" w:hint="eastAsia"/>
                <w:sz w:val="24"/>
              </w:rPr>
              <w:t>赟</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92</w:t>
            </w:r>
          </w:p>
        </w:tc>
        <w:tc>
          <w:tcPr>
            <w:tcW w:w="3264"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深圳前海片区220/20kV合建式变电站技术</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深圳供电规划设计院有限公司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黄有为,刘忠文,张雪峰(大),谭春辉,吕书源,张雪峰(小),蓝翔,邹永华,胡滨,王建,曹智,王晓欢,陈卫东,王连锋,孙永旺,柯丽,余云标</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r w:rsidR="000E7D6A" w:rsidRPr="009D71BF" w:rsidTr="007C079D">
        <w:trPr>
          <w:cantSplit/>
          <w:trHeight w:val="567"/>
          <w:jc w:val="center"/>
        </w:trPr>
        <w:tc>
          <w:tcPr>
            <w:tcW w:w="714"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93</w:t>
            </w:r>
          </w:p>
        </w:tc>
        <w:tc>
          <w:tcPr>
            <w:tcW w:w="3264" w:type="dxa"/>
            <w:noWrap/>
            <w:vAlign w:val="center"/>
            <w:hideMark/>
          </w:tcPr>
          <w:p w:rsidR="000E7D6A" w:rsidRPr="009D71BF" w:rsidRDefault="000E7D6A" w:rsidP="007C079D">
            <w:pPr>
              <w:snapToGrid w:val="0"/>
              <w:spacing w:line="360" w:lineRule="exact"/>
              <w:rPr>
                <w:rFonts w:ascii="仿宋_GB2312" w:hAnsi="仿宋" w:cs="宋体"/>
                <w:spacing w:val="-4"/>
                <w:sz w:val="24"/>
              </w:rPr>
            </w:pPr>
            <w:r w:rsidRPr="009D71BF">
              <w:rPr>
                <w:rFonts w:ascii="仿宋_GB2312" w:hAnsi="仿宋" w:cs="宋体" w:hint="eastAsia"/>
                <w:spacing w:val="-4"/>
                <w:sz w:val="24"/>
              </w:rPr>
              <w:t>钢制衬里管道三维自动绘图及统计材料软件在火力发电厂水处理系统中的开发与应用</w:t>
            </w:r>
          </w:p>
        </w:tc>
        <w:tc>
          <w:tcPr>
            <w:tcW w:w="4071"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内蒙古电力勘测设计院有限责任公司</w:t>
            </w:r>
          </w:p>
        </w:tc>
        <w:tc>
          <w:tcPr>
            <w:tcW w:w="4577" w:type="dxa"/>
            <w:noWrap/>
            <w:vAlign w:val="center"/>
            <w:hideMark/>
          </w:tcPr>
          <w:p w:rsidR="000E7D6A" w:rsidRPr="009D71BF" w:rsidRDefault="000E7D6A" w:rsidP="007C079D">
            <w:pPr>
              <w:snapToGrid w:val="0"/>
              <w:spacing w:line="360" w:lineRule="exact"/>
              <w:rPr>
                <w:rFonts w:ascii="仿宋_GB2312" w:hAnsi="仿宋" w:cs="宋体"/>
                <w:sz w:val="24"/>
              </w:rPr>
            </w:pPr>
            <w:r w:rsidRPr="009D71BF">
              <w:rPr>
                <w:rFonts w:ascii="仿宋_GB2312" w:hAnsi="仿宋" w:cs="宋体" w:hint="eastAsia"/>
                <w:sz w:val="24"/>
              </w:rPr>
              <w:t>秦开宇,郭华,张凯,杨燕,李国秋</w:t>
            </w:r>
          </w:p>
        </w:tc>
        <w:tc>
          <w:tcPr>
            <w:tcW w:w="966" w:type="dxa"/>
            <w:noWrap/>
            <w:vAlign w:val="center"/>
            <w:hideMark/>
          </w:tcPr>
          <w:p w:rsidR="000E7D6A" w:rsidRPr="009D71BF" w:rsidRDefault="000E7D6A" w:rsidP="007C079D">
            <w:pPr>
              <w:snapToGrid w:val="0"/>
              <w:spacing w:line="360" w:lineRule="exact"/>
              <w:jc w:val="center"/>
              <w:rPr>
                <w:rFonts w:ascii="仿宋_GB2312" w:hAnsi="仿宋" w:cs="宋体"/>
                <w:sz w:val="24"/>
              </w:rPr>
            </w:pPr>
            <w:r w:rsidRPr="009D71BF">
              <w:rPr>
                <w:rFonts w:ascii="仿宋_GB2312" w:hAnsi="仿宋" w:cs="宋体" w:hint="eastAsia"/>
                <w:sz w:val="24"/>
              </w:rPr>
              <w:t>三等奖</w:t>
            </w:r>
          </w:p>
        </w:tc>
      </w:tr>
    </w:tbl>
    <w:p w:rsidR="00DF2103" w:rsidRDefault="000E7D6A">
      <w:r>
        <w:rPr>
          <w:rFonts w:ascii="宋体" w:hAnsi="宋体" w:cs="宋体"/>
          <w:kern w:val="0"/>
          <w:sz w:val="28"/>
        </w:rPr>
        <w:br w:type="page"/>
      </w:r>
    </w:p>
    <w:sectPr w:rsidR="00DF2103" w:rsidSect="000E7D6A">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2F" w:rsidRDefault="0079242F" w:rsidP="000E7D6A">
      <w:r>
        <w:separator/>
      </w:r>
    </w:p>
  </w:endnote>
  <w:endnote w:type="continuationSeparator" w:id="0">
    <w:p w:rsidR="0079242F" w:rsidRDefault="0079242F" w:rsidP="000E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2F" w:rsidRDefault="0079242F" w:rsidP="000E7D6A">
      <w:r>
        <w:separator/>
      </w:r>
    </w:p>
  </w:footnote>
  <w:footnote w:type="continuationSeparator" w:id="0">
    <w:p w:rsidR="0079242F" w:rsidRDefault="0079242F" w:rsidP="000E7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AB"/>
    <w:rsid w:val="000E7D6A"/>
    <w:rsid w:val="0079242F"/>
    <w:rsid w:val="009211AB"/>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2936F-DC88-4D76-AFF8-A75C21AB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D6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D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7D6A"/>
    <w:rPr>
      <w:sz w:val="18"/>
      <w:szCs w:val="18"/>
    </w:rPr>
  </w:style>
  <w:style w:type="paragraph" w:styleId="a4">
    <w:name w:val="footer"/>
    <w:basedOn w:val="a"/>
    <w:link w:val="Char0"/>
    <w:uiPriority w:val="99"/>
    <w:unhideWhenUsed/>
    <w:rsid w:val="000E7D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7D6A"/>
    <w:rPr>
      <w:sz w:val="18"/>
      <w:szCs w:val="18"/>
    </w:rPr>
  </w:style>
  <w:style w:type="table" w:styleId="a5">
    <w:name w:val="Table Grid"/>
    <w:basedOn w:val="a1"/>
    <w:uiPriority w:val="59"/>
    <w:rsid w:val="000E7D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2018-02-11T00:55:00Z</dcterms:created>
  <dcterms:modified xsi:type="dcterms:W3CDTF">2018-02-11T00:55:00Z</dcterms:modified>
</cp:coreProperties>
</file>