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09" w:rsidRDefault="002F1F09" w:rsidP="002F1F09">
      <w:pPr>
        <w:snapToGrid w:val="0"/>
        <w:rPr>
          <w:rFonts w:ascii="黑体" w:eastAsia="黑体" w:hAnsi="Arial" w:cs="Arial"/>
          <w:szCs w:val="32"/>
        </w:rPr>
      </w:pPr>
      <w:r>
        <w:rPr>
          <w:rFonts w:ascii="黑体" w:eastAsia="黑体" w:hAnsi="Arial" w:cs="Arial" w:hint="eastAsia"/>
          <w:szCs w:val="32"/>
        </w:rPr>
        <w:t>附件：</w:t>
      </w:r>
    </w:p>
    <w:p w:rsidR="002F1F09" w:rsidRDefault="002F1F09" w:rsidP="002F1F09">
      <w:pPr>
        <w:snapToGrid w:val="0"/>
        <w:jc w:val="center"/>
        <w:rPr>
          <w:rFonts w:ascii="方正大标宋简体" w:eastAsia="方正大标宋简体" w:hAnsi="Arial" w:cs="Arial" w:hint="eastAsia"/>
          <w:sz w:val="36"/>
          <w:szCs w:val="36"/>
        </w:rPr>
      </w:pPr>
    </w:p>
    <w:p w:rsidR="002F1F09" w:rsidRDefault="002F1F09" w:rsidP="002F1F09">
      <w:pPr>
        <w:snapToGrid w:val="0"/>
        <w:jc w:val="center"/>
        <w:rPr>
          <w:rFonts w:ascii="方正大标宋简体" w:eastAsia="方正大标宋简体" w:hAnsi="Arial" w:cs="Arial" w:hint="eastAsia"/>
          <w:sz w:val="36"/>
          <w:szCs w:val="36"/>
        </w:rPr>
      </w:pPr>
      <w:r>
        <w:rPr>
          <w:rFonts w:ascii="方正大标宋简体" w:eastAsia="方正大标宋简体" w:hAnsi="Arial" w:cs="Arial" w:hint="eastAsia"/>
          <w:sz w:val="36"/>
          <w:szCs w:val="36"/>
        </w:rPr>
        <w:t>中国电力规划设计协会机务专委会</w:t>
      </w:r>
    </w:p>
    <w:p w:rsidR="002F1F09" w:rsidRDefault="002F1F09" w:rsidP="002F1F09">
      <w:pPr>
        <w:snapToGrid w:val="0"/>
        <w:jc w:val="center"/>
        <w:rPr>
          <w:rFonts w:ascii="方正大标宋简体" w:eastAsia="方正大标宋简体" w:hAnsi="Arial" w:cs="Arial" w:hint="eastAsia"/>
          <w:sz w:val="36"/>
          <w:szCs w:val="36"/>
        </w:rPr>
      </w:pPr>
      <w:bookmarkStart w:id="0" w:name="_GoBack"/>
      <w:r>
        <w:rPr>
          <w:rFonts w:ascii="方正大标宋简体" w:eastAsia="方正大标宋简体" w:hAnsi="Arial" w:cs="Arial" w:hint="eastAsia"/>
          <w:sz w:val="36"/>
          <w:szCs w:val="36"/>
        </w:rPr>
        <w:t>暖通专业2017年度工作会会议纪要</w:t>
      </w:r>
    </w:p>
    <w:bookmarkEnd w:id="0"/>
    <w:p w:rsidR="002F1F09" w:rsidRDefault="002F1F09" w:rsidP="002F1F09">
      <w:pPr>
        <w:snapToGrid w:val="0"/>
        <w:jc w:val="center"/>
        <w:rPr>
          <w:rFonts w:ascii="方正大标宋简体" w:eastAsia="方正大标宋简体" w:hAnsi="Arial" w:cs="Arial" w:hint="eastAsia"/>
          <w:sz w:val="36"/>
          <w:szCs w:val="36"/>
        </w:rPr>
      </w:pP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中国电力规划设计协会机务专</w:t>
      </w:r>
      <w:proofErr w:type="gramStart"/>
      <w:r>
        <w:rPr>
          <w:rFonts w:ascii="仿宋_GB2312" w:hAnsi="Arial" w:cs="Arial" w:hint="eastAsia"/>
          <w:sz w:val="30"/>
          <w:szCs w:val="30"/>
        </w:rPr>
        <w:t>委会暖通</w:t>
      </w:r>
      <w:proofErr w:type="gramEnd"/>
      <w:r>
        <w:rPr>
          <w:rFonts w:ascii="仿宋_GB2312" w:hAnsi="Arial" w:cs="Arial" w:hint="eastAsia"/>
          <w:sz w:val="30"/>
          <w:szCs w:val="30"/>
        </w:rPr>
        <w:t>专业2017年度工作会及设计经验交流会，于2017年11月15日至17日在贵州省贵阳市召开。专委会委员、会员单位代表的34个单位49名代表参加了会议。会议总结了2016年以来机务专</w:t>
      </w:r>
      <w:proofErr w:type="gramStart"/>
      <w:r>
        <w:rPr>
          <w:rFonts w:ascii="仿宋_GB2312" w:hAnsi="Arial" w:cs="Arial" w:hint="eastAsia"/>
          <w:sz w:val="30"/>
          <w:szCs w:val="30"/>
        </w:rPr>
        <w:t>委会暖通</w:t>
      </w:r>
      <w:proofErr w:type="gramEnd"/>
      <w:r>
        <w:rPr>
          <w:rFonts w:ascii="仿宋_GB2312" w:hAnsi="Arial" w:cs="Arial" w:hint="eastAsia"/>
          <w:sz w:val="30"/>
          <w:szCs w:val="30"/>
        </w:rPr>
        <w:t>专业技术委员会的主要工作，本次会议的主题是“安全绿色（清洁）创新”，各单位结合近年来的设计经验和实践成果进行了广泛交流。现将本次会议主要内容纪要如下：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color w:val="000000"/>
          <w:sz w:val="30"/>
          <w:szCs w:val="30"/>
        </w:rPr>
      </w:pPr>
      <w:r>
        <w:rPr>
          <w:rFonts w:ascii="仿宋_GB2312" w:hAnsi="Arial" w:cs="Arial" w:hint="eastAsia"/>
          <w:color w:val="000000"/>
          <w:sz w:val="30"/>
          <w:szCs w:val="30"/>
        </w:rPr>
        <w:t>一、中国电力规划设计协会郭亚莉秘书长总结了协会过去两年的工作，介绍了协会下阶段的工作计划，表达了协会对电力暖通专业拓宽技术和业务发展方向的大力支持。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color w:val="000000"/>
          <w:sz w:val="30"/>
          <w:szCs w:val="30"/>
        </w:rPr>
      </w:pPr>
      <w:r>
        <w:rPr>
          <w:rFonts w:ascii="仿宋_GB2312" w:hAnsi="Arial" w:cs="Arial" w:hint="eastAsia"/>
          <w:color w:val="000000"/>
          <w:sz w:val="30"/>
          <w:szCs w:val="30"/>
        </w:rPr>
        <w:t>二、</w:t>
      </w:r>
      <w:r>
        <w:rPr>
          <w:rFonts w:ascii="仿宋_GB2312" w:hAnsi="Arial" w:cs="Arial" w:hint="eastAsia"/>
          <w:color w:val="000000"/>
          <w:spacing w:val="-2"/>
          <w:sz w:val="30"/>
          <w:szCs w:val="30"/>
        </w:rPr>
        <w:t>山西院刘冲作了《发电厂供热改造和余热利用》的专题报告</w:t>
      </w:r>
      <w:r>
        <w:rPr>
          <w:rFonts w:ascii="仿宋_GB2312" w:hAnsi="Arial" w:cs="Arial" w:hint="eastAsia"/>
          <w:color w:val="000000"/>
          <w:sz w:val="30"/>
          <w:szCs w:val="30"/>
        </w:rPr>
        <w:t>；山东院</w:t>
      </w:r>
      <w:proofErr w:type="gramStart"/>
      <w:r>
        <w:rPr>
          <w:rFonts w:ascii="仿宋_GB2312" w:hAnsi="Arial" w:cs="Arial" w:hint="eastAsia"/>
          <w:color w:val="000000"/>
          <w:sz w:val="30"/>
          <w:szCs w:val="30"/>
        </w:rPr>
        <w:t>包民业</w:t>
      </w:r>
      <w:proofErr w:type="gramEnd"/>
      <w:r>
        <w:rPr>
          <w:rFonts w:ascii="仿宋_GB2312" w:hAnsi="Arial" w:cs="Arial" w:hint="eastAsia"/>
          <w:color w:val="000000"/>
          <w:sz w:val="30"/>
          <w:szCs w:val="30"/>
        </w:rPr>
        <w:t>作了《运煤系统除尘设计中应考虑的问题》的专题报告；</w:t>
      </w:r>
      <w:proofErr w:type="gramStart"/>
      <w:r>
        <w:rPr>
          <w:rFonts w:ascii="仿宋_GB2312" w:hAnsi="Arial" w:cs="Arial" w:hint="eastAsia"/>
          <w:color w:val="000000"/>
          <w:sz w:val="30"/>
          <w:szCs w:val="30"/>
        </w:rPr>
        <w:t>西北院黄从</w:t>
      </w:r>
      <w:proofErr w:type="gramEnd"/>
      <w:r>
        <w:rPr>
          <w:rFonts w:ascii="仿宋_GB2312" w:hAnsi="Arial" w:cs="Arial" w:hint="eastAsia"/>
          <w:color w:val="000000"/>
          <w:sz w:val="30"/>
          <w:szCs w:val="30"/>
        </w:rPr>
        <w:t>新作了《燃煤电站运煤系统粉尘防治综合研究》的专题报告；东北院孙向军副总工程师作了《暖通专业在火力发电厂设计中做好加减法的探讨》的报告。各位领导专家的专题报告，为暖通专业的技术发展和业务拓展提出了重要思路和方向，得到全体参会人员的一致认可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三、会议分组研讨期间，参会代表分组分别对《火力发电厂与变电所设计防火设计规范》及《建筑设计防火规范》使用中发</w:t>
      </w:r>
      <w:r>
        <w:rPr>
          <w:rFonts w:ascii="仿宋_GB2312" w:hAnsi="Arial" w:cs="Arial" w:hint="eastAsia"/>
          <w:sz w:val="30"/>
          <w:szCs w:val="30"/>
        </w:rPr>
        <w:lastRenderedPageBreak/>
        <w:t>现的问题，和运煤系统粉尘防治设计如何更好地满足《建筑设计防火规范》的要求，以及</w:t>
      </w:r>
      <w:proofErr w:type="gramStart"/>
      <w:r>
        <w:rPr>
          <w:rFonts w:ascii="仿宋_GB2312" w:hAnsi="Arial" w:cs="Arial" w:hint="eastAsia"/>
          <w:sz w:val="30"/>
          <w:szCs w:val="30"/>
        </w:rPr>
        <w:t>微雾抑尘系统</w:t>
      </w:r>
      <w:proofErr w:type="gramEnd"/>
      <w:r>
        <w:rPr>
          <w:rFonts w:ascii="仿宋_GB2312" w:hAnsi="Arial" w:cs="Arial" w:hint="eastAsia"/>
          <w:sz w:val="30"/>
          <w:szCs w:val="30"/>
        </w:rPr>
        <w:t>与除尘系统联合使用的设计条件等，进行了深入讨论。综合各位与会代表的讨论意见，提出以下建议，为今后规范修编等工作提供参考依据：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1. 由于运煤建筑设有良好的除尘通风系统，故不属于粉尘爆炸危险场所，因此，《粉尘爆炸危险场所用除尘系统安全技术规范》AQ4273-2016不适用于火电厂运煤系统除尘设备选择和系统设计。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2. 运煤系统除尘设备选型既要符合相关安全要求，又要符合环保要求，除尘设备应选择高效除尘器。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3. 根据干式除尘器工作原理，不论哪种形式在运行中都不可避免会产生静电，都存在爆燃的可能，为此，建议采取以下措施防止因煤尘浓度和挥发份超限发生爆燃：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（1）静电除尘设备应对入口浓度进行控制，需设置预处理装置，降低入口粉尘浓度，</w:t>
      </w:r>
      <w:proofErr w:type="gramStart"/>
      <w:r>
        <w:rPr>
          <w:rFonts w:ascii="仿宋_GB2312" w:hAnsi="Arial" w:cs="Arial" w:hint="eastAsia"/>
          <w:sz w:val="30"/>
          <w:szCs w:val="30"/>
        </w:rPr>
        <w:t>清灰振打时</w:t>
      </w:r>
      <w:proofErr w:type="gramEnd"/>
      <w:r>
        <w:rPr>
          <w:rFonts w:ascii="仿宋_GB2312" w:hAnsi="Arial" w:cs="Arial" w:hint="eastAsia"/>
          <w:sz w:val="30"/>
          <w:szCs w:val="30"/>
        </w:rPr>
        <w:t>应停止高压放电；供电必须采用可靠的供电方式，不得采用干式清灰方式；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（2）布袋除尘器应接地良好，滤料要防静电；除尘器内部设差动可燃气体浓度检测装置，并设置自动灭火装置。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 xml:space="preserve">4. </w:t>
      </w:r>
      <w:proofErr w:type="gramStart"/>
      <w:r>
        <w:rPr>
          <w:rFonts w:ascii="仿宋_GB2312" w:hAnsi="Arial" w:cs="Arial" w:hint="eastAsia"/>
          <w:sz w:val="30"/>
          <w:szCs w:val="30"/>
        </w:rPr>
        <w:t>微雾抑尘系统</w:t>
      </w:r>
      <w:proofErr w:type="gramEnd"/>
      <w:r>
        <w:rPr>
          <w:rFonts w:ascii="仿宋_GB2312" w:hAnsi="Arial" w:cs="Arial" w:hint="eastAsia"/>
          <w:sz w:val="30"/>
          <w:szCs w:val="30"/>
        </w:rPr>
        <w:t>与除尘系统联合使用条件：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（1）运煤系统设置“无动力抑尘（微雾抑尘）”可对粉尘初始浓度进行减量，保证煤尘浓度不超过爆炸下限。因此，</w:t>
      </w:r>
      <w:proofErr w:type="gramStart"/>
      <w:r>
        <w:rPr>
          <w:rFonts w:ascii="仿宋_GB2312" w:hAnsi="Arial" w:cs="Arial" w:hint="eastAsia"/>
          <w:sz w:val="30"/>
          <w:szCs w:val="30"/>
        </w:rPr>
        <w:t>无动力抑尘是</w:t>
      </w:r>
      <w:proofErr w:type="gramEnd"/>
      <w:r>
        <w:rPr>
          <w:rFonts w:ascii="仿宋_GB2312" w:hAnsi="Arial" w:cs="Arial" w:hint="eastAsia"/>
          <w:sz w:val="30"/>
          <w:szCs w:val="30"/>
        </w:rPr>
        <w:t>必要的，但设计中应考虑清除水雾的影响。“无动力抑尘（含微雾抑尘）”不能单独使用，必须配合末端机械除尘消除水雾。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lastRenderedPageBreak/>
        <w:t>（2）在除尘系统设计或除尘设备设有预处理的条件下，可选用湿式清灰方式的静电除尘，对布袋除尘选型应注意滤料防止板结。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会议讨论了在主厂房及运煤系统区域防排烟设计中，如何执行《建筑设计防火规范》GB50016—2014中第8.5.4条和8.1.9条的规定，并建议《火力发电厂与变电所防火规范》主编单位与规范管理的相关部门沟通，为今后规范修编提供技术支持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四、经与协会领导汇报沟通，本次会议上对机务专</w:t>
      </w:r>
      <w:proofErr w:type="gramStart"/>
      <w:r>
        <w:rPr>
          <w:rFonts w:ascii="仿宋_GB2312" w:hAnsi="Arial" w:cs="Arial" w:hint="eastAsia"/>
          <w:sz w:val="30"/>
          <w:szCs w:val="30"/>
        </w:rPr>
        <w:t>委会暖通</w:t>
      </w:r>
      <w:proofErr w:type="gramEnd"/>
      <w:r>
        <w:rPr>
          <w:rFonts w:ascii="仿宋_GB2312" w:hAnsi="Arial" w:cs="Arial" w:hint="eastAsia"/>
          <w:sz w:val="30"/>
          <w:szCs w:val="30"/>
        </w:rPr>
        <w:t>专业的委员组成进行了个别调整。鉴于电力规划设计总院葛四敏同志已退休，根据本人申请，电</w:t>
      </w:r>
      <w:proofErr w:type="gramStart"/>
      <w:r>
        <w:rPr>
          <w:rFonts w:ascii="仿宋_GB2312" w:hAnsi="Arial" w:cs="Arial" w:hint="eastAsia"/>
          <w:sz w:val="30"/>
          <w:szCs w:val="30"/>
        </w:rPr>
        <w:t>规</w:t>
      </w:r>
      <w:proofErr w:type="gramEnd"/>
      <w:r>
        <w:rPr>
          <w:rFonts w:ascii="仿宋_GB2312" w:hAnsi="Arial" w:cs="Arial" w:hint="eastAsia"/>
          <w:sz w:val="30"/>
          <w:szCs w:val="30"/>
        </w:rPr>
        <w:t>总院相关部门同意，经与会的机务专</w:t>
      </w:r>
      <w:proofErr w:type="gramStart"/>
      <w:r>
        <w:rPr>
          <w:rFonts w:ascii="仿宋_GB2312" w:hAnsi="Arial" w:cs="Arial" w:hint="eastAsia"/>
          <w:sz w:val="30"/>
          <w:szCs w:val="30"/>
        </w:rPr>
        <w:t>委会暖通</w:t>
      </w:r>
      <w:proofErr w:type="gramEnd"/>
      <w:r>
        <w:rPr>
          <w:rFonts w:ascii="仿宋_GB2312" w:hAnsi="Arial" w:cs="Arial" w:hint="eastAsia"/>
          <w:sz w:val="30"/>
          <w:szCs w:val="30"/>
        </w:rPr>
        <w:t>专业委员扩大小组会讨论，推荐电力规划设计总院的姜梅同志担任机务专</w:t>
      </w:r>
      <w:proofErr w:type="gramStart"/>
      <w:r>
        <w:rPr>
          <w:rFonts w:ascii="仿宋_GB2312" w:hAnsi="Arial" w:cs="Arial" w:hint="eastAsia"/>
          <w:sz w:val="30"/>
          <w:szCs w:val="30"/>
        </w:rPr>
        <w:t>委会暖通</w:t>
      </w:r>
      <w:proofErr w:type="gramEnd"/>
      <w:r>
        <w:rPr>
          <w:rFonts w:ascii="仿宋_GB2312" w:hAnsi="Arial" w:cs="Arial" w:hint="eastAsia"/>
          <w:sz w:val="30"/>
          <w:szCs w:val="30"/>
        </w:rPr>
        <w:t>专业委员。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五、本次会议围绕“安全绿色（清洁）创新”的会议主题，研讨了在设计中如何研发和推广绿色节能环保新产品。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六、结合本次会议成果，专委会对今后暖通专业的工作，提出了以下几点建议：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color w:val="000000"/>
          <w:sz w:val="30"/>
          <w:szCs w:val="30"/>
        </w:rPr>
        <w:t>1</w:t>
      </w:r>
      <w:r>
        <w:rPr>
          <w:rFonts w:ascii="仿宋_GB2312" w:hAnsi="Arial" w:cs="Arial" w:hint="eastAsia"/>
          <w:sz w:val="30"/>
          <w:szCs w:val="30"/>
        </w:rPr>
        <w:t xml:space="preserve">. </w:t>
      </w:r>
      <w:r>
        <w:rPr>
          <w:rFonts w:ascii="仿宋_GB2312" w:hAnsi="Arial" w:cs="Arial" w:hint="eastAsia"/>
          <w:color w:val="000000"/>
          <w:sz w:val="30"/>
          <w:szCs w:val="30"/>
        </w:rPr>
        <w:t>暖通专业要</w:t>
      </w:r>
      <w:r>
        <w:rPr>
          <w:rFonts w:ascii="仿宋_GB2312" w:hAnsi="Arial" w:cs="Arial" w:hint="eastAsia"/>
          <w:sz w:val="30"/>
          <w:szCs w:val="30"/>
        </w:rPr>
        <w:t>抓好</w:t>
      </w:r>
      <w:proofErr w:type="gramStart"/>
      <w:r>
        <w:rPr>
          <w:rFonts w:ascii="仿宋_GB2312" w:hAnsi="Arial" w:cs="Arial" w:hint="eastAsia"/>
          <w:sz w:val="30"/>
          <w:szCs w:val="30"/>
        </w:rPr>
        <w:t>科标信</w:t>
      </w:r>
      <w:proofErr w:type="gramEnd"/>
      <w:r>
        <w:rPr>
          <w:rFonts w:ascii="仿宋_GB2312" w:hAnsi="Arial" w:cs="Arial" w:hint="eastAsia"/>
          <w:sz w:val="30"/>
          <w:szCs w:val="30"/>
        </w:rPr>
        <w:t>工作，</w:t>
      </w:r>
      <w:r>
        <w:rPr>
          <w:rFonts w:ascii="仿宋_GB2312" w:hAnsi="Arial" w:cs="Arial" w:hint="eastAsia"/>
          <w:color w:val="000000"/>
          <w:sz w:val="30"/>
          <w:szCs w:val="30"/>
        </w:rPr>
        <w:t>提升暖通专业整体设计水平，促进行业持续健康稳定发展。要密切关注</w:t>
      </w:r>
      <w:r>
        <w:rPr>
          <w:rFonts w:ascii="仿宋_GB2312" w:hAnsi="Arial" w:cs="Arial" w:hint="eastAsia"/>
          <w:sz w:val="30"/>
          <w:szCs w:val="30"/>
        </w:rPr>
        <w:t>暖通空调设计新思路、新方法、新成果。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sz w:val="30"/>
          <w:szCs w:val="30"/>
        </w:rPr>
      </w:pPr>
      <w:r>
        <w:rPr>
          <w:rFonts w:ascii="仿宋_GB2312" w:hAnsi="Arial" w:cs="Arial" w:hint="eastAsia"/>
          <w:sz w:val="30"/>
          <w:szCs w:val="30"/>
        </w:rPr>
        <w:t>2. 积极进取，不断拓展新业务领域，在传统电力行业发展空间不断缩减的市场环境下，电力暖</w:t>
      </w:r>
      <w:proofErr w:type="gramStart"/>
      <w:r>
        <w:rPr>
          <w:rFonts w:ascii="仿宋_GB2312" w:hAnsi="Arial" w:cs="Arial" w:hint="eastAsia"/>
          <w:sz w:val="30"/>
          <w:szCs w:val="30"/>
        </w:rPr>
        <w:t>通人员</w:t>
      </w:r>
      <w:proofErr w:type="gramEnd"/>
      <w:r>
        <w:rPr>
          <w:rFonts w:ascii="仿宋_GB2312" w:hAnsi="Arial" w:cs="Arial" w:hint="eastAsia"/>
          <w:sz w:val="30"/>
          <w:szCs w:val="30"/>
        </w:rPr>
        <w:t>应积极克服困难，寻找新机遇，拓宽新的市场。</w:t>
      </w:r>
    </w:p>
    <w:p w:rsidR="002F1F09" w:rsidRDefault="002F1F09" w:rsidP="002F1F09">
      <w:pPr>
        <w:snapToGrid w:val="0"/>
        <w:spacing w:line="360" w:lineRule="auto"/>
        <w:ind w:firstLineChars="200" w:firstLine="600"/>
        <w:rPr>
          <w:rFonts w:ascii="仿宋_GB2312" w:hAnsi="Arial" w:cs="Arial" w:hint="eastAsia"/>
          <w:color w:val="000000"/>
          <w:sz w:val="30"/>
          <w:szCs w:val="30"/>
        </w:rPr>
      </w:pPr>
      <w:r>
        <w:rPr>
          <w:rFonts w:ascii="仿宋_GB2312" w:hAnsi="Arial" w:cs="Arial" w:hint="eastAsia"/>
          <w:color w:val="000000"/>
          <w:sz w:val="30"/>
          <w:szCs w:val="30"/>
        </w:rPr>
        <w:t>3</w:t>
      </w:r>
      <w:r>
        <w:rPr>
          <w:rFonts w:ascii="仿宋_GB2312" w:hAnsi="Arial" w:cs="Arial" w:hint="eastAsia"/>
          <w:sz w:val="30"/>
          <w:szCs w:val="30"/>
        </w:rPr>
        <w:t xml:space="preserve">. </w:t>
      </w:r>
      <w:r>
        <w:rPr>
          <w:rFonts w:ascii="仿宋_GB2312" w:hAnsi="Arial" w:cs="Arial" w:hint="eastAsia"/>
          <w:color w:val="000000"/>
          <w:sz w:val="30"/>
          <w:szCs w:val="30"/>
        </w:rPr>
        <w:t>要继续加强产学研的深度配合，与</w:t>
      </w:r>
      <w:r>
        <w:rPr>
          <w:rFonts w:ascii="仿宋_GB2312" w:hAnsi="Arial" w:cs="Arial" w:hint="eastAsia"/>
          <w:sz w:val="30"/>
          <w:szCs w:val="30"/>
        </w:rPr>
        <w:t>领军企业加强沟通联系，关注设备生产制造的新技术、新工艺、新材料等，</w:t>
      </w:r>
      <w:r>
        <w:rPr>
          <w:rFonts w:ascii="仿宋_GB2312" w:hAnsi="Arial" w:cs="Arial" w:hint="eastAsia"/>
          <w:color w:val="000000"/>
          <w:sz w:val="30"/>
          <w:szCs w:val="30"/>
        </w:rPr>
        <w:t>积极开展</w:t>
      </w:r>
      <w:r>
        <w:rPr>
          <w:rFonts w:ascii="仿宋_GB2312" w:hAnsi="Arial" w:cs="Arial" w:hint="eastAsia"/>
          <w:color w:val="000000"/>
          <w:sz w:val="30"/>
          <w:szCs w:val="30"/>
        </w:rPr>
        <w:lastRenderedPageBreak/>
        <w:t>设计技术创新，共建精品工程。</w:t>
      </w:r>
    </w:p>
    <w:p w:rsidR="00DF2103" w:rsidRDefault="00DF2103">
      <w:pPr>
        <w:rPr>
          <w:rFonts w:hint="eastAsia"/>
        </w:rPr>
      </w:pPr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FB"/>
    <w:rsid w:val="002F1F09"/>
    <w:rsid w:val="00730BFB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582A-8463-40D3-9FD0-95144EC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3</cp:revision>
  <dcterms:created xsi:type="dcterms:W3CDTF">2018-01-03T08:06:00Z</dcterms:created>
  <dcterms:modified xsi:type="dcterms:W3CDTF">2018-01-03T08:06:00Z</dcterms:modified>
</cp:coreProperties>
</file>