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E0" w:rsidRPr="00E75037" w:rsidRDefault="00BD55E0" w:rsidP="00BD55E0">
      <w:pPr>
        <w:spacing w:line="360" w:lineRule="auto"/>
        <w:jc w:val="left"/>
        <w:rPr>
          <w:rFonts w:ascii="黑体" w:eastAsia="黑体" w:hAnsi="宋体"/>
          <w:bCs/>
          <w:color w:val="000000"/>
          <w:szCs w:val="32"/>
        </w:rPr>
      </w:pPr>
      <w:r w:rsidRPr="00E75037">
        <w:rPr>
          <w:rFonts w:ascii="黑体" w:eastAsia="黑体" w:hAnsi="宋体" w:hint="eastAsia"/>
          <w:bCs/>
          <w:color w:val="000000"/>
          <w:szCs w:val="32"/>
        </w:rPr>
        <w:t>附件1：</w:t>
      </w:r>
    </w:p>
    <w:p w:rsidR="00BD55E0" w:rsidRPr="00E75037" w:rsidRDefault="00BD55E0" w:rsidP="00BD55E0">
      <w:pPr>
        <w:spacing w:line="360" w:lineRule="auto"/>
        <w:ind w:firstLineChars="236" w:firstLine="850"/>
        <w:jc w:val="center"/>
        <w:rPr>
          <w:rFonts w:ascii="方正大标宋简体" w:eastAsia="方正大标宋简体"/>
          <w:bCs/>
          <w:color w:val="000000"/>
          <w:sz w:val="36"/>
          <w:szCs w:val="36"/>
        </w:rPr>
      </w:pPr>
      <w:r w:rsidRPr="00E75037">
        <w:rPr>
          <w:rFonts w:ascii="方正大标宋简体" w:eastAsia="方正大标宋简体" w:hint="eastAsia"/>
          <w:bCs/>
          <w:color w:val="000000"/>
          <w:sz w:val="36"/>
          <w:szCs w:val="36"/>
        </w:rPr>
        <w:t>参加会议人员名单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4123"/>
        <w:gridCol w:w="960"/>
        <w:gridCol w:w="2413"/>
      </w:tblGrid>
      <w:tr w:rsidR="00BD55E0" w:rsidRPr="00A40F7A" w:rsidTr="00734EFD">
        <w:trPr>
          <w:cantSplit/>
          <w:trHeight w:val="510"/>
          <w:tblHeader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/>
                <w:bCs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b/>
                <w:bCs/>
                <w:sz w:val="26"/>
                <w:szCs w:val="26"/>
              </w:rPr>
              <w:t>序号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/>
                <w:bCs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b/>
                <w:bCs/>
                <w:sz w:val="26"/>
                <w:szCs w:val="26"/>
              </w:rPr>
              <w:t>单位名称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/>
                <w:bCs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b/>
                <w:bCs/>
                <w:sz w:val="26"/>
                <w:szCs w:val="26"/>
              </w:rPr>
              <w:t>姓 名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/>
                <w:bCs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b/>
                <w:bCs/>
                <w:sz w:val="26"/>
                <w:szCs w:val="26"/>
              </w:rPr>
              <w:t>备   注</w:t>
            </w: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bCs/>
                <w:sz w:val="26"/>
                <w:szCs w:val="26"/>
              </w:rPr>
              <w:t>1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西南电力设计院有限公司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bCs/>
                <w:sz w:val="26"/>
                <w:szCs w:val="26"/>
              </w:rPr>
              <w:t>柏  荣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bCs/>
                <w:sz w:val="26"/>
                <w:szCs w:val="26"/>
              </w:rPr>
              <w:t>机务专委会副主任</w:t>
            </w:r>
          </w:p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bCs/>
                <w:sz w:val="26"/>
                <w:szCs w:val="26"/>
              </w:rPr>
              <w:t>会务组自定</w:t>
            </w: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  <w:r w:rsidRPr="00A40F7A">
              <w:rPr>
                <w:rFonts w:ascii="仿宋_GB2312" w:hint="eastAsia"/>
                <w:sz w:val="26"/>
                <w:szCs w:val="26"/>
              </w:rPr>
              <w:t>电力规划总院</w:t>
            </w:r>
            <w:r w:rsidRPr="00A40F7A">
              <w:rPr>
                <w:rFonts w:ascii="仿宋_GB2312" w:hAnsi="宋体" w:hint="eastAsia"/>
                <w:sz w:val="26"/>
                <w:szCs w:val="26"/>
              </w:rPr>
              <w:t>有限公司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bCs/>
                <w:sz w:val="26"/>
                <w:szCs w:val="26"/>
              </w:rPr>
              <w:t>王宏斌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bCs/>
                <w:sz w:val="26"/>
                <w:szCs w:val="26"/>
              </w:rPr>
              <w:t>机务专委会委员</w:t>
            </w: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  <w:r w:rsidRPr="00A40F7A">
              <w:rPr>
                <w:rFonts w:ascii="仿宋_GB2312" w:hint="eastAsia"/>
                <w:sz w:val="26"/>
                <w:szCs w:val="26"/>
              </w:rPr>
              <w:t>浙江省电力设计院有限公司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bCs/>
                <w:sz w:val="26"/>
                <w:szCs w:val="26"/>
              </w:rPr>
              <w:t>姚良波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bCs/>
                <w:sz w:val="26"/>
                <w:szCs w:val="26"/>
              </w:rPr>
              <w:t>机务专委会委员</w:t>
            </w: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int="eastAsia"/>
                <w:sz w:val="26"/>
                <w:szCs w:val="26"/>
              </w:rPr>
              <w:t>河北省电力勘测设计研究院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bCs/>
                <w:sz w:val="26"/>
                <w:szCs w:val="26"/>
              </w:rPr>
              <w:t>李海路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bCs/>
                <w:sz w:val="26"/>
                <w:szCs w:val="26"/>
              </w:rPr>
              <w:t>机务专委会委员</w:t>
            </w: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cs="宋体" w:hint="eastAsia"/>
                <w:color w:val="000000"/>
                <w:kern w:val="0"/>
                <w:sz w:val="26"/>
                <w:szCs w:val="26"/>
              </w:rPr>
              <w:t>中国华电科工集团有限公司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  <w:r w:rsidRPr="00A40F7A">
              <w:rPr>
                <w:rFonts w:ascii="仿宋_GB2312" w:hint="eastAsia"/>
                <w:sz w:val="26"/>
                <w:szCs w:val="26"/>
              </w:rPr>
              <w:t>李秀梅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bCs/>
                <w:sz w:val="26"/>
                <w:szCs w:val="26"/>
              </w:rPr>
              <w:t>机务专委会委员</w:t>
            </w: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  <w:r w:rsidRPr="00A40F7A">
              <w:rPr>
                <w:rFonts w:ascii="仿宋_GB2312" w:hint="eastAsia"/>
                <w:sz w:val="26"/>
                <w:szCs w:val="26"/>
              </w:rPr>
              <w:t>东北电力设计院</w:t>
            </w:r>
            <w:r w:rsidRPr="00A40F7A">
              <w:rPr>
                <w:rFonts w:ascii="仿宋_GB2312" w:hAnsi="宋体" w:hint="eastAsia"/>
                <w:sz w:val="26"/>
                <w:szCs w:val="26"/>
              </w:rPr>
              <w:t>有限公司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  <w:r w:rsidRPr="00A40F7A">
              <w:rPr>
                <w:rFonts w:ascii="仿宋_GB2312" w:hint="eastAsia"/>
                <w:sz w:val="26"/>
                <w:szCs w:val="26"/>
              </w:rPr>
              <w:t>赵秀娟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int="eastAsia"/>
                <w:sz w:val="26"/>
                <w:szCs w:val="26"/>
              </w:rPr>
              <w:t>华东电力设计院</w:t>
            </w:r>
            <w:r w:rsidRPr="00A40F7A">
              <w:rPr>
                <w:rFonts w:ascii="仿宋_GB2312" w:hAnsi="宋体" w:hint="eastAsia"/>
                <w:sz w:val="26"/>
                <w:szCs w:val="26"/>
              </w:rPr>
              <w:t>有限公司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沈  兵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int="eastAsia"/>
                <w:sz w:val="26"/>
                <w:szCs w:val="26"/>
              </w:rPr>
              <w:t>中南电力设计院</w:t>
            </w:r>
            <w:r w:rsidRPr="00A40F7A">
              <w:rPr>
                <w:rFonts w:ascii="仿宋_GB2312" w:hAnsi="宋体" w:hint="eastAsia"/>
                <w:sz w:val="26"/>
                <w:szCs w:val="26"/>
              </w:rPr>
              <w:t>有限公司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  <w:r w:rsidRPr="00A40F7A">
              <w:rPr>
                <w:rFonts w:ascii="仿宋_GB2312" w:hint="eastAsia"/>
                <w:sz w:val="26"/>
                <w:szCs w:val="26"/>
              </w:rPr>
              <w:t>舒  倩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9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int="eastAsia"/>
                <w:sz w:val="26"/>
                <w:szCs w:val="26"/>
              </w:rPr>
              <w:t>西北电力设计院</w:t>
            </w:r>
            <w:r w:rsidRPr="00A40F7A">
              <w:rPr>
                <w:rFonts w:ascii="仿宋_GB2312" w:hAnsi="宋体" w:hint="eastAsia"/>
                <w:sz w:val="26"/>
                <w:szCs w:val="26"/>
              </w:rPr>
              <w:t>有限公司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胡  军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华北电力设计院有限公司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韩  萍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广东省电力设计研究院有限公司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  <w:r w:rsidRPr="00A40F7A">
              <w:rPr>
                <w:rFonts w:ascii="仿宋_GB2312" w:hint="eastAsia"/>
                <w:sz w:val="26"/>
                <w:szCs w:val="26"/>
              </w:rPr>
              <w:t>罗宇东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山东省电力工程咨询院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  <w:r w:rsidRPr="00A40F7A">
              <w:rPr>
                <w:rFonts w:ascii="仿宋_GB2312" w:hint="eastAsia"/>
                <w:sz w:val="26"/>
                <w:szCs w:val="26"/>
              </w:rPr>
              <w:t>谢忠泉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  <w:highlight w:val="yellow"/>
              </w:rPr>
            </w:pPr>
            <w:r w:rsidRPr="00A40F7A">
              <w:rPr>
                <w:rFonts w:ascii="仿宋_GB2312" w:hint="eastAsia"/>
                <w:sz w:val="26"/>
                <w:szCs w:val="26"/>
              </w:rPr>
              <w:t>河南省电力勘测设计院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  <w:highlight w:val="yellow"/>
              </w:rPr>
            </w:pPr>
            <w:r w:rsidRPr="00A40F7A">
              <w:rPr>
                <w:rFonts w:ascii="仿宋_GB2312" w:hint="eastAsia"/>
                <w:sz w:val="26"/>
                <w:szCs w:val="26"/>
              </w:rPr>
              <w:t>赵亚山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  <w:highlight w:val="yellow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国核电力规划设计研究院有限公司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  <w:highlight w:val="yellow"/>
              </w:rPr>
            </w:pPr>
            <w:r w:rsidRPr="00A40F7A">
              <w:rPr>
                <w:rFonts w:ascii="仿宋_GB2312" w:hint="eastAsia"/>
                <w:sz w:val="26"/>
                <w:szCs w:val="26"/>
              </w:rPr>
              <w:t>李训领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  <w:highlight w:val="yellow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int="eastAsia"/>
                <w:sz w:val="26"/>
                <w:szCs w:val="26"/>
              </w:rPr>
              <w:t>新疆电力设计院</w:t>
            </w:r>
            <w:r w:rsidRPr="00A40F7A">
              <w:rPr>
                <w:rFonts w:ascii="仿宋_GB2312" w:hAnsi="宋体" w:hint="eastAsia"/>
                <w:sz w:val="26"/>
                <w:szCs w:val="26"/>
              </w:rPr>
              <w:t>有限公司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/>
                <w:sz w:val="26"/>
                <w:szCs w:val="26"/>
              </w:rPr>
            </w:pPr>
            <w:r w:rsidRPr="00A40F7A">
              <w:rPr>
                <w:rFonts w:ascii="仿宋_GB2312" w:hint="eastAsia"/>
                <w:sz w:val="26"/>
                <w:szCs w:val="26"/>
              </w:rPr>
              <w:t>陈  曦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  <w:highlight w:val="yellow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/>
                <w:sz w:val="26"/>
                <w:szCs w:val="26"/>
              </w:rPr>
            </w:pPr>
            <w:r w:rsidRPr="00A40F7A">
              <w:rPr>
                <w:rFonts w:ascii="仿宋_GB2312" w:hint="eastAsia"/>
                <w:sz w:val="26"/>
                <w:szCs w:val="26"/>
              </w:rPr>
              <w:t>吉林省电力勘测设计院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/>
                <w:sz w:val="26"/>
                <w:szCs w:val="26"/>
              </w:rPr>
            </w:pPr>
            <w:r w:rsidRPr="00A40F7A">
              <w:rPr>
                <w:rFonts w:ascii="仿宋_GB2312" w:hint="eastAsia"/>
                <w:sz w:val="26"/>
                <w:szCs w:val="26"/>
              </w:rPr>
              <w:t>龙  卫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  <w:highlight w:val="yellow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内蒙古电力勘测设计院有限责任公司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/>
                <w:sz w:val="26"/>
                <w:szCs w:val="26"/>
              </w:rPr>
            </w:pPr>
            <w:r w:rsidRPr="00A40F7A">
              <w:rPr>
                <w:rFonts w:ascii="仿宋_GB2312" w:hint="eastAsia"/>
                <w:sz w:val="26"/>
                <w:szCs w:val="26"/>
              </w:rPr>
              <w:t>康兆川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  <w:highlight w:val="yellow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lastRenderedPageBreak/>
              <w:t>18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湖南省电力设计院有限公司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/>
                <w:sz w:val="26"/>
                <w:szCs w:val="26"/>
              </w:rPr>
            </w:pPr>
            <w:r w:rsidRPr="00A40F7A">
              <w:rPr>
                <w:rFonts w:ascii="仿宋_GB2312" w:hint="eastAsia"/>
                <w:sz w:val="26"/>
                <w:szCs w:val="26"/>
              </w:rPr>
              <w:t>文  科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  <w:highlight w:val="yellow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山西省电力勘测设计院</w:t>
            </w: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有限公司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  <w:highlight w:val="yellow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段春霖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  <w:highlight w:val="yellow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  <w:highlight w:val="yellow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江苏省电力设计院</w:t>
            </w: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有限公司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  <w:highlight w:val="yellow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沈东华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  <w:highlight w:val="yellow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华润电力控股有限公司建设管理部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胡  斌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神华国华（北京）电力研究院有限公司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杨振利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华能国际电力股份有限公司长兴电厂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黄国新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神华神东电力重庆万州港电有限责任公司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赵亚军</w:t>
            </w: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华电重工股份有限公司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/>
                <w:sz w:val="26"/>
                <w:szCs w:val="26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  <w:r w:rsidRPr="00A40F7A">
              <w:rPr>
                <w:rFonts w:ascii="仿宋_GB2312" w:hAnsi="宋体" w:cs="Arial" w:hint="eastAsia"/>
                <w:sz w:val="26"/>
                <w:szCs w:val="26"/>
              </w:rPr>
              <w:t>上海电力环保设备总厂有限公司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bCs/>
                <w:sz w:val="26"/>
                <w:szCs w:val="26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长春发电设备总厂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大连华锐重工集团股份有限公司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color w:val="000000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泰富重装集团有限公司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</w:p>
        </w:tc>
      </w:tr>
      <w:tr w:rsidR="00BD55E0" w:rsidRPr="00A40F7A" w:rsidTr="00734EFD">
        <w:trPr>
          <w:cantSplit/>
          <w:trHeight w:val="510"/>
          <w:jc w:val="center"/>
        </w:trPr>
        <w:tc>
          <w:tcPr>
            <w:tcW w:w="477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29</w:t>
            </w:r>
          </w:p>
        </w:tc>
        <w:tc>
          <w:tcPr>
            <w:tcW w:w="2488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  <w:r w:rsidRPr="00A40F7A">
              <w:rPr>
                <w:rFonts w:ascii="仿宋_GB2312" w:hAnsi="宋体" w:hint="eastAsia"/>
                <w:sz w:val="26"/>
                <w:szCs w:val="26"/>
              </w:rPr>
              <w:t>蒂森克虏伯采矿物料搬运技术（中国）有限公司</w:t>
            </w:r>
          </w:p>
        </w:tc>
        <w:tc>
          <w:tcPr>
            <w:tcW w:w="579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</w:p>
        </w:tc>
        <w:tc>
          <w:tcPr>
            <w:tcW w:w="1456" w:type="pct"/>
            <w:vAlign w:val="center"/>
          </w:tcPr>
          <w:p w:rsidR="00BD55E0" w:rsidRPr="00A40F7A" w:rsidRDefault="00BD55E0" w:rsidP="00734EFD">
            <w:pPr>
              <w:snapToGrid w:val="0"/>
              <w:jc w:val="center"/>
              <w:rPr>
                <w:rFonts w:ascii="仿宋_GB2312" w:hAnsi="宋体"/>
                <w:sz w:val="26"/>
                <w:szCs w:val="26"/>
              </w:rPr>
            </w:pPr>
          </w:p>
        </w:tc>
      </w:tr>
    </w:tbl>
    <w:p w:rsidR="00BD55E0" w:rsidRPr="00A40F7A" w:rsidRDefault="00BD55E0" w:rsidP="00BD55E0">
      <w:pPr>
        <w:snapToGrid w:val="0"/>
        <w:spacing w:beforeLines="50" w:before="156" w:line="560" w:lineRule="exact"/>
        <w:ind w:firstLineChars="200" w:firstLine="560"/>
        <w:rPr>
          <w:rFonts w:ascii="仿宋_GB2312" w:hAnsi="宋体"/>
          <w:sz w:val="28"/>
          <w:szCs w:val="28"/>
        </w:rPr>
      </w:pPr>
      <w:r w:rsidRPr="00A40F7A">
        <w:rPr>
          <w:rFonts w:ascii="仿宋_GB2312" w:hAnsi="宋体" w:hint="eastAsia"/>
          <w:sz w:val="28"/>
          <w:szCs w:val="28"/>
        </w:rPr>
        <w:t>请各单位按照“2016年运煤专业技术交流大会暨《运煤技术》编委会年会纪要的通知”的要求将准备好的会议资料于2017年10月16日前发到会务组。</w:t>
      </w:r>
    </w:p>
    <w:p w:rsidR="00BD55E0" w:rsidRPr="00B07661" w:rsidRDefault="00BD55E0" w:rsidP="00BD55E0">
      <w:pPr>
        <w:snapToGrid w:val="0"/>
        <w:jc w:val="left"/>
        <w:rPr>
          <w:rFonts w:ascii="微软雅黑" w:eastAsia="微软雅黑" w:cs="微软雅黑"/>
          <w:kern w:val="0"/>
          <w:sz w:val="24"/>
        </w:rPr>
      </w:pPr>
      <w:r>
        <w:br w:type="page"/>
      </w:r>
      <w:bookmarkStart w:id="0" w:name="_GoBack"/>
      <w:bookmarkEnd w:id="0"/>
      <w:r w:rsidRPr="00B07661">
        <w:rPr>
          <w:rFonts w:ascii="微软雅黑" w:eastAsia="微软雅黑" w:cs="微软雅黑"/>
          <w:kern w:val="0"/>
          <w:sz w:val="24"/>
        </w:rPr>
        <w:lastRenderedPageBreak/>
        <w:t xml:space="preserve"> </w:t>
      </w:r>
    </w:p>
    <w:p w:rsidR="00DF2103" w:rsidRPr="00BD55E0" w:rsidRDefault="00DF2103"/>
    <w:sectPr w:rsidR="00DF2103" w:rsidRPr="00BD5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CBE" w:rsidRDefault="00860CBE" w:rsidP="00BD55E0">
      <w:r>
        <w:separator/>
      </w:r>
    </w:p>
  </w:endnote>
  <w:endnote w:type="continuationSeparator" w:id="0">
    <w:p w:rsidR="00860CBE" w:rsidRDefault="00860CBE" w:rsidP="00BD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CBE" w:rsidRDefault="00860CBE" w:rsidP="00BD55E0">
      <w:r>
        <w:separator/>
      </w:r>
    </w:p>
  </w:footnote>
  <w:footnote w:type="continuationSeparator" w:id="0">
    <w:p w:rsidR="00860CBE" w:rsidRDefault="00860CBE" w:rsidP="00BD5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3F"/>
    <w:rsid w:val="0035183F"/>
    <w:rsid w:val="00860CBE"/>
    <w:rsid w:val="00BD55E0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55DF87-7E11-4C3C-B23E-17DE57AC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E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5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5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5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2017-10-16T08:15:00Z</dcterms:created>
  <dcterms:modified xsi:type="dcterms:W3CDTF">2017-10-16T08:15:00Z</dcterms:modified>
</cp:coreProperties>
</file>