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EE" w:rsidRDefault="00E464EE" w:rsidP="00E464EE">
      <w:pPr>
        <w:tabs>
          <w:tab w:val="left" w:pos="1701"/>
        </w:tabs>
        <w:snapToGrid w:val="0"/>
        <w:rPr>
          <w:rFonts w:ascii="黑体" w:eastAsia="黑体"/>
        </w:rPr>
      </w:pPr>
      <w:r w:rsidRPr="00654AA4">
        <w:rPr>
          <w:rFonts w:ascii="黑体" w:eastAsia="黑体" w:hint="eastAsia"/>
        </w:rPr>
        <w:t>附件3：</w:t>
      </w:r>
    </w:p>
    <w:p w:rsidR="00E464EE" w:rsidRPr="00654AA4" w:rsidRDefault="00E464EE" w:rsidP="00E464EE">
      <w:pPr>
        <w:tabs>
          <w:tab w:val="left" w:pos="1701"/>
        </w:tabs>
        <w:snapToGrid w:val="0"/>
        <w:rPr>
          <w:rFonts w:ascii="黑体" w:eastAsia="黑体"/>
        </w:rPr>
      </w:pPr>
    </w:p>
    <w:p w:rsidR="00E464EE" w:rsidRPr="00654AA4" w:rsidRDefault="00E464EE" w:rsidP="00E464EE">
      <w:pPr>
        <w:jc w:val="center"/>
        <w:rPr>
          <w:rFonts w:ascii="方正大标宋简体" w:eastAsia="方正大标宋简体"/>
          <w:sz w:val="36"/>
          <w:szCs w:val="36"/>
        </w:rPr>
      </w:pPr>
      <w:r w:rsidRPr="00654AA4">
        <w:rPr>
          <w:rFonts w:ascii="方正大标宋简体" w:eastAsia="方正大标宋简体" w:hint="eastAsia"/>
          <w:sz w:val="36"/>
          <w:szCs w:val="36"/>
        </w:rPr>
        <w:t>新一届《运煤技术》编委会委员及编辑部成员名单</w:t>
      </w:r>
    </w:p>
    <w:tbl>
      <w:tblPr>
        <w:tblW w:w="94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3685"/>
        <w:gridCol w:w="2482"/>
      </w:tblGrid>
      <w:tr w:rsidR="00E464EE" w:rsidRPr="00654AA4" w:rsidTr="006939E5">
        <w:trPr>
          <w:trHeight w:val="397"/>
          <w:jc w:val="center"/>
        </w:trPr>
        <w:tc>
          <w:tcPr>
            <w:tcW w:w="9428" w:type="dxa"/>
            <w:gridSpan w:val="5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《运煤技术》编委会成员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委员职务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成员单位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职  务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顾  问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赵锦洋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电力规划总院</w:t>
            </w:r>
            <w:r w:rsidRPr="00654AA4">
              <w:rPr>
                <w:rFonts w:ascii="仿宋_GB2312" w:hAnsi="宋体" w:hint="eastAsia"/>
                <w:sz w:val="24"/>
              </w:rPr>
              <w:t>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副院长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主任委员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王宏斌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电力规划总院</w:t>
            </w:r>
            <w:r w:rsidRPr="00654AA4">
              <w:rPr>
                <w:rFonts w:ascii="仿宋_GB2312" w:hAnsi="宋体" w:hint="eastAsia"/>
                <w:sz w:val="24"/>
              </w:rPr>
              <w:t>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专责工程师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副主任委员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柏  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西南电力设计院有限公司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副主任工程师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副主任委员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李秀梅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cs="宋体" w:hint="eastAsia"/>
                <w:kern w:val="0"/>
                <w:sz w:val="24"/>
              </w:rPr>
              <w:t>中国华电科工集团有限公司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物料部总经理助理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赵秀娟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东北电力设计院</w:t>
            </w:r>
            <w:r w:rsidRPr="00654AA4">
              <w:rPr>
                <w:rFonts w:ascii="仿宋_GB2312" w:hAnsi="宋体" w:hint="eastAsia"/>
                <w:sz w:val="24"/>
              </w:rPr>
              <w:t>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韩  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华北电力设计院有限公司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沈  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华东电力设计院</w:t>
            </w:r>
            <w:r w:rsidRPr="00654AA4">
              <w:rPr>
                <w:rFonts w:ascii="仿宋_GB2312" w:hAnsi="宋体" w:hint="eastAsia"/>
                <w:sz w:val="24"/>
              </w:rPr>
              <w:t>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副主任工程师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胡  军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西北电力设计院</w:t>
            </w:r>
            <w:r w:rsidRPr="00654AA4">
              <w:rPr>
                <w:rFonts w:ascii="仿宋_GB2312" w:hAnsi="宋体" w:hint="eastAsia"/>
                <w:sz w:val="24"/>
              </w:rPr>
              <w:t>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舒  倩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中南电力设计院</w:t>
            </w:r>
            <w:r w:rsidRPr="00654AA4">
              <w:rPr>
                <w:rFonts w:ascii="仿宋_GB2312" w:hAnsi="宋体" w:hint="eastAsia"/>
                <w:sz w:val="24"/>
              </w:rPr>
              <w:t>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  <w:highlight w:val="yellow"/>
              </w:rPr>
            </w:pPr>
            <w:r w:rsidRPr="00654AA4">
              <w:rPr>
                <w:rFonts w:ascii="仿宋_GB2312" w:hint="eastAsia"/>
                <w:sz w:val="24"/>
              </w:rPr>
              <w:t>专责工程师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穆  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西南电力设计院有限公司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副主任工程师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姚良波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浙江省电力设计院有限公司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陈炎坤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河北省电力勘测设计研究院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罗宇东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广东省电力设计研究院有限公司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康兆川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内蒙古电力勘测设计院有限责任公司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专责工程师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龙  卫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吉林省电力勘测设计院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运煤除灰室主任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谢忠泉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山东电力工程咨询院有限公司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赵亚山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河南省电力勘测设计院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  <w:highlight w:val="yellow"/>
              </w:rPr>
            </w:pPr>
            <w:r w:rsidRPr="00654AA4">
              <w:rPr>
                <w:rFonts w:ascii="仿宋_GB2312" w:hint="eastAsia"/>
                <w:sz w:val="24"/>
              </w:rPr>
              <w:t>副主任工程师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文  科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湖南省电力勘测设计院有限公司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机务室副主任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陈  曦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新疆电力设计院</w:t>
            </w:r>
            <w:r w:rsidRPr="00654AA4">
              <w:rPr>
                <w:rFonts w:ascii="仿宋_GB2312" w:hAnsi="宋体" w:hint="eastAsia"/>
                <w:sz w:val="24"/>
              </w:rPr>
              <w:t>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发电分公司副总经理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</w:rPr>
            </w:pPr>
            <w:r w:rsidRPr="00654AA4">
              <w:rPr>
                <w:rFonts w:ascii="仿宋_GB2312" w:hint="eastAsia"/>
                <w:sz w:val="24"/>
              </w:rPr>
              <w:t>委  员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李训领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国核电力规划设计研究院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  <w:highlight w:val="yellow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9428" w:type="dxa"/>
            <w:gridSpan w:val="5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《运煤技术》编辑部成员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成员职务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姓  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成员单位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b/>
                <w:sz w:val="24"/>
              </w:rPr>
            </w:pPr>
            <w:r w:rsidRPr="00654AA4">
              <w:rPr>
                <w:rFonts w:ascii="仿宋_GB2312" w:hint="eastAsia"/>
                <w:b/>
                <w:sz w:val="24"/>
              </w:rPr>
              <w:t>职  务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    编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柏  荣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西南电力设计院有限公司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副主任工程师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责任编辑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尹华平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Ansi="宋体" w:hint="eastAsia"/>
                <w:sz w:val="24"/>
              </w:rPr>
              <w:t>西南电力设计院有限公司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科  长</w:t>
            </w:r>
          </w:p>
        </w:tc>
      </w:tr>
      <w:tr w:rsidR="00E464EE" w:rsidRPr="00654AA4" w:rsidTr="006939E5">
        <w:trPr>
          <w:trHeight w:val="3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责任编辑</w:t>
            </w:r>
          </w:p>
        </w:tc>
        <w:tc>
          <w:tcPr>
            <w:tcW w:w="1134" w:type="dxa"/>
            <w:vAlign w:val="center"/>
          </w:tcPr>
          <w:p w:rsidR="00E464EE" w:rsidRPr="00654AA4" w:rsidRDefault="00E464EE" w:rsidP="006939E5">
            <w:pPr>
              <w:snapToGrid w:val="0"/>
              <w:jc w:val="center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姚良波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浙江省电力设计院有限公司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E464EE" w:rsidRPr="00654AA4" w:rsidRDefault="00E464EE" w:rsidP="006939E5">
            <w:pPr>
              <w:snapToGrid w:val="0"/>
              <w:rPr>
                <w:rFonts w:ascii="仿宋_GB2312"/>
                <w:sz w:val="24"/>
              </w:rPr>
            </w:pPr>
            <w:r w:rsidRPr="00654AA4">
              <w:rPr>
                <w:rFonts w:ascii="仿宋_GB2312" w:hint="eastAsia"/>
                <w:sz w:val="24"/>
              </w:rPr>
              <w:t>主任工程师</w:t>
            </w:r>
          </w:p>
        </w:tc>
      </w:tr>
    </w:tbl>
    <w:p w:rsidR="00E464EE" w:rsidRDefault="00E464EE" w:rsidP="00E464EE">
      <w:pPr>
        <w:widowControl/>
        <w:jc w:val="left"/>
        <w:rPr>
          <w:rFonts w:ascii="黑体" w:eastAsia="黑体" w:hAnsi="宋体"/>
          <w:sz w:val="30"/>
          <w:szCs w:val="30"/>
        </w:rPr>
      </w:pPr>
    </w:p>
    <w:p w:rsidR="00DF2103" w:rsidRDefault="00DF2103">
      <w:bookmarkStart w:id="0" w:name="_GoBack"/>
      <w:bookmarkEnd w:id="0"/>
    </w:p>
    <w:sectPr w:rsidR="00DF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85" w:rsidRDefault="00C71A85" w:rsidP="00E464EE">
      <w:r>
        <w:separator/>
      </w:r>
    </w:p>
  </w:endnote>
  <w:endnote w:type="continuationSeparator" w:id="0">
    <w:p w:rsidR="00C71A85" w:rsidRDefault="00C71A85" w:rsidP="00E4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85" w:rsidRDefault="00C71A85" w:rsidP="00E464EE">
      <w:r>
        <w:separator/>
      </w:r>
    </w:p>
  </w:footnote>
  <w:footnote w:type="continuationSeparator" w:id="0">
    <w:p w:rsidR="00C71A85" w:rsidRDefault="00C71A85" w:rsidP="00E46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6C"/>
    <w:rsid w:val="00243E6C"/>
    <w:rsid w:val="00C71A85"/>
    <w:rsid w:val="00DF2103"/>
    <w:rsid w:val="00E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694684-28ED-4D89-A04A-F5ADB68E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E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6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4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4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4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2017-09-01T07:44:00Z</dcterms:created>
  <dcterms:modified xsi:type="dcterms:W3CDTF">2017-09-01T07:45:00Z</dcterms:modified>
</cp:coreProperties>
</file>