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96" w:rsidRDefault="006B6696" w:rsidP="006B6696">
      <w:pPr>
        <w:widowControl/>
        <w:jc w:val="left"/>
        <w:rPr>
          <w:rFonts w:ascii="黑体" w:eastAsia="黑体" w:hAnsi="仿宋"/>
        </w:rPr>
      </w:pPr>
      <w:r w:rsidRPr="00654AA4">
        <w:rPr>
          <w:rFonts w:ascii="黑体" w:eastAsia="黑体" w:hAnsi="仿宋" w:hint="eastAsia"/>
        </w:rPr>
        <w:t>附件1：</w:t>
      </w:r>
    </w:p>
    <w:p w:rsidR="006B6696" w:rsidRPr="00654AA4" w:rsidRDefault="006B6696" w:rsidP="006B6696">
      <w:pPr>
        <w:widowControl/>
        <w:jc w:val="left"/>
        <w:rPr>
          <w:rFonts w:ascii="黑体" w:eastAsia="黑体" w:hAnsi="仿宋"/>
        </w:rPr>
      </w:pPr>
    </w:p>
    <w:p w:rsidR="006B6696" w:rsidRPr="00654AA4" w:rsidRDefault="006B6696" w:rsidP="006B6696">
      <w:pPr>
        <w:widowControl/>
        <w:snapToGrid w:val="0"/>
        <w:jc w:val="center"/>
        <w:rPr>
          <w:rFonts w:ascii="方正大标宋简体" w:eastAsia="方正大标宋简体" w:hAnsi="仿宋" w:cs="宋体"/>
          <w:kern w:val="0"/>
          <w:sz w:val="36"/>
          <w:szCs w:val="36"/>
        </w:rPr>
      </w:pPr>
      <w:bookmarkStart w:id="0" w:name="_GoBack"/>
      <w:r w:rsidRPr="00654AA4">
        <w:rPr>
          <w:rFonts w:ascii="方正大标宋简体" w:eastAsia="方正大标宋简体" w:hAnsi="仿宋" w:cs="宋体" w:hint="eastAsia"/>
          <w:kern w:val="0"/>
          <w:sz w:val="36"/>
          <w:szCs w:val="36"/>
        </w:rPr>
        <w:t>中国电力规划设计协会机务专委会2017年</w:t>
      </w:r>
    </w:p>
    <w:p w:rsidR="006B6696" w:rsidRPr="00654AA4" w:rsidRDefault="006B6696" w:rsidP="006B6696">
      <w:pPr>
        <w:widowControl/>
        <w:snapToGrid w:val="0"/>
        <w:jc w:val="center"/>
        <w:outlineLvl w:val="0"/>
        <w:rPr>
          <w:rFonts w:ascii="方正大标宋简体" w:eastAsia="方正大标宋简体" w:hAnsi="仿宋" w:cs="宋体"/>
          <w:kern w:val="0"/>
          <w:sz w:val="36"/>
          <w:szCs w:val="36"/>
        </w:rPr>
      </w:pPr>
      <w:r w:rsidRPr="00654AA4">
        <w:rPr>
          <w:rFonts w:ascii="方正大标宋简体" w:eastAsia="方正大标宋简体" w:hAnsi="仿宋" w:cs="宋体" w:hint="eastAsia"/>
          <w:kern w:val="0"/>
          <w:sz w:val="36"/>
          <w:szCs w:val="36"/>
        </w:rPr>
        <w:t>运煤专业年会暨《运煤技术》编委会工作会</w:t>
      </w:r>
      <w:r w:rsidRPr="00171FB8">
        <w:rPr>
          <w:rFonts w:ascii="方正大标宋简体" w:eastAsia="方正大标宋简体" w:hAnsi="仿宋" w:cs="宋体" w:hint="eastAsia"/>
          <w:kern w:val="0"/>
          <w:sz w:val="36"/>
          <w:szCs w:val="36"/>
        </w:rPr>
        <w:t>会议</w:t>
      </w:r>
      <w:r w:rsidRPr="00654AA4">
        <w:rPr>
          <w:rFonts w:ascii="方正大标宋简体" w:eastAsia="方正大标宋简体" w:hAnsi="仿宋" w:cs="宋体" w:hint="eastAsia"/>
          <w:kern w:val="0"/>
          <w:sz w:val="36"/>
          <w:szCs w:val="36"/>
        </w:rPr>
        <w:t>纪要</w:t>
      </w:r>
    </w:p>
    <w:bookmarkEnd w:id="0"/>
    <w:p w:rsidR="006B6696" w:rsidRPr="00171FB8" w:rsidRDefault="006B6696" w:rsidP="006B6696">
      <w:pPr>
        <w:widowControl/>
        <w:spacing w:line="400" w:lineRule="atLeast"/>
        <w:jc w:val="center"/>
        <w:rPr>
          <w:rFonts w:ascii="仿宋" w:eastAsia="仿宋" w:hAnsi="仿宋"/>
          <w:kern w:val="0"/>
        </w:rPr>
      </w:pPr>
    </w:p>
    <w:p w:rsidR="006B6696" w:rsidRPr="00654AA4" w:rsidRDefault="006B6696" w:rsidP="006B6696">
      <w:pPr>
        <w:snapToGrid w:val="0"/>
        <w:spacing w:line="560" w:lineRule="exact"/>
        <w:ind w:firstLineChars="200" w:firstLine="640"/>
        <w:rPr>
          <w:rFonts w:ascii="仿宋_GB2312" w:hAnsi="仿宋"/>
        </w:rPr>
      </w:pPr>
      <w:r w:rsidRPr="00654AA4">
        <w:rPr>
          <w:rFonts w:ascii="仿宋_GB2312" w:hAnsi="仿宋" w:hint="eastAsia"/>
          <w:szCs w:val="32"/>
        </w:rPr>
        <w:t>根据中国电力规划设计协会机务专委会2017年工作计划的安排，中国电力规划设计协会机务专委会于2017年6月28日至30日在呼伦贝尔市组织召开了“2017年机务专委会运煤专业年会暨《运煤技术》编委会工作会”,会议由内蒙古电力勘测设计院有限责任公司协办。协会领导、电力规划设计总院、各电力设计单位、部分制造商共50家单位的56名代表参加了会议。</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会议由机务专委会副主任委员柏荣主持，协会技术质量部主任汤莉莉出席了会议。</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协会汤莉莉主任介绍了协会在设计专有技术评审、电力科技进步奖评审、科技成果鉴定、工程评优、电力勘测设计大师评选、团体标准编写等方面的工作情况，通报了2016年电力勘测设计行业的运行情况。</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会议期间，对新版《火力发电厂运煤设计技术规程》进行了宣贯，按2016年议题计划进行了技术交流，总结了本届机务专委会运煤专业和《运煤技术》编委会的工作，表彰了2017年度《运煤技术》优秀论文和优秀编委，改选了新一届《运煤技术》编委会部分成员单位。会议还组织与会代表现场观摩了</w:t>
      </w:r>
      <w:r w:rsidRPr="00654AA4">
        <w:rPr>
          <w:rFonts w:ascii="仿宋_GB2312" w:hAnsi="仿宋" w:hint="eastAsia"/>
          <w:color w:val="000000" w:themeColor="text1"/>
          <w:szCs w:val="32"/>
        </w:rPr>
        <w:t>呼伦贝尔东明矿业输煤系统</w:t>
      </w:r>
      <w:r w:rsidRPr="00654AA4">
        <w:rPr>
          <w:rFonts w:ascii="仿宋_GB2312" w:hAnsi="仿宋" w:hint="eastAsia"/>
          <w:szCs w:val="32"/>
        </w:rPr>
        <w:t>工程长距离曲线带式</w:t>
      </w:r>
      <w:r w:rsidRPr="00654AA4">
        <w:rPr>
          <w:rFonts w:ascii="仿宋_GB2312" w:hAnsi="仿宋" w:hint="eastAsia"/>
          <w:szCs w:val="32"/>
        </w:rPr>
        <w:lastRenderedPageBreak/>
        <w:t>输送机，并对处于呼伦贝尔这种极寒地区的带式输送机露天布置设计进行了技术交流。</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现将会议主要内容纪要如下：</w:t>
      </w:r>
    </w:p>
    <w:p w:rsidR="006B6696" w:rsidRPr="00654AA4" w:rsidRDefault="006B6696" w:rsidP="006B6696">
      <w:pPr>
        <w:snapToGrid w:val="0"/>
        <w:spacing w:line="560" w:lineRule="exact"/>
        <w:ind w:firstLineChars="200" w:firstLine="640"/>
        <w:rPr>
          <w:rFonts w:ascii="黑体" w:eastAsia="黑体" w:hAnsi="仿宋"/>
          <w:szCs w:val="32"/>
        </w:rPr>
      </w:pPr>
      <w:r w:rsidRPr="00654AA4">
        <w:rPr>
          <w:rFonts w:ascii="黑体" w:eastAsia="黑体" w:hAnsi="仿宋" w:hint="eastAsia"/>
          <w:szCs w:val="32"/>
        </w:rPr>
        <w:t>一、机务专委会运煤专业年会</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1</w:t>
      </w:r>
      <w:r>
        <w:rPr>
          <w:rFonts w:ascii="仿宋_GB2312" w:hAnsi="仿宋" w:hint="eastAsia"/>
          <w:szCs w:val="32"/>
        </w:rPr>
        <w:t>．</w:t>
      </w:r>
      <w:r w:rsidRPr="00654AA4">
        <w:rPr>
          <w:rFonts w:ascii="仿宋_GB2312" w:hAnsi="仿宋" w:hint="eastAsia"/>
          <w:szCs w:val="32"/>
        </w:rPr>
        <w:t>《火力发电厂运煤设计技术规程 第一部分：运煤系统》（DL/T5187.1-2016）已于2016年8月16日由国家能源局发布。规程主要起草人、华北电力设计院有限公司韩萍对新版规程的主要修订内容进行了解析和宣贯。</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2</w:t>
      </w:r>
      <w:r>
        <w:rPr>
          <w:rFonts w:ascii="仿宋_GB2312" w:hAnsi="仿宋" w:hint="eastAsia"/>
          <w:szCs w:val="32"/>
        </w:rPr>
        <w:t>．</w:t>
      </w:r>
      <w:r w:rsidRPr="00654AA4">
        <w:rPr>
          <w:rFonts w:ascii="仿宋_GB2312" w:hAnsi="仿宋" w:hint="eastAsia"/>
          <w:szCs w:val="32"/>
        </w:rPr>
        <w:t>会议期间，部分设计院和制造商对《带式输送机实际运行出力的调研分析》、《燃料数字化管理系统的应用》、《运煤系统节能设计》、《双车翻车机布置研究》等议题进行了技术交流。</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3</w:t>
      </w:r>
      <w:r>
        <w:rPr>
          <w:rFonts w:ascii="仿宋_GB2312" w:hAnsi="仿宋" w:hint="eastAsia"/>
          <w:szCs w:val="32"/>
        </w:rPr>
        <w:t>．</w:t>
      </w:r>
      <w:r w:rsidRPr="00654AA4">
        <w:rPr>
          <w:rFonts w:ascii="仿宋_GB2312" w:hAnsi="仿宋" w:hint="eastAsia"/>
          <w:szCs w:val="32"/>
        </w:rPr>
        <w:t>会议回顾了本届机务专委会运煤专业组自2013年以来开展的工作和活动情况，并对交流议题完成较好、活动积极的西南院、浙江院、河北院、东北院、内蒙院、华北院、山东院、山西院、华电科工、中南院、国核院、新疆院等单位提出了表扬。</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4</w:t>
      </w:r>
      <w:r>
        <w:rPr>
          <w:rFonts w:ascii="仿宋_GB2312" w:hAnsi="仿宋" w:hint="eastAsia"/>
          <w:szCs w:val="32"/>
        </w:rPr>
        <w:t>．</w:t>
      </w:r>
      <w:r w:rsidRPr="00654AA4">
        <w:rPr>
          <w:rFonts w:ascii="仿宋_GB2312" w:hAnsi="仿宋" w:hint="eastAsia"/>
          <w:szCs w:val="32"/>
        </w:rPr>
        <w:t>会议决定：“2018年运煤专业技术交流大会暨《运煤技术》编委会年会”拟于2018年10月在泰安市召开，由山东电力工程咨询院有限公司协办。会议主要议题及完成单位如下：</w:t>
      </w:r>
    </w:p>
    <w:p w:rsidR="006B6696" w:rsidRPr="00654AA4" w:rsidRDefault="006B6696" w:rsidP="006B6696">
      <w:pPr>
        <w:tabs>
          <w:tab w:val="left" w:pos="1134"/>
        </w:tabs>
        <w:snapToGrid w:val="0"/>
        <w:spacing w:line="560" w:lineRule="exact"/>
        <w:ind w:firstLineChars="200" w:firstLine="640"/>
        <w:rPr>
          <w:rFonts w:ascii="仿宋_GB2312" w:hAnsi="仿宋"/>
          <w:szCs w:val="32"/>
        </w:rPr>
      </w:pPr>
      <w:r w:rsidRPr="00654AA4">
        <w:rPr>
          <w:rFonts w:ascii="仿宋_GB2312" w:hAnsi="仿宋" w:hint="eastAsia"/>
          <w:szCs w:val="32"/>
        </w:rPr>
        <w:t>1）《生物质直燃或耦合发电燃料系统设计技术》：国核院、东北院、华东院、贵州院、浙江院、湖南院、吉林院；</w:t>
      </w:r>
    </w:p>
    <w:p w:rsidR="006B6696" w:rsidRPr="00654AA4" w:rsidRDefault="006B6696" w:rsidP="006B6696">
      <w:pPr>
        <w:tabs>
          <w:tab w:val="left" w:pos="1134"/>
        </w:tabs>
        <w:snapToGrid w:val="0"/>
        <w:spacing w:line="560" w:lineRule="exact"/>
        <w:ind w:firstLineChars="200" w:firstLine="640"/>
        <w:rPr>
          <w:rFonts w:ascii="仿宋_GB2312" w:hAnsi="仿宋"/>
          <w:szCs w:val="32"/>
        </w:rPr>
      </w:pPr>
      <w:r w:rsidRPr="00654AA4">
        <w:rPr>
          <w:rFonts w:ascii="仿宋_GB2312" w:hAnsi="仿宋" w:hint="eastAsia"/>
          <w:szCs w:val="32"/>
        </w:rPr>
        <w:t>2）《运煤系统防爆分区研究》：西南院、山东院、广东院、</w:t>
      </w:r>
      <w:r w:rsidRPr="00654AA4">
        <w:rPr>
          <w:rFonts w:ascii="仿宋_GB2312" w:hAnsi="仿宋" w:hint="eastAsia"/>
          <w:szCs w:val="32"/>
        </w:rPr>
        <w:lastRenderedPageBreak/>
        <w:t>华电重工；</w:t>
      </w:r>
    </w:p>
    <w:p w:rsidR="006B6696" w:rsidRPr="00654AA4" w:rsidRDefault="006B6696" w:rsidP="006B6696">
      <w:pPr>
        <w:tabs>
          <w:tab w:val="left" w:pos="1134"/>
        </w:tabs>
        <w:snapToGrid w:val="0"/>
        <w:spacing w:line="560" w:lineRule="exact"/>
        <w:ind w:firstLineChars="200" w:firstLine="640"/>
        <w:rPr>
          <w:rFonts w:ascii="仿宋_GB2312" w:hAnsi="仿宋"/>
          <w:szCs w:val="32"/>
        </w:rPr>
      </w:pPr>
      <w:r w:rsidRPr="00654AA4">
        <w:rPr>
          <w:rFonts w:ascii="仿宋_GB2312" w:hAnsi="仿宋" w:hint="eastAsia"/>
          <w:szCs w:val="32"/>
        </w:rPr>
        <w:t>3）《运煤系统设计有关标准强制性条文研究》：西南院、西北院、华北院、广东院；</w:t>
      </w:r>
    </w:p>
    <w:p w:rsidR="006B6696" w:rsidRPr="00654AA4" w:rsidRDefault="006B6696" w:rsidP="006B6696">
      <w:pPr>
        <w:tabs>
          <w:tab w:val="left" w:pos="1134"/>
        </w:tabs>
        <w:snapToGrid w:val="0"/>
        <w:spacing w:line="560" w:lineRule="exact"/>
        <w:ind w:firstLineChars="200" w:firstLine="640"/>
        <w:rPr>
          <w:rFonts w:ascii="仿宋_GB2312" w:hAnsi="仿宋"/>
          <w:szCs w:val="32"/>
        </w:rPr>
      </w:pPr>
      <w:r w:rsidRPr="00654AA4">
        <w:rPr>
          <w:rFonts w:ascii="仿宋_GB2312" w:hAnsi="仿宋" w:hint="eastAsia"/>
          <w:szCs w:val="32"/>
        </w:rPr>
        <w:t>4）其他会员单位根据自身工作情况，自选课题提交大会交流，每个会员单位交流论文不少于一篇。</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5</w:t>
      </w:r>
      <w:r>
        <w:rPr>
          <w:rFonts w:ascii="仿宋_GB2312" w:hAnsi="仿宋" w:hint="eastAsia"/>
          <w:szCs w:val="32"/>
        </w:rPr>
        <w:t>．</w:t>
      </w:r>
      <w:r w:rsidRPr="00654AA4">
        <w:rPr>
          <w:rFonts w:ascii="仿宋_GB2312" w:hAnsi="仿宋" w:hint="eastAsia"/>
          <w:szCs w:val="32"/>
        </w:rPr>
        <w:t>根据机务专委会2017年工作计划，今年10月拟在成都召开《封闭式储煤系统专题研讨会》，请东北院、华东院、西南院、广东院、河北院、河南院、江苏院、山西院、国核院、新疆院、华电科工等单位做好专题论文的交流准备。</w:t>
      </w:r>
    </w:p>
    <w:p w:rsidR="006B6696" w:rsidRPr="00654AA4" w:rsidRDefault="006B6696" w:rsidP="006B6696">
      <w:pPr>
        <w:snapToGrid w:val="0"/>
        <w:spacing w:line="560" w:lineRule="exact"/>
        <w:ind w:firstLineChars="200" w:firstLine="640"/>
        <w:rPr>
          <w:rFonts w:ascii="黑体" w:eastAsia="黑体" w:hAnsi="仿宋"/>
          <w:szCs w:val="32"/>
        </w:rPr>
      </w:pPr>
      <w:r w:rsidRPr="00654AA4">
        <w:rPr>
          <w:rFonts w:ascii="黑体" w:eastAsia="黑体" w:hAnsi="仿宋" w:hint="eastAsia"/>
          <w:szCs w:val="32"/>
        </w:rPr>
        <w:t>二、《运煤技术》编委会工作会</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1．编委会总结了《运煤技术》自2013年以来的发行情况和稿件资源情况，对目前刊物面临的困难向与会代表进行了通报，对投稿积极的西南院、华北院、西北院、浙江院、东北院、华东院、吉林院等单位提出了表扬。</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2．会议对2017年度的优秀论文和优秀编委予以了表彰。会前经会员单位广泛投票推选，《火力发电厂设计中煤自燃倾向性判定方法探讨》等10篇论文被评选为优秀论文；韩萍等3位同志被评选为优秀编委（详见附件2）。《运煤技术》编辑部将推选部分优秀论文到《电力勘测设计》发表。</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3．会议鼓励各会员单位积极投稿，要求编委委员切实履行好组稿、审稿责任。</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t>4．各单位应尽快整理本次会议技术交流资料，并于9月15日前提交《运煤技术》编辑部。《运煤技术》编辑部将择期安排论文发表，以扩大宣传本次会议交流成果。</w:t>
      </w:r>
    </w:p>
    <w:p w:rsidR="006B6696" w:rsidRPr="00654AA4" w:rsidRDefault="006B6696" w:rsidP="006B6696">
      <w:pPr>
        <w:snapToGrid w:val="0"/>
        <w:spacing w:line="560" w:lineRule="exact"/>
        <w:ind w:firstLineChars="200" w:firstLine="640"/>
        <w:rPr>
          <w:rFonts w:ascii="仿宋_GB2312" w:hAnsi="仿宋"/>
          <w:szCs w:val="32"/>
        </w:rPr>
      </w:pPr>
      <w:r w:rsidRPr="00654AA4">
        <w:rPr>
          <w:rFonts w:ascii="仿宋_GB2312" w:hAnsi="仿宋" w:hint="eastAsia"/>
          <w:szCs w:val="32"/>
        </w:rPr>
        <w:lastRenderedPageBreak/>
        <w:t>5．根据《中国电力规划设计协会机务专委会运煤技术编委会章程》，本届《运煤技术》编委会自2013年至今已4年届满。在机务专委会提名的基础上，本次会议对《运煤技术》编委会部分成员单位进行了投票选举，新一届《运煤技术》编委会成员单位名单见附件3。</w:t>
      </w:r>
    </w:p>
    <w:p w:rsidR="006B6696" w:rsidRPr="00654AA4" w:rsidRDefault="006B6696" w:rsidP="006B6696">
      <w:pPr>
        <w:tabs>
          <w:tab w:val="left" w:pos="1701"/>
        </w:tabs>
        <w:snapToGrid w:val="0"/>
        <w:spacing w:line="560" w:lineRule="exact"/>
        <w:ind w:firstLineChars="200" w:firstLine="640"/>
        <w:rPr>
          <w:rFonts w:ascii="仿宋_GB2312" w:hAnsi="仿宋"/>
          <w:szCs w:val="32"/>
        </w:rPr>
      </w:pPr>
    </w:p>
    <w:p w:rsidR="00DF2103" w:rsidRDefault="006B6696" w:rsidP="006B6696">
      <w:r w:rsidRPr="00654AA4">
        <w:rPr>
          <w:rFonts w:ascii="仿宋_GB2312" w:hAnsi="仿宋" w:hint="eastAsia"/>
          <w:szCs w:val="32"/>
        </w:rPr>
        <w:t>与会代表对内蒙古电力勘测设计院有限责任公司的会务组织工作表示衷心感谢。</w:t>
      </w:r>
    </w:p>
    <w:sectPr w:rsidR="00DF21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C3" w:rsidRDefault="003703C3" w:rsidP="006B6696">
      <w:r>
        <w:separator/>
      </w:r>
    </w:p>
  </w:endnote>
  <w:endnote w:type="continuationSeparator" w:id="0">
    <w:p w:rsidR="003703C3" w:rsidRDefault="003703C3" w:rsidP="006B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C3" w:rsidRDefault="003703C3" w:rsidP="006B6696">
      <w:r>
        <w:separator/>
      </w:r>
    </w:p>
  </w:footnote>
  <w:footnote w:type="continuationSeparator" w:id="0">
    <w:p w:rsidR="003703C3" w:rsidRDefault="003703C3" w:rsidP="006B6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4F"/>
    <w:rsid w:val="003703C3"/>
    <w:rsid w:val="006B6696"/>
    <w:rsid w:val="00CC6B4F"/>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938310-08C7-446A-9E75-ADA07543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69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6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6696"/>
    <w:rPr>
      <w:sz w:val="18"/>
      <w:szCs w:val="18"/>
    </w:rPr>
  </w:style>
  <w:style w:type="paragraph" w:styleId="a4">
    <w:name w:val="footer"/>
    <w:basedOn w:val="a"/>
    <w:link w:val="Char0"/>
    <w:uiPriority w:val="99"/>
    <w:unhideWhenUsed/>
    <w:rsid w:val="006B66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66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2017-09-01T07:43:00Z</dcterms:created>
  <dcterms:modified xsi:type="dcterms:W3CDTF">2017-09-01T07:43:00Z</dcterms:modified>
</cp:coreProperties>
</file>