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4" w:rsidRPr="00306A0B" w:rsidRDefault="00535304" w:rsidP="00535304">
      <w:pPr>
        <w:widowControl/>
        <w:rPr>
          <w:rFonts w:ascii="仿宋_GB2312" w:eastAsia="仿宋_GB2312" w:hint="eastAsia"/>
          <w:sz w:val="32"/>
          <w:szCs w:val="32"/>
        </w:rPr>
      </w:pPr>
      <w:r w:rsidRPr="00306A0B">
        <w:rPr>
          <w:rFonts w:ascii="仿宋_GB2312" w:eastAsia="仿宋_GB2312" w:hint="eastAsia"/>
          <w:sz w:val="32"/>
          <w:szCs w:val="32"/>
        </w:rPr>
        <w:t>附件2：</w:t>
      </w:r>
    </w:p>
    <w:p w:rsidR="00535304" w:rsidRPr="00306A0B" w:rsidRDefault="00535304" w:rsidP="00535304">
      <w:pPr>
        <w:widowControl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306A0B">
        <w:rPr>
          <w:rFonts w:ascii="仿宋_GB2312" w:eastAsia="仿宋_GB2312" w:hAnsi="宋体" w:hint="eastAsia"/>
          <w:b/>
          <w:sz w:val="32"/>
          <w:szCs w:val="32"/>
        </w:rPr>
        <w:t>第二届中国电力工程数字化设计（EIM）大赛优胜奖获奖作品名单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9357"/>
        <w:gridCol w:w="3686"/>
      </w:tblGrid>
      <w:tr w:rsidR="00535304" w:rsidRPr="00306A0B" w:rsidTr="001155A8">
        <w:trPr>
          <w:trHeight w:hRule="exact" w:val="482"/>
          <w:tblHeader/>
        </w:trPr>
        <w:tc>
          <w:tcPr>
            <w:tcW w:w="389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主要申报单位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5000" w:type="pct"/>
            <w:gridSpan w:val="3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水力发电工程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溧阳抽水蓄能电站数字化设计与应用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中南勘测设计研究院有限公司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金沙江昌波水电站地质数字化设计系统开发及应用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贵阳勘测设计研究院有限公司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沂蒙抽水蓄能电站工程地质数字化建模与分析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北京勘测设计研究院有限公司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五强溪水电站扩机项目数字化标准设计应用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中南勘测设计研究院有限公司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叶巴滩水电站勘测数字化设计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成都勘测设计研究院有限公司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天池抽水蓄能电站枢纽EIM技术深度应用实践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中南勘测设计研究院有限公司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HydroBIM-4D协同设计应用示范工程：古水水电站工程施工总布置4D协同设计应用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昆明勘测设计研究院有限公司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老挝南塔河1#水电站工程数字化设计应用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广西电力设计研究院有限公司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proofErr w:type="gramStart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孟底沟</w:t>
            </w:r>
            <w:proofErr w:type="gramEnd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水电站枢纽数字化设计应用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成都勘测设计研究院有限公司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玩转数据——工业厂房数字化设计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昆明勘测设计研究院有限公司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琼中抽水蓄能电站数字化设计应用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中南勘测设计研究院有限公司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面向设计施工一体化的 大渡河猴子岩水电站智慧机电工程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成都勘测设计研究院有限公司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沂蒙抽水蓄能电站地下厂房数字化设计与应用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北京勘测设计研究院有限公司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溪</w:t>
            </w:r>
            <w:proofErr w:type="gramStart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洛</w:t>
            </w:r>
            <w:proofErr w:type="gramEnd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渡大坝工程设计施工一体化研究与应用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成都勘测设计研究院有限公司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水电工程施工过程三维仿真模拟系统开发及应用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中南勘测设计研究院有限公司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锦屏一级水电站三维数字化运维管理系统平台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成都勘测设计研究院有限公司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proofErr w:type="spellStart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HydroBIM</w:t>
            </w:r>
            <w:proofErr w:type="spellEnd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®</w:t>
            </w: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-Safety 管理平台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昆明勘测设计研究院有限公司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桃源水电站数字化设计应用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中南勘测设计研究院有限公司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丰宁抽水蓄能电站工程档案管理系统数字化设计应用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北京勘测设计研究院有限公司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虚拟现实技术</w:t>
            </w:r>
            <w:proofErr w:type="gramStart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在苏洼龙水电站</w:t>
            </w:r>
            <w:proofErr w:type="gramEnd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中的研究与应用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北京勘测设计研究院有限公司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5000" w:type="pct"/>
            <w:gridSpan w:val="3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火力发电工程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铜陵发电厂六期“上大压小”改扩建2×1000MW机组（5号机）工程数字化设计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西北电力设计院有限公司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山西国峰工程数字化设计应用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山西省电力勘测设计院有限公司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孟加拉波拉225MW联合循环电站项目数字化设计应用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西南电力设计院有限公司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华能莱</w:t>
            </w:r>
            <w:proofErr w:type="gramStart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芜</w:t>
            </w:r>
            <w:proofErr w:type="gramEnd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电厂2×1000MW“上大压小”工程数字化设计应用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山东电力工程咨询院有限公司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布连工程数字化设计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河北省电力勘测设计研究院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福建华电漳平火电有限公司2X300MW工程数字化设计应用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福建省电力勘测设计院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安徽马鞍山电厂扩建工程数字化设计应用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中南电力设计院有限公司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江苏国信宜兴2×400MW</w:t>
            </w:r>
            <w:proofErr w:type="gramStart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级燃机</w:t>
            </w:r>
            <w:proofErr w:type="gramEnd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热电联产工程数字化设计应用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江苏省电力设计院有限公司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1155A8">
            <w:pPr>
              <w:pStyle w:val="a3"/>
              <w:numPr>
                <w:ilvl w:val="0"/>
                <w:numId w:val="2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华润浙江苍南发电厂数字化设计成果</w:t>
            </w:r>
          </w:p>
        </w:tc>
        <w:tc>
          <w:tcPr>
            <w:tcW w:w="1303" w:type="pct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浙江省电力设计院有限公司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5000" w:type="pct"/>
            <w:gridSpan w:val="3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送电工程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淮南-南京-上海1000千伏交流特高压输变电工程淮河大跨越工程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湖北省电力勘测设计院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淮南～南京～上海1000千伏交流线路工程数字化设计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山西省电力勘测设计院有限公司</w:t>
            </w:r>
          </w:p>
        </w:tc>
      </w:tr>
      <w:tr w:rsidR="00535304" w:rsidRPr="00306A0B" w:rsidTr="001155A8">
        <w:trPr>
          <w:trHeight w:hRule="exact" w:val="590"/>
        </w:trPr>
        <w:tc>
          <w:tcPr>
            <w:tcW w:w="5000" w:type="pct"/>
            <w:gridSpan w:val="3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变电工程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500kV舟溪变电站数字化设计技术应用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贵州电力设计研究院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proofErr w:type="gramStart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潞</w:t>
            </w:r>
            <w:proofErr w:type="gramEnd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安220kV变电站工程数字化设计应用总结报告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山西省电力勘测设计院有限公司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北京未来科技城220kv变电站新一代智能站示范工程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北京电力经济技术研究院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庙山二</w:t>
            </w:r>
            <w:proofErr w:type="gramStart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220</w:t>
            </w:r>
            <w:proofErr w:type="gramEnd"/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kV变电站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湖北省电力勘测设计院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孔目江（新余Ⅱ）500kV变电站新建工程数字化设计应用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江西省电力设计院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西王220kV变电站工程数字化设计应用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山东电力工程咨询院有限公司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5000" w:type="pct"/>
            <w:gridSpan w:val="3"/>
            <w:vAlign w:val="center"/>
          </w:tcPr>
          <w:p w:rsidR="00535304" w:rsidRPr="00306A0B" w:rsidRDefault="00535304" w:rsidP="001155A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b/>
                <w:kern w:val="0"/>
                <w:sz w:val="24"/>
              </w:rPr>
              <w:t>新能源工程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4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新疆精河县一期20MWp光伏并网发电工程数字化设计应用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湖北省电力勘测设计院</w:t>
            </w:r>
          </w:p>
        </w:tc>
      </w:tr>
      <w:tr w:rsidR="00535304" w:rsidRPr="00306A0B" w:rsidTr="001155A8">
        <w:trPr>
          <w:trHeight w:hRule="exact" w:val="482"/>
        </w:trPr>
        <w:tc>
          <w:tcPr>
            <w:tcW w:w="389" w:type="pct"/>
            <w:vAlign w:val="center"/>
          </w:tcPr>
          <w:p w:rsidR="00535304" w:rsidRPr="00306A0B" w:rsidRDefault="00535304" w:rsidP="00535304">
            <w:pPr>
              <w:pStyle w:val="a3"/>
              <w:numPr>
                <w:ilvl w:val="0"/>
                <w:numId w:val="4"/>
              </w:numPr>
              <w:adjustRightInd w:val="0"/>
              <w:spacing w:line="400" w:lineRule="exact"/>
              <w:ind w:firstLineChars="0"/>
              <w:jc w:val="center"/>
              <w:rPr>
                <w:rFonts w:ascii="仿宋_GB2312" w:eastAsia="仿宋_GB2312" w:hAnsi="华文中宋" w:hint="eastAsia"/>
                <w:kern w:val="0"/>
                <w:sz w:val="24"/>
              </w:rPr>
            </w:pPr>
          </w:p>
        </w:tc>
        <w:tc>
          <w:tcPr>
            <w:tcW w:w="3308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三维数字化设计在海上风电工程上的应用</w:t>
            </w:r>
          </w:p>
        </w:tc>
        <w:tc>
          <w:tcPr>
            <w:tcW w:w="1303" w:type="pct"/>
            <w:vAlign w:val="center"/>
          </w:tcPr>
          <w:p w:rsidR="00535304" w:rsidRPr="00306A0B" w:rsidRDefault="00535304" w:rsidP="001155A8">
            <w:pPr>
              <w:adjustRightInd w:val="0"/>
              <w:spacing w:line="400" w:lineRule="exact"/>
              <w:jc w:val="left"/>
              <w:rPr>
                <w:rFonts w:ascii="仿宋_GB2312" w:eastAsia="仿宋_GB2312" w:hAnsi="华文中宋" w:hint="eastAsia"/>
                <w:kern w:val="0"/>
                <w:sz w:val="24"/>
              </w:rPr>
            </w:pPr>
            <w:r w:rsidRPr="00306A0B">
              <w:rPr>
                <w:rFonts w:ascii="仿宋_GB2312" w:eastAsia="仿宋_GB2312" w:hAnsi="华文中宋" w:hint="eastAsia"/>
                <w:kern w:val="0"/>
                <w:sz w:val="24"/>
              </w:rPr>
              <w:t>中南勘测设计研究院有限公司</w:t>
            </w:r>
          </w:p>
        </w:tc>
      </w:tr>
    </w:tbl>
    <w:p w:rsidR="00147FE9" w:rsidRPr="00535304" w:rsidRDefault="00147FE9"/>
    <w:sectPr w:rsidR="00147FE9" w:rsidRPr="00535304" w:rsidSect="005353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C91"/>
    <w:multiLevelType w:val="hybridMultilevel"/>
    <w:tmpl w:val="1242D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9037C"/>
    <w:multiLevelType w:val="hybridMultilevel"/>
    <w:tmpl w:val="1242D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F5132A"/>
    <w:multiLevelType w:val="hybridMultilevel"/>
    <w:tmpl w:val="1242D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431D1E"/>
    <w:multiLevelType w:val="hybridMultilevel"/>
    <w:tmpl w:val="1242D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0F7074"/>
    <w:multiLevelType w:val="hybridMultilevel"/>
    <w:tmpl w:val="1242D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35304"/>
    <w:rsid w:val="00147FE9"/>
    <w:rsid w:val="0053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0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2016-10-18T01:49:00Z</dcterms:created>
  <dcterms:modified xsi:type="dcterms:W3CDTF">2016-10-18T01:49:00Z</dcterms:modified>
</cp:coreProperties>
</file>