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" o:spid="_x0000_s1026" type="#_x0000_t75" style="height:789.65pt;width:553.6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" o:spid="_x0000_s1027" type="#_x0000_t75" style="height:767.75pt;width:538.2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3" o:spid="_x0000_s1028" type="#_x0000_t75" style="height:767.75pt;width:538.2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80" w:lineRule="exact"/>
        <w:ind w:right="586" w:rightChars="279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附件：</w:t>
      </w:r>
    </w:p>
    <w:p>
      <w:pPr>
        <w:spacing w:line="480" w:lineRule="exact"/>
        <w:ind w:left="636" w:leftChars="200" w:right="586" w:rightChars="279" w:hanging="216" w:hangingChars="49"/>
        <w:jc w:val="center"/>
        <w:rPr>
          <w:rFonts w:hint="eastAsia" w:ascii="仿宋" w:hAnsi="仿宋" w:eastAsia="仿宋" w:cs="仿宋"/>
          <w:b/>
          <w:bCs/>
          <w:color w:val="000000"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color w:val="000000"/>
          <w:sz w:val="44"/>
          <w:szCs w:val="44"/>
        </w:rPr>
        <w:t xml:space="preserve">  </w:t>
      </w:r>
    </w:p>
    <w:p>
      <w:pPr>
        <w:spacing w:line="480" w:lineRule="exact"/>
        <w:ind w:left="636" w:leftChars="200" w:right="586" w:rightChars="279" w:hanging="216" w:hangingChars="49"/>
        <w:jc w:val="center"/>
        <w:rPr>
          <w:rFonts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参会人员回执表</w:t>
      </w:r>
    </w:p>
    <w:p>
      <w:pPr>
        <w:spacing w:line="400" w:lineRule="exact"/>
        <w:ind w:left="558" w:leftChars="200" w:right="586" w:rightChars="279" w:hanging="138" w:hangingChars="49"/>
        <w:jc w:val="center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 xml:space="preserve"> </w:t>
      </w:r>
    </w:p>
    <w:p>
      <w:pPr>
        <w:spacing w:line="400" w:lineRule="exact"/>
        <w:ind w:left="138" w:hanging="138" w:hangingChars="49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中国电力网络电视：</w:t>
      </w:r>
    </w:p>
    <w:p>
      <w:pPr>
        <w:spacing w:line="400" w:lineRule="exact"/>
        <w:ind w:left="138" w:hanging="138" w:hangingChars="49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>
      <w:pPr>
        <w:pStyle w:val="2"/>
        <w:spacing w:line="555" w:lineRule="atLeast"/>
        <w:ind w:firstLine="645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u w:val="single"/>
        </w:rPr>
        <w:t xml:space="preserve">                           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（单位）将委派以下人员参加2016年中国电力报刊协会影视专委会年会暨全媒体专业技能培训班，请接洽安排。</w:t>
      </w:r>
    </w:p>
    <w:p>
      <w:pPr>
        <w:spacing w:line="500" w:lineRule="exact"/>
        <w:ind w:left="557" w:leftChars="200" w:right="210" w:rightChars="100" w:hanging="137" w:hangingChars="49"/>
        <w:jc w:val="left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 </w:t>
      </w:r>
    </w:p>
    <w:tbl>
      <w:tblPr>
        <w:tblW w:w="9285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29"/>
        <w:gridCol w:w="1140"/>
        <w:gridCol w:w="1301"/>
        <w:gridCol w:w="109"/>
        <w:gridCol w:w="2220"/>
        <w:gridCol w:w="24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2" w:hRule="atLeast"/>
          <w:jc w:val="center"/>
        </w:trPr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14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性别</w:t>
            </w:r>
          </w:p>
        </w:tc>
        <w:tc>
          <w:tcPr>
            <w:tcW w:w="1410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到达时间</w:t>
            </w:r>
          </w:p>
        </w:tc>
        <w:tc>
          <w:tcPr>
            <w:tcW w:w="248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联系电话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7" w:hRule="atLeast"/>
          <w:jc w:val="center"/>
        </w:trPr>
        <w:tc>
          <w:tcPr>
            <w:tcW w:w="2029" w:type="dxa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gridSpan w:val="2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86" w:type="dxa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2" w:hRule="atLeast"/>
          <w:jc w:val="center"/>
        </w:trPr>
        <w:tc>
          <w:tcPr>
            <w:tcW w:w="2029" w:type="dxa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gridSpan w:val="2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86" w:type="dxa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7" w:hRule="atLeast"/>
          <w:jc w:val="center"/>
        </w:trPr>
        <w:tc>
          <w:tcPr>
            <w:tcW w:w="2029" w:type="dxa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gridSpan w:val="2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86" w:type="dxa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2" w:hRule="atLeast"/>
          <w:jc w:val="center"/>
        </w:trPr>
        <w:tc>
          <w:tcPr>
            <w:tcW w:w="2029" w:type="dxa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gridSpan w:val="2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86" w:type="dxa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2" w:hRule="atLeast"/>
          <w:jc w:val="center"/>
        </w:trPr>
        <w:tc>
          <w:tcPr>
            <w:tcW w:w="2029" w:type="dxa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gridSpan w:val="2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86" w:type="dxa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538" w:leftChars="200" w:right="214" w:rightChars="102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2" w:hRule="atLeast"/>
          <w:jc w:val="center"/>
        </w:trPr>
        <w:tc>
          <w:tcPr>
            <w:tcW w:w="202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left="538" w:leftChars="200" w:right="586" w:rightChars="279" w:hanging="118" w:hangingChars="49"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发票类别</w:t>
            </w:r>
          </w:p>
        </w:tc>
        <w:tc>
          <w:tcPr>
            <w:tcW w:w="7256" w:type="dxa"/>
            <w:gridSpan w:val="5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left="538" w:leftChars="200" w:right="586" w:rightChars="279" w:hanging="118" w:hangingChars="49"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□</w:t>
            </w:r>
            <w:r>
              <w:rPr>
                <w:rStyle w:val="4"/>
                <w:rFonts w:hint="eastAsia" w:ascii="仿宋" w:hAnsi="仿宋" w:eastAsia="仿宋" w:cs="仿宋"/>
                <w:b w:val="0"/>
                <w:bCs w:val="0"/>
              </w:rPr>
              <w:t>普通发票 □增值</w:t>
            </w:r>
            <w:r>
              <w:rPr>
                <w:rFonts w:hint="eastAsia" w:ascii="仿宋" w:hAnsi="仿宋" w:eastAsia="仿宋" w:cs="仿宋"/>
              </w:rPr>
              <w:t>税专用发</w:t>
            </w:r>
            <w:r>
              <w:rPr>
                <w:rStyle w:val="4"/>
                <w:rFonts w:hint="eastAsia" w:ascii="仿宋" w:hAnsi="仿宋" w:eastAsia="仿宋" w:cs="仿宋"/>
                <w:b w:val="0"/>
                <w:bCs w:val="0"/>
              </w:rPr>
              <w:t>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2" w:hRule="atLeast"/>
          <w:jc w:val="center"/>
        </w:trPr>
        <w:tc>
          <w:tcPr>
            <w:tcW w:w="202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left="538" w:leftChars="200" w:right="586" w:rightChars="279" w:hanging="118" w:hangingChars="49"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开票内容</w:t>
            </w:r>
          </w:p>
        </w:tc>
        <w:tc>
          <w:tcPr>
            <w:tcW w:w="7256" w:type="dxa"/>
            <w:gridSpan w:val="5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left="538" w:leftChars="200" w:right="586" w:rightChars="279" w:hanging="118" w:hangingChars="49"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 w:cs="仿宋"/>
              </w:rPr>
              <w:t xml:space="preserve">会务费    □培训费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2" w:hRule="atLeast"/>
          <w:jc w:val="center"/>
        </w:trPr>
        <w:tc>
          <w:tcPr>
            <w:tcW w:w="20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 xml:space="preserve">    开票信息</w:t>
            </w:r>
          </w:p>
          <w:p>
            <w:pPr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</w:rPr>
              <w:t>（增值税专用发票请提供完整信息，普通发票仅填写单位名称）</w:t>
            </w:r>
          </w:p>
        </w:tc>
        <w:tc>
          <w:tcPr>
            <w:tcW w:w="2441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left="538" w:leftChars="200" w:right="586" w:rightChars="279" w:hanging="118" w:hangingChars="49"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单 位</w:t>
            </w:r>
          </w:p>
        </w:tc>
        <w:tc>
          <w:tcPr>
            <w:tcW w:w="4815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538" w:leftChars="200" w:right="586" w:rightChars="279" w:hanging="118" w:hangingChars="49"/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2" w:hRule="atLeast"/>
          <w:jc w:val="center"/>
        </w:trPr>
        <w:tc>
          <w:tcPr>
            <w:tcW w:w="20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left="538" w:leftChars="200" w:right="586" w:rightChars="279" w:hanging="118" w:hangingChars="49"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账 号</w:t>
            </w:r>
          </w:p>
        </w:tc>
        <w:tc>
          <w:tcPr>
            <w:tcW w:w="4815" w:type="dxa"/>
            <w:gridSpan w:val="3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538" w:leftChars="200" w:right="586" w:rightChars="279" w:hanging="118" w:hangingChars="49"/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2" w:hRule="atLeast"/>
          <w:jc w:val="center"/>
        </w:trPr>
        <w:tc>
          <w:tcPr>
            <w:tcW w:w="20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left="538" w:leftChars="200" w:right="586" w:rightChars="279" w:hanging="118" w:hangingChars="49"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开户行</w:t>
            </w:r>
          </w:p>
        </w:tc>
        <w:tc>
          <w:tcPr>
            <w:tcW w:w="4815" w:type="dxa"/>
            <w:gridSpan w:val="3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538" w:leftChars="200" w:right="586" w:rightChars="279" w:hanging="118" w:hangingChars="49"/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2" w:hRule="atLeast"/>
          <w:jc w:val="center"/>
        </w:trPr>
        <w:tc>
          <w:tcPr>
            <w:tcW w:w="20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left="538" w:leftChars="200" w:right="586" w:rightChars="279" w:hanging="118" w:hangingChars="49"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税 号</w:t>
            </w:r>
          </w:p>
        </w:tc>
        <w:tc>
          <w:tcPr>
            <w:tcW w:w="4815" w:type="dxa"/>
            <w:gridSpan w:val="3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538" w:leftChars="200" w:right="586" w:rightChars="279" w:hanging="118" w:hangingChars="49"/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2" w:hRule="atLeast"/>
          <w:jc w:val="center"/>
        </w:trPr>
        <w:tc>
          <w:tcPr>
            <w:tcW w:w="20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left="538" w:leftChars="200" w:right="586" w:rightChars="279" w:hanging="118" w:hangingChars="49"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注册地址</w:t>
            </w:r>
          </w:p>
        </w:tc>
        <w:tc>
          <w:tcPr>
            <w:tcW w:w="4815" w:type="dxa"/>
            <w:gridSpan w:val="3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538" w:leftChars="200" w:right="586" w:rightChars="279" w:hanging="118" w:hangingChars="49"/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2" w:hRule="atLeast"/>
          <w:jc w:val="center"/>
        </w:trPr>
        <w:tc>
          <w:tcPr>
            <w:tcW w:w="20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left="538" w:leftChars="200" w:right="586" w:rightChars="279" w:hanging="118" w:hangingChars="49"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注册电</w:t>
            </w:r>
            <w:r>
              <w:rPr>
                <w:rStyle w:val="4"/>
                <w:rFonts w:hint="eastAsia" w:ascii="仿宋" w:hAnsi="仿宋" w:eastAsia="仿宋" w:cs="仿宋"/>
                <w:b w:val="0"/>
                <w:bCs w:val="0"/>
              </w:rPr>
              <w:t>话</w:t>
            </w:r>
          </w:p>
        </w:tc>
        <w:tc>
          <w:tcPr>
            <w:tcW w:w="4815" w:type="dxa"/>
            <w:gridSpan w:val="3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538" w:leftChars="200" w:right="586" w:rightChars="279" w:hanging="118" w:hangingChars="49"/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2" w:hRule="atLeast"/>
          <w:jc w:val="center"/>
        </w:trPr>
        <w:tc>
          <w:tcPr>
            <w:tcW w:w="202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left="538" w:leftChars="200" w:right="586" w:rightChars="279" w:hanging="118" w:hangingChars="49"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邮寄地址/联系人</w:t>
            </w:r>
          </w:p>
        </w:tc>
        <w:tc>
          <w:tcPr>
            <w:tcW w:w="7256" w:type="dxa"/>
            <w:gridSpan w:val="5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538" w:leftChars="200" w:right="586" w:rightChars="279" w:hanging="118" w:hangingChars="49"/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2" w:hRule="atLeast"/>
          <w:jc w:val="center"/>
        </w:trPr>
        <w:tc>
          <w:tcPr>
            <w:tcW w:w="202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left="558" w:leftChars="200" w:right="586" w:rightChars="279" w:hanging="138" w:hangingChars="49"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备 注</w:t>
            </w:r>
          </w:p>
        </w:tc>
        <w:tc>
          <w:tcPr>
            <w:tcW w:w="7256" w:type="dxa"/>
            <w:gridSpan w:val="5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528" w:leftChars="200" w:right="586" w:rightChars="279" w:hanging="108" w:hangingChars="49"/>
              <w:rPr>
                <w:rFonts w:ascii="仿宋" w:hAnsi="仿宋" w:eastAsia="仿宋" w:cs="仿宋"/>
                <w:color w:val="000000"/>
                <w:sz w:val="22"/>
                <w:szCs w:val="22"/>
              </w:rPr>
            </w:pPr>
          </w:p>
        </w:tc>
      </w:tr>
    </w:tbl>
    <w:p>
      <w:pPr>
        <w:pStyle w:val="2"/>
        <w:spacing w:line="555" w:lineRule="atLeast"/>
        <w:rPr>
          <w:rFonts w:ascii="仿宋" w:hAnsi="仿宋" w:eastAsia="仿宋" w:cs="仿宋"/>
          <w:b/>
          <w:bCs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567" w:right="567" w:bottom="567" w:left="56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auto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paragraph" w:styleId="2">
    <w:name w:val="Normal (Web)"/>
    <w:basedOn w:val="1"/>
    <w:uiPriority w:val="0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4">
    <w:name w:val="15"/>
    <w:basedOn w:val="3"/>
    <w:qFormat/>
    <w:uiPriority w:val="0"/>
    <w:rPr>
      <w:rFonts w:hint="default" w:ascii="Times New Roman" w:hAnsi="Times New Roman" w:cs="Times New Roman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虞燕丽</cp:lastModifiedBy>
  <dcterms:modified xsi:type="dcterms:W3CDTF">2016-07-26T01:15:49Z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</Properties>
</file>