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44"/>
      </w:tblGrid>
      <w:tr w:rsidR="00CA2170" w:rsidRPr="00503818" w:rsidTr="00313364">
        <w:trPr>
          <w:trHeight w:hRule="exact" w:val="624"/>
        </w:trPr>
        <w:tc>
          <w:tcPr>
            <w:tcW w:w="5000" w:type="pct"/>
          </w:tcPr>
          <w:p w:rsidR="00A10878" w:rsidRPr="00503818" w:rsidRDefault="00A10878" w:rsidP="003107A2">
            <w:pPr>
              <w:spacing w:line="579" w:lineRule="exact"/>
              <w:rPr>
                <w:rFonts w:ascii="方正黑体_GBK" w:eastAsia="方正黑体_GBK"/>
              </w:rPr>
            </w:pPr>
          </w:p>
        </w:tc>
      </w:tr>
      <w:tr w:rsidR="00CA2170" w:rsidRPr="00050945" w:rsidTr="009C3A0A">
        <w:trPr>
          <w:trHeight w:hRule="exact" w:val="1321"/>
        </w:trPr>
        <w:tc>
          <w:tcPr>
            <w:tcW w:w="5000" w:type="pct"/>
          </w:tcPr>
          <w:p w:rsidR="00CE42CC" w:rsidRPr="00050945" w:rsidRDefault="00A235E5" w:rsidP="00050945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  <w:r w:rsidRPr="00050945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中国电力</w:t>
            </w:r>
            <w:r w:rsidR="00FB1584" w:rsidRPr="00050945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规划设计协会</w:t>
            </w:r>
            <w:r w:rsidR="009B43D8" w:rsidRPr="00050945">
              <w:rPr>
                <w:rFonts w:ascii="方正大标宋简体" w:eastAsia="方正大标宋简体" w:hAnsi="Arial Narrow" w:hint="eastAsia"/>
                <w:bCs/>
                <w:color w:val="FF0000"/>
                <w:spacing w:val="-12"/>
                <w:w w:val="66"/>
                <w:sz w:val="106"/>
                <w:szCs w:val="106"/>
              </w:rPr>
              <w:t>文件</w:t>
            </w:r>
          </w:p>
          <w:p w:rsidR="00CA2170" w:rsidRPr="00050945" w:rsidRDefault="00CA2170" w:rsidP="00050945">
            <w:pPr>
              <w:jc w:val="distribute"/>
              <w:rPr>
                <w:rFonts w:ascii="方正大标宋简体" w:eastAsia="方正大标宋简体" w:hAnsi="Arial Narrow"/>
                <w:bCs/>
                <w:color w:val="FF0000"/>
                <w:spacing w:val="-12"/>
                <w:w w:val="66"/>
                <w:sz w:val="106"/>
                <w:szCs w:val="106"/>
              </w:rPr>
            </w:pPr>
          </w:p>
        </w:tc>
      </w:tr>
      <w:tr w:rsidR="00CA2170" w:rsidRPr="00503818" w:rsidTr="003765D0">
        <w:trPr>
          <w:trHeight w:hRule="exact" w:val="397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503818" w:rsidTr="009C3A0A">
        <w:trPr>
          <w:trHeight w:hRule="exact" w:val="482"/>
        </w:trPr>
        <w:tc>
          <w:tcPr>
            <w:tcW w:w="5000" w:type="pct"/>
          </w:tcPr>
          <w:p w:rsidR="00CA2170" w:rsidRPr="00920953" w:rsidRDefault="00CA2170" w:rsidP="00CA2170">
            <w:pPr>
              <w:rPr>
                <w:rFonts w:ascii="仿宋_GB2312"/>
              </w:rPr>
            </w:pPr>
          </w:p>
        </w:tc>
      </w:tr>
      <w:tr w:rsidR="00CA2170" w:rsidRPr="00050945" w:rsidTr="009C3A0A">
        <w:trPr>
          <w:trHeight w:hRule="exact" w:val="567"/>
        </w:trPr>
        <w:tc>
          <w:tcPr>
            <w:tcW w:w="5000" w:type="pct"/>
          </w:tcPr>
          <w:p w:rsidR="00CA2170" w:rsidRPr="00050945" w:rsidRDefault="002B5A87" w:rsidP="00050945">
            <w:pPr>
              <w:jc w:val="center"/>
              <w:rPr>
                <w:rFonts w:ascii="仿宋_GB2312" w:hAnsi="楷体"/>
                <w:noProof/>
              </w:rPr>
            </w:pPr>
            <w:r w:rsidRPr="00050945">
              <w:rPr>
                <w:rFonts w:ascii="仿宋_GB2312" w:hAnsi="楷体" w:hint="eastAsia"/>
                <w:noProof/>
              </w:rPr>
              <w:t>电规协标〔2018〕183号</w:t>
            </w:r>
          </w:p>
        </w:tc>
      </w:tr>
      <w:tr w:rsidR="00CA2170" w:rsidRPr="00503818" w:rsidTr="009C3A0A">
        <w:trPr>
          <w:trHeight w:hRule="exact" w:val="510"/>
        </w:trPr>
        <w:tc>
          <w:tcPr>
            <w:tcW w:w="5000" w:type="pct"/>
          </w:tcPr>
          <w:p w:rsidR="00CA2170" w:rsidRPr="00920953" w:rsidRDefault="00CA2170" w:rsidP="007934A7">
            <w:pPr>
              <w:ind w:rightChars="100" w:right="316"/>
              <w:jc w:val="center"/>
              <w:rPr>
                <w:rFonts w:ascii="仿宋_GB2312"/>
              </w:rPr>
            </w:pPr>
          </w:p>
        </w:tc>
      </w:tr>
    </w:tbl>
    <w:p w:rsidR="00050945" w:rsidRDefault="00050945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</w:p>
    <w:p w:rsidR="00050945" w:rsidRDefault="002B5A87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050945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关于开展《国际电力工程标准有效版本清单》</w:t>
      </w:r>
    </w:p>
    <w:p w:rsidR="00CA2170" w:rsidRPr="00050945" w:rsidRDefault="002B5A87" w:rsidP="004B0EEC">
      <w:pPr>
        <w:spacing w:line="590" w:lineRule="exact"/>
        <w:ind w:right="23"/>
        <w:jc w:val="center"/>
        <w:rPr>
          <w:rFonts w:ascii="方正大标宋简体" w:eastAsia="方正大标宋简体" w:hAnsi="宋体"/>
          <w:noProof/>
          <w:spacing w:val="-6"/>
          <w:sz w:val="44"/>
          <w:szCs w:val="44"/>
        </w:rPr>
      </w:pPr>
      <w:r w:rsidRPr="00050945">
        <w:rPr>
          <w:rFonts w:ascii="方正大标宋简体" w:eastAsia="方正大标宋简体" w:hAnsi="宋体" w:hint="eastAsia"/>
          <w:noProof/>
          <w:spacing w:val="-6"/>
          <w:sz w:val="44"/>
          <w:szCs w:val="44"/>
        </w:rPr>
        <w:t>汇编工作的通知</w:t>
      </w:r>
    </w:p>
    <w:p w:rsidR="00CA2170" w:rsidRDefault="00CA2170" w:rsidP="003107A2">
      <w:pPr>
        <w:spacing w:line="579" w:lineRule="exact"/>
        <w:ind w:right="23" w:firstLineChars="200" w:firstLine="608"/>
        <w:rPr>
          <w:rFonts w:ascii="方正仿宋_GBK" w:eastAsia="方正仿宋_GBK"/>
          <w:spacing w:val="-6"/>
        </w:rPr>
      </w:pPr>
    </w:p>
    <w:p w:rsidR="00446587" w:rsidRPr="0056321D" w:rsidRDefault="002B5A87" w:rsidP="0056321D">
      <w:pPr>
        <w:snapToGrid w:val="0"/>
        <w:spacing w:line="580" w:lineRule="exact"/>
        <w:rPr>
          <w:rFonts w:ascii="仿宋_GB2312" w:hAnsi="仿宋"/>
          <w:szCs w:val="32"/>
        </w:rPr>
      </w:pPr>
      <w:r w:rsidRPr="0056321D">
        <w:rPr>
          <w:rFonts w:ascii="仿宋_GB2312" w:hAnsi="仿宋" w:hint="eastAsia"/>
          <w:noProof/>
          <w:szCs w:val="32"/>
        </w:rPr>
        <w:t>各有关单位</w:t>
      </w:r>
      <w:r w:rsidR="00CA2170" w:rsidRPr="0056321D">
        <w:rPr>
          <w:rFonts w:ascii="仿宋_GB2312" w:hAnsi="仿宋" w:hint="eastAsia"/>
          <w:szCs w:val="32"/>
        </w:rPr>
        <w:t>：</w:t>
      </w:r>
      <w:bookmarkStart w:id="0" w:name="Body"/>
      <w:bookmarkEnd w:id="0"/>
      <w:r w:rsidR="003B5ED8">
        <w:rPr>
          <w:rFonts w:ascii="仿宋_GB2312" w:hAnsi="仿宋"/>
          <w:noProof/>
          <w:szCs w:val="32"/>
        </w:rPr>
        <w:pict>
          <v:line id="DocMarkLine" o:spid="_x0000_s1036" style="position:absolute;left:0;text-align:left;z-index:251662848;visibility:visible;mso-position-horizontal-relative:margin;mso-position-vertical-relative:line" from="-1.45pt,-141.35pt" to="437.9pt,-1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" strokecolor="red" strokeweight="2.25pt">
            <w10:wrap anchorx="margin"/>
          </v:line>
        </w:pict>
      </w:r>
    </w:p>
    <w:p w:rsidR="002B5A87" w:rsidRPr="0056321D" w:rsidRDefault="002B5A87" w:rsidP="0056321D">
      <w:pPr>
        <w:tabs>
          <w:tab w:val="left" w:pos="1316"/>
        </w:tabs>
        <w:adjustRightInd w:val="0"/>
        <w:snapToGrid w:val="0"/>
        <w:spacing w:line="580" w:lineRule="exact"/>
        <w:ind w:firstLineChars="200" w:firstLine="632"/>
        <w:rPr>
          <w:rFonts w:ascii="仿宋_GB2312" w:hAnsi="黑体"/>
          <w:noProof/>
          <w:szCs w:val="32"/>
        </w:rPr>
      </w:pPr>
      <w:bookmarkStart w:id="1" w:name="BodyStart"/>
      <w:bookmarkEnd w:id="1"/>
      <w:r w:rsidRPr="0056321D">
        <w:rPr>
          <w:rFonts w:ascii="仿宋_GB2312" w:hAnsi="黑体" w:hint="eastAsia"/>
          <w:noProof/>
          <w:szCs w:val="32"/>
        </w:rPr>
        <w:t>随着“走出去”步伐的逐步加大，会员单位急需了解目标区域电力工程</w:t>
      </w:r>
      <w:r w:rsidRPr="0056321D">
        <w:rPr>
          <w:rFonts w:ascii="仿宋_GB2312" w:hAnsi="仿宋" w:cs="宋体" w:hint="eastAsia"/>
          <w:color w:val="000000"/>
          <w:kern w:val="0"/>
          <w:szCs w:val="32"/>
        </w:rPr>
        <w:t>常用的国内、国外以及国际标准情况。协会现启动《</w:t>
      </w:r>
      <w:r w:rsidRPr="0056321D">
        <w:rPr>
          <w:rFonts w:ascii="仿宋_GB2312" w:hAnsi="黑体" w:hint="eastAsia"/>
          <w:noProof/>
          <w:szCs w:val="32"/>
        </w:rPr>
        <w:t>国际</w:t>
      </w:r>
      <w:r w:rsidRPr="0056321D">
        <w:rPr>
          <w:rFonts w:ascii="仿宋_GB2312" w:hAnsi="黑体" w:hint="eastAsia"/>
          <w:noProof/>
          <w:color w:val="000000"/>
          <w:szCs w:val="32"/>
        </w:rPr>
        <w:t>电力</w:t>
      </w:r>
      <w:r w:rsidRPr="0056321D">
        <w:rPr>
          <w:rFonts w:ascii="仿宋_GB2312" w:hAnsi="黑体" w:hint="eastAsia"/>
          <w:noProof/>
          <w:szCs w:val="32"/>
        </w:rPr>
        <w:t>工程标准有效版本清单</w:t>
      </w:r>
      <w:r w:rsidRPr="0056321D">
        <w:rPr>
          <w:rFonts w:ascii="仿宋_GB2312" w:hAnsi="仿宋" w:cs="宋体" w:hint="eastAsia"/>
          <w:color w:val="000000"/>
          <w:kern w:val="0"/>
          <w:szCs w:val="32"/>
        </w:rPr>
        <w:t>》汇编工作，旨在通过收集各单位国际项目标准使用情况，按照区域、国别、项目类型等分类整理，向会员单位</w:t>
      </w:r>
      <w:r w:rsidRPr="0056321D">
        <w:rPr>
          <w:rFonts w:ascii="仿宋_GB2312" w:hAnsi="黑体" w:hint="eastAsia"/>
          <w:noProof/>
          <w:szCs w:val="32"/>
        </w:rPr>
        <w:t>提供国际</w:t>
      </w:r>
      <w:r w:rsidRPr="0056321D">
        <w:rPr>
          <w:rFonts w:ascii="仿宋_GB2312" w:hAnsi="仿宋" w:cs="宋体" w:hint="eastAsia"/>
          <w:color w:val="000000"/>
          <w:kern w:val="0"/>
          <w:szCs w:val="32"/>
        </w:rPr>
        <w:t>电力工程标准目录，为国际工程目标市场选择、项目招投标、项目履约等各个阶段的工作提供服务。</w:t>
      </w:r>
    </w:p>
    <w:p w:rsidR="002B5A87" w:rsidRDefault="002B5A87" w:rsidP="0056321D">
      <w:pPr>
        <w:tabs>
          <w:tab w:val="left" w:pos="1316"/>
        </w:tabs>
        <w:adjustRightInd w:val="0"/>
        <w:snapToGrid w:val="0"/>
        <w:spacing w:line="58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  <w:r w:rsidRPr="0056321D">
        <w:rPr>
          <w:rFonts w:ascii="仿宋_GB2312" w:hAnsi="仿宋" w:cs="宋体" w:hint="eastAsia"/>
          <w:color w:val="000000"/>
          <w:kern w:val="0"/>
          <w:szCs w:val="32"/>
        </w:rPr>
        <w:t xml:space="preserve">《国际电力工程标准有效版本清单》汇编工作是常态化工作，以一年为周期进行。协会委托北京双泽维度信息技术有限公司（以下称双泽）在线收集并完成整理工作，具体说明如下： </w:t>
      </w:r>
    </w:p>
    <w:p w:rsidR="0056321D" w:rsidRPr="0056321D" w:rsidRDefault="0056321D" w:rsidP="0056321D">
      <w:pPr>
        <w:tabs>
          <w:tab w:val="left" w:pos="1316"/>
        </w:tabs>
        <w:adjustRightInd w:val="0"/>
        <w:snapToGrid w:val="0"/>
        <w:spacing w:line="58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</w:p>
    <w:p w:rsidR="002B5A87" w:rsidRPr="0056321D" w:rsidRDefault="002B5A87" w:rsidP="0056321D">
      <w:pPr>
        <w:tabs>
          <w:tab w:val="left" w:pos="1316"/>
        </w:tabs>
        <w:adjustRightInd w:val="0"/>
        <w:snapToGrid w:val="0"/>
        <w:spacing w:line="580" w:lineRule="exact"/>
        <w:ind w:firstLineChars="200" w:firstLine="632"/>
        <w:rPr>
          <w:rFonts w:ascii="黑体" w:eastAsia="黑体" w:hAnsi="仿宋" w:cs="宋体"/>
          <w:color w:val="000000"/>
          <w:kern w:val="0"/>
          <w:szCs w:val="32"/>
        </w:rPr>
      </w:pPr>
      <w:r w:rsidRPr="0056321D">
        <w:rPr>
          <w:rFonts w:ascii="黑体" w:eastAsia="黑体" w:hAnsi="仿宋" w:cs="宋体" w:hint="eastAsia"/>
          <w:color w:val="000000"/>
          <w:kern w:val="0"/>
          <w:szCs w:val="32"/>
        </w:rPr>
        <w:lastRenderedPageBreak/>
        <w:t>一、工作内容及进度安排</w:t>
      </w:r>
    </w:p>
    <w:p w:rsidR="002B5A87" w:rsidRPr="0056321D" w:rsidRDefault="002B5A87" w:rsidP="007416A6">
      <w:pPr>
        <w:tabs>
          <w:tab w:val="left" w:pos="1316"/>
        </w:tabs>
        <w:adjustRightInd w:val="0"/>
        <w:snapToGrid w:val="0"/>
        <w:spacing w:afterLines="50" w:after="288" w:line="56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  <w:r w:rsidRPr="0056321D">
        <w:rPr>
          <w:rFonts w:ascii="仿宋_GB2312" w:hAnsi="仿宋" w:cs="宋体" w:hint="eastAsia"/>
          <w:color w:val="000000"/>
          <w:kern w:val="0"/>
          <w:szCs w:val="32"/>
        </w:rPr>
        <w:t>1．请以下单位指定负责人负责汇编工作，并于10月8日前将负责人信息（见附件1）填报协会联系人。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967"/>
        <w:gridCol w:w="2031"/>
      </w:tblGrid>
      <w:tr w:rsidR="002B5A87" w:rsidRPr="0056321D" w:rsidTr="00207BA2">
        <w:trPr>
          <w:trHeight w:val="482"/>
          <w:tblHeader/>
          <w:jc w:val="center"/>
        </w:trPr>
        <w:tc>
          <w:tcPr>
            <w:tcW w:w="586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6321D">
              <w:rPr>
                <w:rFonts w:ascii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6321D">
              <w:rPr>
                <w:rFonts w:ascii="仿宋_GB2312" w:hint="eastAsia"/>
                <w:b/>
                <w:sz w:val="28"/>
                <w:szCs w:val="28"/>
              </w:rPr>
              <w:t>单</w:t>
            </w:r>
            <w:r w:rsidR="0056321D" w:rsidRPr="0056321D">
              <w:rPr>
                <w:rFonts w:ascii="仿宋_GB2312" w:hint="eastAsia"/>
                <w:b/>
                <w:sz w:val="28"/>
                <w:szCs w:val="28"/>
              </w:rPr>
              <w:t xml:space="preserve">  </w:t>
            </w:r>
            <w:r w:rsidRPr="0056321D">
              <w:rPr>
                <w:rFonts w:ascii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b/>
                <w:sz w:val="28"/>
                <w:szCs w:val="28"/>
              </w:rPr>
            </w:pPr>
            <w:r w:rsidRPr="0056321D">
              <w:rPr>
                <w:rFonts w:ascii="仿宋_GB2312" w:hint="eastAsia"/>
                <w:b/>
                <w:sz w:val="28"/>
                <w:szCs w:val="28"/>
              </w:rPr>
              <w:t>负责人姓名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东北电力设计院有限公司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宋  晔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华东电力设计院有限公司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丁佐进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中南电力设计院有限公司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徐  泓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4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西北电力设计院有限公司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胡劲松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5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西南电力设计院有限公司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付  翔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6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华北电力设计院有限公司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杨  博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7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07DCB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华东勘测设计研究院有限公司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8</w:t>
            </w:r>
          </w:p>
        </w:tc>
        <w:tc>
          <w:tcPr>
            <w:tcW w:w="3293" w:type="pct"/>
            <w:vAlign w:val="center"/>
          </w:tcPr>
          <w:p w:rsidR="002B5A87" w:rsidRPr="0056321D" w:rsidRDefault="00507DCB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北京</w:t>
            </w:r>
            <w:r w:rsidR="002B5A87" w:rsidRPr="0056321D">
              <w:rPr>
                <w:rFonts w:ascii="仿宋_GB2312" w:hint="eastAsia"/>
                <w:sz w:val="28"/>
                <w:szCs w:val="28"/>
              </w:rPr>
              <w:t>勘测设计研究院有限公司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3293" w:type="pct"/>
            <w:vAlign w:val="center"/>
          </w:tcPr>
          <w:p w:rsidR="002B5A87" w:rsidRPr="0056321D" w:rsidRDefault="00507DCB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西北</w:t>
            </w:r>
            <w:r w:rsidR="002B5A87" w:rsidRPr="0056321D">
              <w:rPr>
                <w:rFonts w:ascii="仿宋_GB2312" w:hint="eastAsia"/>
                <w:sz w:val="28"/>
                <w:szCs w:val="28"/>
              </w:rPr>
              <w:t>勘测设计研究院有限公司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3293" w:type="pct"/>
            <w:vAlign w:val="center"/>
          </w:tcPr>
          <w:p w:rsidR="002B5A87" w:rsidRPr="0056321D" w:rsidRDefault="00507DCB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中南</w:t>
            </w:r>
            <w:r w:rsidR="002B5A87" w:rsidRPr="0056321D">
              <w:rPr>
                <w:rFonts w:ascii="仿宋_GB2312" w:hint="eastAsia"/>
                <w:sz w:val="28"/>
                <w:szCs w:val="28"/>
              </w:rPr>
              <w:t>勘测设计研究院有限公司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11</w:t>
            </w:r>
          </w:p>
        </w:tc>
        <w:tc>
          <w:tcPr>
            <w:tcW w:w="3293" w:type="pct"/>
            <w:vAlign w:val="center"/>
          </w:tcPr>
          <w:p w:rsidR="002B5A87" w:rsidRPr="0056321D" w:rsidRDefault="00507DCB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成都</w:t>
            </w:r>
            <w:r w:rsidR="002B5A87" w:rsidRPr="0056321D">
              <w:rPr>
                <w:rFonts w:ascii="仿宋_GB2312" w:hint="eastAsia"/>
                <w:sz w:val="28"/>
                <w:szCs w:val="28"/>
              </w:rPr>
              <w:t>勘测设计研究院有限公司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12</w:t>
            </w:r>
          </w:p>
        </w:tc>
        <w:tc>
          <w:tcPr>
            <w:tcW w:w="3293" w:type="pct"/>
            <w:vAlign w:val="center"/>
          </w:tcPr>
          <w:p w:rsidR="002B5A87" w:rsidRPr="0056321D" w:rsidRDefault="00507DCB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昆明</w:t>
            </w:r>
            <w:r w:rsidR="002B5A87" w:rsidRPr="0056321D">
              <w:rPr>
                <w:rFonts w:ascii="仿宋_GB2312" w:hint="eastAsia"/>
                <w:sz w:val="28"/>
                <w:szCs w:val="28"/>
              </w:rPr>
              <w:t>勘测设计</w:t>
            </w:r>
            <w:bookmarkStart w:id="2" w:name="_GoBack"/>
            <w:bookmarkEnd w:id="2"/>
            <w:r w:rsidR="002B5A87" w:rsidRPr="0056321D">
              <w:rPr>
                <w:rFonts w:ascii="仿宋_GB2312" w:hint="eastAsia"/>
                <w:sz w:val="28"/>
                <w:szCs w:val="28"/>
              </w:rPr>
              <w:t>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13</w:t>
            </w:r>
          </w:p>
        </w:tc>
        <w:tc>
          <w:tcPr>
            <w:tcW w:w="3293" w:type="pct"/>
            <w:vAlign w:val="center"/>
          </w:tcPr>
          <w:p w:rsidR="002B5A87" w:rsidRPr="0056321D" w:rsidRDefault="00507DCB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贵阳</w:t>
            </w:r>
            <w:r w:rsidR="002B5A87" w:rsidRPr="0056321D">
              <w:rPr>
                <w:rFonts w:ascii="仿宋_GB2312" w:hint="eastAsia"/>
                <w:sz w:val="28"/>
                <w:szCs w:val="28"/>
              </w:rPr>
              <w:t>勘测设计研究院有限公司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14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广东省电力设计研究院有限公司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夏毅琴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15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山东电力工程咨询院有限公司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张洪霞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16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中机国能电力工程有限公司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17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河南省电力勘测设计院有限公司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秦志英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18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湖南省电力设计院有限公司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19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江苏省电力设计院有公司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顾明亮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20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福建省电力勘测设计院有限公司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湖北省电力勘测设计院有限公司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22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国核电力规划设计研究院有限公司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23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浙江省电力设计院有限公司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李志军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24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山西省电力勘测设计院有限公司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蔡  露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25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河北省电力勘测设计研究院有限公司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郭文彩</w:t>
            </w: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26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广西电力设计研究院有限公司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27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安徽省电力设计院有限公司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28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四川电力设计咨询有限公司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29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新疆电力设计院有限公司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30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内蒙古电力勘测设计院有限责任公司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31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辽宁省电力勘测设计院有限公司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32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四川省电力设计院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33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贵州电力设计院有限公司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34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云南省电力设计院有限公司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35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福建永福电力设计股份有限公司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36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上海电力设计院有限公司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37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特变电工沈阳电力勘测设计有限公司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38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湖南科鑫电力设计有限公司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39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中国电力技术装备有限公司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2B5A87" w:rsidRPr="0056321D" w:rsidTr="00207BA2">
        <w:trPr>
          <w:trHeight w:val="482"/>
          <w:jc w:val="center"/>
        </w:trPr>
        <w:tc>
          <w:tcPr>
            <w:tcW w:w="586" w:type="pct"/>
            <w:vAlign w:val="center"/>
          </w:tcPr>
          <w:p w:rsidR="002B5A87" w:rsidRPr="0056321D" w:rsidRDefault="0056321D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40</w:t>
            </w:r>
          </w:p>
        </w:tc>
        <w:tc>
          <w:tcPr>
            <w:tcW w:w="3293" w:type="pct"/>
            <w:vAlign w:val="center"/>
          </w:tcPr>
          <w:p w:rsidR="002B5A87" w:rsidRPr="0056321D" w:rsidRDefault="002B5A87" w:rsidP="0056321D">
            <w:pPr>
              <w:snapToGrid w:val="0"/>
              <w:rPr>
                <w:rFonts w:ascii="仿宋_GB2312"/>
                <w:sz w:val="28"/>
                <w:szCs w:val="28"/>
              </w:rPr>
            </w:pPr>
            <w:r w:rsidRPr="0056321D">
              <w:rPr>
                <w:rFonts w:ascii="仿宋_GB2312" w:hint="eastAsia"/>
                <w:sz w:val="28"/>
                <w:szCs w:val="28"/>
              </w:rPr>
              <w:t>南京汽轮电力工程设计院有限公司</w:t>
            </w:r>
          </w:p>
        </w:tc>
        <w:tc>
          <w:tcPr>
            <w:tcW w:w="1121" w:type="pct"/>
            <w:vAlign w:val="center"/>
          </w:tcPr>
          <w:p w:rsidR="002B5A87" w:rsidRPr="0056321D" w:rsidRDefault="002B5A87" w:rsidP="0056321D"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2B5A87" w:rsidRPr="0056321D" w:rsidRDefault="002B5A87" w:rsidP="0056321D">
      <w:pPr>
        <w:tabs>
          <w:tab w:val="left" w:pos="1316"/>
        </w:tabs>
        <w:adjustRightInd w:val="0"/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  <w:r w:rsidRPr="0056321D">
        <w:rPr>
          <w:rFonts w:ascii="仿宋_GB2312" w:hAnsi="仿宋" w:cs="宋体" w:hint="eastAsia"/>
          <w:color w:val="000000"/>
          <w:kern w:val="0"/>
          <w:szCs w:val="32"/>
        </w:rPr>
        <w:t>2.</w:t>
      </w:r>
      <w:r w:rsidR="0056321D">
        <w:rPr>
          <w:rFonts w:ascii="仿宋_GB2312" w:hAnsi="仿宋" w:cs="宋体" w:hint="eastAsia"/>
          <w:color w:val="000000"/>
          <w:kern w:val="0"/>
          <w:szCs w:val="32"/>
        </w:rPr>
        <w:t xml:space="preserve"> </w:t>
      </w:r>
      <w:r w:rsidRPr="0056321D">
        <w:rPr>
          <w:rFonts w:ascii="仿宋_GB2312" w:hAnsi="仿宋" w:cs="宋体" w:hint="eastAsia"/>
          <w:color w:val="000000"/>
          <w:kern w:val="0"/>
          <w:szCs w:val="32"/>
        </w:rPr>
        <w:t>协会向各负责人发放中外电力工程技术标准数据管理平台（简称PES平台）免费账号。原参与《电力设计行业标准有效版本清单》编制工作的单位可使用先前发放的账号。PES平台作为本工作的依托平台，支持用户实时在线检</w:t>
      </w:r>
      <w:r w:rsidRPr="0056321D">
        <w:rPr>
          <w:rFonts w:ascii="仿宋_GB2312" w:hAnsi="仿宋" w:cs="宋体" w:hint="eastAsia"/>
          <w:kern w:val="0"/>
          <w:szCs w:val="32"/>
        </w:rPr>
        <w:t>索《电力工程标准体</w:t>
      </w:r>
      <w:r w:rsidRPr="0056321D">
        <w:rPr>
          <w:rFonts w:ascii="仿宋_GB2312" w:hAnsi="仿宋" w:cs="宋体" w:hint="eastAsia"/>
          <w:kern w:val="0"/>
          <w:szCs w:val="32"/>
        </w:rPr>
        <w:lastRenderedPageBreak/>
        <w:t>系图》以</w:t>
      </w:r>
      <w:r w:rsidRPr="0056321D">
        <w:rPr>
          <w:rFonts w:ascii="仿宋_GB2312" w:hAnsi="仿宋" w:cs="宋体" w:hint="eastAsia"/>
          <w:color w:val="000000"/>
          <w:kern w:val="0"/>
          <w:szCs w:val="32"/>
        </w:rPr>
        <w:t>及相关中外标准关联数据，在线分享交流编制过程中的相关信息。</w:t>
      </w:r>
    </w:p>
    <w:p w:rsidR="002B5A87" w:rsidRPr="0056321D" w:rsidRDefault="0056321D" w:rsidP="0056321D">
      <w:pPr>
        <w:tabs>
          <w:tab w:val="left" w:pos="1316"/>
        </w:tabs>
        <w:adjustRightInd w:val="0"/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3</w:t>
      </w:r>
      <w:r w:rsidR="002B5A87" w:rsidRPr="0056321D">
        <w:rPr>
          <w:rFonts w:ascii="仿宋_GB2312" w:hAnsi="仿宋" w:cs="宋体" w:hint="eastAsia"/>
          <w:color w:val="000000"/>
          <w:kern w:val="0"/>
          <w:szCs w:val="32"/>
        </w:rPr>
        <w:t>．11月15日前各负责人以项目为单位，在线提交本单位2016年1月1日-2017年12月31日期间在建（含已中标项目）和投运的国际电力工程中使用的所有中外标准信息，内容见附件2。提交方式：登录pes.sunther.com,将填写好的附件2提交至平台“协同工作”模块下的“国别项目标准信息”页面中。</w:t>
      </w:r>
    </w:p>
    <w:p w:rsidR="002B5A87" w:rsidRPr="0056321D" w:rsidRDefault="0056321D" w:rsidP="0056321D">
      <w:pPr>
        <w:tabs>
          <w:tab w:val="left" w:pos="1316"/>
        </w:tabs>
        <w:adjustRightInd w:val="0"/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4</w:t>
      </w:r>
      <w:r w:rsidR="002B5A87" w:rsidRPr="0056321D">
        <w:rPr>
          <w:rFonts w:ascii="仿宋_GB2312" w:hAnsi="仿宋" w:cs="宋体" w:hint="eastAsia"/>
          <w:color w:val="000000"/>
          <w:kern w:val="0"/>
          <w:szCs w:val="32"/>
        </w:rPr>
        <w:t>.</w:t>
      </w:r>
      <w:r>
        <w:rPr>
          <w:rFonts w:ascii="仿宋_GB2312" w:hAnsi="仿宋" w:cs="宋体" w:hint="eastAsia"/>
          <w:color w:val="000000"/>
          <w:kern w:val="0"/>
          <w:szCs w:val="32"/>
        </w:rPr>
        <w:t xml:space="preserve"> </w:t>
      </w:r>
      <w:r w:rsidR="002B5A87" w:rsidRPr="0056321D">
        <w:rPr>
          <w:rFonts w:ascii="仿宋_GB2312" w:hAnsi="仿宋" w:cs="宋体" w:hint="eastAsia"/>
          <w:color w:val="000000"/>
          <w:kern w:val="0"/>
          <w:szCs w:val="32"/>
        </w:rPr>
        <w:t>12月15日前，双泽公司按照项目所在地区、国别、项目类别、项目规模、标准组织等不同维度进行分类汇编、数据汇总等工作，并查验标准有效性，完成后报送至协会；</w:t>
      </w:r>
    </w:p>
    <w:p w:rsidR="002B5A87" w:rsidRPr="0056321D" w:rsidRDefault="0056321D" w:rsidP="0056321D">
      <w:pPr>
        <w:tabs>
          <w:tab w:val="left" w:pos="1316"/>
        </w:tabs>
        <w:adjustRightInd w:val="0"/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5</w:t>
      </w:r>
      <w:r w:rsidR="002B5A87" w:rsidRPr="0056321D">
        <w:rPr>
          <w:rFonts w:ascii="仿宋_GB2312" w:hAnsi="仿宋" w:cs="宋体" w:hint="eastAsia"/>
          <w:color w:val="000000"/>
          <w:kern w:val="0"/>
          <w:szCs w:val="32"/>
        </w:rPr>
        <w:t>.</w:t>
      </w:r>
      <w:r>
        <w:rPr>
          <w:rFonts w:ascii="仿宋_GB2312" w:hAnsi="仿宋" w:cs="宋体" w:hint="eastAsia"/>
          <w:color w:val="000000"/>
          <w:kern w:val="0"/>
          <w:szCs w:val="32"/>
        </w:rPr>
        <w:t xml:space="preserve"> </w:t>
      </w:r>
      <w:r w:rsidR="002B5A87" w:rsidRPr="0056321D">
        <w:rPr>
          <w:rFonts w:ascii="仿宋_GB2312" w:hAnsi="仿宋" w:cs="宋体" w:hint="eastAsia"/>
          <w:color w:val="000000"/>
          <w:kern w:val="0"/>
          <w:szCs w:val="32"/>
        </w:rPr>
        <w:t>协会将于2019年初发布《国际电力工程标准有效版本清单》，会员单位可免费获取电子版本。</w:t>
      </w:r>
    </w:p>
    <w:p w:rsidR="002B5A87" w:rsidRPr="0056321D" w:rsidRDefault="002B5A87" w:rsidP="0056321D">
      <w:pPr>
        <w:snapToGrid w:val="0"/>
        <w:spacing w:line="560" w:lineRule="exact"/>
        <w:ind w:firstLineChars="200" w:firstLine="648"/>
        <w:rPr>
          <w:rFonts w:ascii="仿宋_GB2312" w:hAnsi="仿宋" w:cs="宋体"/>
          <w:color w:val="000000"/>
          <w:spacing w:val="4"/>
          <w:kern w:val="0"/>
          <w:szCs w:val="32"/>
        </w:rPr>
      </w:pPr>
      <w:r w:rsidRPr="0056321D">
        <w:rPr>
          <w:rFonts w:ascii="仿宋_GB2312" w:hAnsi="仿宋" w:cs="宋体" w:hint="eastAsia"/>
          <w:color w:val="000000"/>
          <w:spacing w:val="4"/>
          <w:kern w:val="0"/>
          <w:szCs w:val="32"/>
        </w:rPr>
        <w:t>联系人：</w:t>
      </w:r>
    </w:p>
    <w:p w:rsidR="002B5A87" w:rsidRPr="0056321D" w:rsidRDefault="002B5A87" w:rsidP="0056321D">
      <w:pPr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spacing w:val="4"/>
          <w:kern w:val="0"/>
          <w:szCs w:val="32"/>
        </w:rPr>
      </w:pPr>
      <w:r w:rsidRPr="0056321D">
        <w:rPr>
          <w:rFonts w:ascii="仿宋_GB2312" w:hAnsi="仿宋" w:cs="宋体" w:hint="eastAsia"/>
          <w:color w:val="000000"/>
          <w:kern w:val="0"/>
          <w:szCs w:val="32"/>
        </w:rPr>
        <w:t>协会：曹塍平   010-5838878</w:t>
      </w:r>
      <w:r w:rsidRPr="0056321D">
        <w:rPr>
          <w:rFonts w:ascii="仿宋_GB2312" w:hAnsi="仿宋" w:cs="宋体"/>
          <w:color w:val="000000"/>
          <w:kern w:val="0"/>
          <w:szCs w:val="32"/>
        </w:rPr>
        <w:t>8</w:t>
      </w:r>
      <w:r w:rsidRPr="0056321D">
        <w:rPr>
          <w:rFonts w:ascii="仿宋_GB2312" w:hAnsi="仿宋" w:cs="宋体" w:hint="eastAsia"/>
          <w:color w:val="000000"/>
          <w:kern w:val="0"/>
          <w:szCs w:val="32"/>
        </w:rPr>
        <w:t xml:space="preserve">  cpcao@eppei.com</w:t>
      </w:r>
    </w:p>
    <w:p w:rsidR="002B5A87" w:rsidRPr="0056321D" w:rsidRDefault="002B5A87" w:rsidP="0056321D">
      <w:pPr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spacing w:val="4"/>
          <w:kern w:val="0"/>
          <w:szCs w:val="32"/>
        </w:rPr>
      </w:pPr>
      <w:r w:rsidRPr="0056321D">
        <w:rPr>
          <w:rFonts w:ascii="仿宋_GB2312" w:hAnsi="仿宋" w:cs="宋体" w:hint="eastAsia"/>
          <w:color w:val="000000"/>
          <w:kern w:val="0"/>
          <w:szCs w:val="32"/>
        </w:rPr>
        <w:t>双泽：</w:t>
      </w:r>
      <w:r w:rsidRPr="0056321D">
        <w:rPr>
          <w:rFonts w:ascii="仿宋_GB2312" w:hAnsi="仿宋" w:cs="宋体" w:hint="eastAsia"/>
          <w:color w:val="000000"/>
          <w:spacing w:val="4"/>
          <w:kern w:val="0"/>
          <w:szCs w:val="32"/>
        </w:rPr>
        <w:t>黄屯珏   18600156561</w:t>
      </w:r>
      <w:r w:rsidR="007416A6">
        <w:rPr>
          <w:rFonts w:ascii="仿宋_GB2312" w:hAnsi="仿宋" w:cs="宋体" w:hint="eastAsia"/>
          <w:color w:val="000000"/>
          <w:spacing w:val="4"/>
          <w:kern w:val="0"/>
          <w:szCs w:val="32"/>
        </w:rPr>
        <w:t xml:space="preserve"> </w:t>
      </w:r>
      <w:r w:rsidRPr="0056321D">
        <w:rPr>
          <w:rFonts w:ascii="仿宋_GB2312" w:hAnsi="仿宋" w:cs="宋体" w:hint="eastAsia"/>
          <w:color w:val="000000"/>
          <w:spacing w:val="4"/>
          <w:kern w:val="0"/>
          <w:szCs w:val="32"/>
        </w:rPr>
        <w:t xml:space="preserve"> HTJ@sunther.com</w:t>
      </w:r>
    </w:p>
    <w:p w:rsidR="002B5A87" w:rsidRPr="0056321D" w:rsidRDefault="002B5A87" w:rsidP="0056321D">
      <w:pPr>
        <w:tabs>
          <w:tab w:val="left" w:pos="1316"/>
        </w:tabs>
        <w:adjustRightInd w:val="0"/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</w:p>
    <w:p w:rsidR="002B5A87" w:rsidRPr="0056321D" w:rsidRDefault="002B5A87" w:rsidP="0056321D">
      <w:pPr>
        <w:tabs>
          <w:tab w:val="left" w:pos="1134"/>
          <w:tab w:val="left" w:pos="1316"/>
        </w:tabs>
        <w:adjustRightInd w:val="0"/>
        <w:snapToGrid w:val="0"/>
        <w:spacing w:line="560" w:lineRule="exact"/>
        <w:ind w:firstLineChars="200" w:firstLine="632"/>
        <w:rPr>
          <w:rFonts w:ascii="仿宋_GB2312" w:hAnsi="仿宋" w:cs="宋体"/>
          <w:color w:val="000000"/>
          <w:kern w:val="0"/>
          <w:szCs w:val="32"/>
        </w:rPr>
      </w:pPr>
      <w:r w:rsidRPr="0056321D">
        <w:rPr>
          <w:rFonts w:ascii="仿宋_GB2312" w:hAnsi="仿宋" w:cs="宋体" w:hint="eastAsia"/>
          <w:color w:val="000000"/>
          <w:kern w:val="0"/>
          <w:szCs w:val="32"/>
        </w:rPr>
        <w:t>附件：1</w:t>
      </w:r>
      <w:r w:rsidR="0056321D">
        <w:rPr>
          <w:rFonts w:ascii="仿宋_GB2312" w:hAnsi="仿宋" w:hint="eastAsia"/>
          <w:color w:val="000000"/>
          <w:szCs w:val="32"/>
        </w:rPr>
        <w:t xml:space="preserve">. </w:t>
      </w:r>
      <w:r w:rsidRPr="0056321D">
        <w:rPr>
          <w:rFonts w:ascii="仿宋_GB2312" w:hAnsi="仿宋" w:cs="宋体" w:hint="eastAsia"/>
          <w:color w:val="000000"/>
          <w:spacing w:val="4"/>
          <w:kern w:val="0"/>
          <w:szCs w:val="32"/>
        </w:rPr>
        <w:t>负责人信息表</w:t>
      </w:r>
    </w:p>
    <w:p w:rsidR="002B5A87" w:rsidRPr="0056321D" w:rsidRDefault="002B5A87" w:rsidP="0056321D">
      <w:pPr>
        <w:tabs>
          <w:tab w:val="left" w:pos="1316"/>
        </w:tabs>
        <w:adjustRightInd w:val="0"/>
        <w:snapToGrid w:val="0"/>
        <w:spacing w:line="560" w:lineRule="exact"/>
        <w:ind w:firstLineChars="500" w:firstLine="1579"/>
        <w:rPr>
          <w:rFonts w:ascii="仿宋_GB2312" w:hAnsi="仿宋" w:cs="宋体"/>
          <w:color w:val="000000"/>
          <w:spacing w:val="4"/>
          <w:kern w:val="0"/>
          <w:szCs w:val="32"/>
        </w:rPr>
      </w:pPr>
      <w:r w:rsidRPr="0056321D">
        <w:rPr>
          <w:rFonts w:ascii="仿宋_GB2312" w:hAnsi="仿宋" w:hint="eastAsia"/>
          <w:color w:val="000000"/>
          <w:szCs w:val="32"/>
        </w:rPr>
        <w:t>2</w:t>
      </w:r>
      <w:r w:rsidR="0056321D">
        <w:rPr>
          <w:rFonts w:ascii="仿宋_GB2312" w:hAnsi="仿宋" w:hint="eastAsia"/>
          <w:color w:val="000000"/>
          <w:szCs w:val="32"/>
        </w:rPr>
        <w:t xml:space="preserve">. </w:t>
      </w:r>
      <w:r w:rsidRPr="0056321D">
        <w:rPr>
          <w:rFonts w:ascii="仿宋_GB2312" w:hAnsi="仿宋" w:cs="宋体" w:hint="eastAsia"/>
          <w:color w:val="000000"/>
          <w:spacing w:val="4"/>
          <w:kern w:val="0"/>
          <w:szCs w:val="32"/>
        </w:rPr>
        <w:t>国际电力工程标准信息表</w:t>
      </w:r>
    </w:p>
    <w:p w:rsidR="002B5A87" w:rsidRPr="0056321D" w:rsidRDefault="002B5A87" w:rsidP="0056321D">
      <w:pPr>
        <w:tabs>
          <w:tab w:val="left" w:pos="1316"/>
        </w:tabs>
        <w:adjustRightInd w:val="0"/>
        <w:snapToGrid w:val="0"/>
        <w:spacing w:line="560" w:lineRule="exact"/>
        <w:ind w:firstLineChars="500" w:firstLine="1579"/>
        <w:rPr>
          <w:rFonts w:ascii="仿宋_GB2312" w:hAnsi="仿宋"/>
          <w:color w:val="000000"/>
          <w:szCs w:val="32"/>
        </w:rPr>
      </w:pPr>
      <w:r w:rsidRPr="0056321D">
        <w:rPr>
          <w:rFonts w:ascii="仿宋_GB2312" w:hAnsi="仿宋" w:hint="eastAsia"/>
          <w:color w:val="000000"/>
          <w:szCs w:val="32"/>
        </w:rPr>
        <w:t>3</w:t>
      </w:r>
      <w:r w:rsidR="0056321D">
        <w:rPr>
          <w:rFonts w:ascii="仿宋_GB2312" w:hAnsi="仿宋" w:hint="eastAsia"/>
          <w:color w:val="000000"/>
          <w:szCs w:val="32"/>
        </w:rPr>
        <w:t xml:space="preserve">. </w:t>
      </w:r>
      <w:r w:rsidRPr="0056321D">
        <w:rPr>
          <w:rFonts w:ascii="仿宋_GB2312" w:hAnsi="仿宋" w:hint="eastAsia"/>
          <w:color w:val="000000"/>
          <w:szCs w:val="32"/>
        </w:rPr>
        <w:t>电力工程标准体系图</w:t>
      </w:r>
    </w:p>
    <w:p w:rsidR="002B5A87" w:rsidRDefault="002B5A87" w:rsidP="0056321D">
      <w:pPr>
        <w:tabs>
          <w:tab w:val="left" w:pos="1316"/>
        </w:tabs>
        <w:adjustRightInd w:val="0"/>
        <w:snapToGrid w:val="0"/>
        <w:spacing w:line="560" w:lineRule="exact"/>
        <w:ind w:firstLineChars="500" w:firstLine="1579"/>
        <w:rPr>
          <w:rFonts w:ascii="仿宋_GB2312" w:hAnsi="仿宋"/>
          <w:color w:val="000000"/>
          <w:szCs w:val="32"/>
        </w:rPr>
      </w:pPr>
    </w:p>
    <w:p w:rsidR="00207BA2" w:rsidRPr="00207BA2" w:rsidRDefault="00207BA2" w:rsidP="007416A6">
      <w:pPr>
        <w:spacing w:beforeLines="50" w:before="288" w:line="560" w:lineRule="exact"/>
        <w:ind w:firstLineChars="200" w:firstLine="632"/>
        <w:jc w:val="center"/>
        <w:rPr>
          <w:rFonts w:ascii="仿宋_GB2312" w:hAnsi="仿宋"/>
        </w:rPr>
      </w:pPr>
      <w:r>
        <w:rPr>
          <w:rFonts w:ascii="仿宋_GB2312" w:hAnsi="仿宋" w:hint="eastAsia"/>
        </w:rPr>
        <w:t xml:space="preserve">                 </w:t>
      </w:r>
      <w:r w:rsidRPr="00207BA2">
        <w:rPr>
          <w:rFonts w:ascii="仿宋_GB2312" w:hAnsi="仿宋" w:hint="eastAsia"/>
        </w:rPr>
        <w:t>中国电力规划设计协会</w:t>
      </w:r>
    </w:p>
    <w:p w:rsidR="00207BA2" w:rsidRPr="00207BA2" w:rsidRDefault="00207BA2" w:rsidP="00207BA2">
      <w:pPr>
        <w:tabs>
          <w:tab w:val="left" w:pos="1316"/>
        </w:tabs>
        <w:adjustRightInd w:val="0"/>
        <w:snapToGrid w:val="0"/>
        <w:spacing w:line="560" w:lineRule="exact"/>
        <w:ind w:firstLineChars="500" w:firstLine="1579"/>
        <w:jc w:val="center"/>
        <w:rPr>
          <w:rFonts w:ascii="仿宋_GB2312" w:hAnsi="仿宋"/>
          <w:color w:val="000000"/>
          <w:szCs w:val="32"/>
        </w:rPr>
      </w:pPr>
      <w:r>
        <w:rPr>
          <w:rFonts w:ascii="仿宋_GB2312" w:hAnsi="仿宋" w:hint="eastAsia"/>
          <w:noProof/>
        </w:rPr>
        <w:t xml:space="preserve">            </w:t>
      </w:r>
      <w:r w:rsidRPr="00207BA2">
        <w:rPr>
          <w:rFonts w:ascii="仿宋_GB2312" w:hAnsi="仿宋" w:hint="eastAsia"/>
          <w:noProof/>
        </w:rPr>
        <w:t>2018年9月1</w:t>
      </w:r>
      <w:r w:rsidR="007416A6">
        <w:rPr>
          <w:rFonts w:ascii="仿宋_GB2312" w:hAnsi="仿宋" w:hint="eastAsia"/>
          <w:noProof/>
        </w:rPr>
        <w:t>7</w:t>
      </w:r>
      <w:r w:rsidRPr="00207BA2">
        <w:rPr>
          <w:rFonts w:ascii="仿宋_GB2312" w:hAnsi="仿宋" w:hint="eastAsia"/>
          <w:noProof/>
        </w:rPr>
        <w:t>日</w:t>
      </w:r>
    </w:p>
    <w:p w:rsidR="00207BA2" w:rsidRPr="0056321D" w:rsidRDefault="00207BA2" w:rsidP="0056321D">
      <w:pPr>
        <w:tabs>
          <w:tab w:val="left" w:pos="1316"/>
        </w:tabs>
        <w:adjustRightInd w:val="0"/>
        <w:snapToGrid w:val="0"/>
        <w:spacing w:line="560" w:lineRule="exact"/>
        <w:ind w:firstLineChars="500" w:firstLine="1579"/>
        <w:rPr>
          <w:rFonts w:ascii="仿宋_GB2312" w:hAnsi="仿宋"/>
          <w:color w:val="000000"/>
          <w:szCs w:val="32"/>
        </w:rPr>
        <w:sectPr w:rsidR="00207BA2" w:rsidRPr="0056321D" w:rsidSect="00050945">
          <w:pgSz w:w="11906" w:h="16838" w:code="9"/>
          <w:pgMar w:top="2098" w:right="1531" w:bottom="1985" w:left="1531" w:header="851" w:footer="1208" w:gutter="0"/>
          <w:cols w:space="425"/>
          <w:docGrid w:type="linesAndChars" w:linePitch="577" w:charSpace="-849"/>
        </w:sectPr>
      </w:pPr>
    </w:p>
    <w:p w:rsidR="002B5A87" w:rsidRPr="0056321D" w:rsidRDefault="002B5A87" w:rsidP="0056321D">
      <w:pPr>
        <w:spacing w:line="560" w:lineRule="exact"/>
        <w:jc w:val="left"/>
        <w:rPr>
          <w:rFonts w:ascii="黑体" w:eastAsia="黑体" w:hAnsi="仿宋"/>
          <w:noProof/>
        </w:rPr>
      </w:pPr>
      <w:r w:rsidRPr="0056321D">
        <w:rPr>
          <w:rFonts w:ascii="黑体" w:eastAsia="黑体" w:hAnsi="仿宋" w:hint="eastAsia"/>
          <w:noProof/>
        </w:rPr>
        <w:lastRenderedPageBreak/>
        <w:t>附件1</w:t>
      </w:r>
      <w:r w:rsidR="001A41A6">
        <w:rPr>
          <w:rFonts w:ascii="黑体" w:eastAsia="黑体" w:hAnsi="仿宋" w:hint="eastAsia"/>
          <w:noProof/>
        </w:rPr>
        <w:t>：</w:t>
      </w:r>
    </w:p>
    <w:p w:rsidR="002B5A87" w:rsidRPr="0056321D" w:rsidRDefault="002B5A87" w:rsidP="0056321D">
      <w:pPr>
        <w:snapToGrid w:val="0"/>
        <w:jc w:val="center"/>
        <w:rPr>
          <w:rFonts w:ascii="方正大标宋简体" w:eastAsia="方正大标宋简体" w:hAnsi="仿宋"/>
          <w:noProof/>
          <w:sz w:val="36"/>
          <w:szCs w:val="36"/>
        </w:rPr>
      </w:pPr>
      <w:r w:rsidRPr="0056321D">
        <w:rPr>
          <w:rFonts w:ascii="方正大标宋简体" w:eastAsia="方正大标宋简体" w:hAnsi="仿宋" w:hint="eastAsia"/>
          <w:noProof/>
          <w:sz w:val="36"/>
          <w:szCs w:val="36"/>
        </w:rPr>
        <w:t>《国际</w:t>
      </w:r>
      <w:r w:rsidRPr="0056321D">
        <w:rPr>
          <w:rFonts w:ascii="方正大标宋简体" w:eastAsia="方正大标宋简体" w:hAnsi="仿宋" w:hint="eastAsia"/>
          <w:noProof/>
          <w:color w:val="000000"/>
          <w:sz w:val="36"/>
          <w:szCs w:val="36"/>
        </w:rPr>
        <w:t>电力</w:t>
      </w:r>
      <w:r w:rsidRPr="0056321D">
        <w:rPr>
          <w:rFonts w:ascii="方正大标宋简体" w:eastAsia="方正大标宋简体" w:hAnsi="仿宋" w:hint="eastAsia"/>
          <w:noProof/>
          <w:sz w:val="36"/>
          <w:szCs w:val="36"/>
        </w:rPr>
        <w:t>工程标准有效版本清单》汇编</w:t>
      </w:r>
    </w:p>
    <w:p w:rsidR="002B5A87" w:rsidRPr="0056321D" w:rsidRDefault="002B5A87" w:rsidP="007416A6">
      <w:pPr>
        <w:snapToGrid w:val="0"/>
        <w:spacing w:afterLines="50" w:after="217"/>
        <w:jc w:val="center"/>
        <w:rPr>
          <w:rFonts w:ascii="方正大标宋简体" w:eastAsia="方正大标宋简体" w:hAnsi="仿宋"/>
          <w:sz w:val="36"/>
          <w:szCs w:val="36"/>
        </w:rPr>
      </w:pPr>
      <w:r w:rsidRPr="0056321D">
        <w:rPr>
          <w:rFonts w:ascii="方正大标宋简体" w:eastAsia="方正大标宋简体" w:hAnsi="仿宋" w:hint="eastAsia"/>
          <w:noProof/>
          <w:sz w:val="36"/>
          <w:szCs w:val="36"/>
        </w:rPr>
        <w:t>负责人信息表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3"/>
        <w:gridCol w:w="2089"/>
        <w:gridCol w:w="2089"/>
        <w:gridCol w:w="2660"/>
        <w:gridCol w:w="2976"/>
      </w:tblGrid>
      <w:tr w:rsidR="002B5A87" w:rsidRPr="0056321D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2B5A87" w:rsidRPr="0056321D" w:rsidRDefault="002B5A87" w:rsidP="0056321D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56321D">
              <w:rPr>
                <w:rFonts w:ascii="仿宋" w:eastAsia="仿宋" w:hAnsi="仿宋" w:hint="eastAsia"/>
                <w:b/>
                <w:szCs w:val="28"/>
              </w:rPr>
              <w:t>单位名称</w:t>
            </w:r>
          </w:p>
        </w:tc>
        <w:tc>
          <w:tcPr>
            <w:tcW w:w="2089" w:type="dxa"/>
            <w:vAlign w:val="center"/>
          </w:tcPr>
          <w:p w:rsidR="002B5A87" w:rsidRPr="0056321D" w:rsidRDefault="002B5A87" w:rsidP="0056321D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56321D">
              <w:rPr>
                <w:rFonts w:ascii="仿宋" w:eastAsia="仿宋" w:hAnsi="仿宋" w:hint="eastAsia"/>
                <w:b/>
                <w:szCs w:val="28"/>
              </w:rPr>
              <w:t>职务</w:t>
            </w:r>
          </w:p>
        </w:tc>
        <w:tc>
          <w:tcPr>
            <w:tcW w:w="2089" w:type="dxa"/>
            <w:vAlign w:val="center"/>
          </w:tcPr>
          <w:p w:rsidR="002B5A87" w:rsidRPr="0056321D" w:rsidRDefault="002B5A87" w:rsidP="0056321D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56321D">
              <w:rPr>
                <w:rFonts w:ascii="仿宋" w:eastAsia="仿宋" w:hAnsi="仿宋" w:hint="eastAsia"/>
                <w:b/>
                <w:szCs w:val="28"/>
              </w:rPr>
              <w:t>姓名</w:t>
            </w:r>
          </w:p>
        </w:tc>
        <w:tc>
          <w:tcPr>
            <w:tcW w:w="2660" w:type="dxa"/>
            <w:vAlign w:val="center"/>
          </w:tcPr>
          <w:p w:rsidR="002B5A87" w:rsidRPr="0056321D" w:rsidRDefault="002B5A87" w:rsidP="0056321D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56321D">
              <w:rPr>
                <w:rFonts w:ascii="仿宋" w:eastAsia="仿宋" w:hAnsi="仿宋" w:hint="eastAsia"/>
                <w:b/>
                <w:szCs w:val="28"/>
              </w:rPr>
              <w:t>电话</w:t>
            </w:r>
          </w:p>
        </w:tc>
        <w:tc>
          <w:tcPr>
            <w:tcW w:w="2976" w:type="dxa"/>
            <w:vAlign w:val="center"/>
          </w:tcPr>
          <w:p w:rsidR="002B5A87" w:rsidRPr="0056321D" w:rsidRDefault="002B5A87" w:rsidP="0056321D">
            <w:pPr>
              <w:jc w:val="center"/>
              <w:rPr>
                <w:rFonts w:ascii="仿宋" w:eastAsia="仿宋" w:hAnsi="仿宋"/>
                <w:b/>
                <w:szCs w:val="28"/>
              </w:rPr>
            </w:pPr>
            <w:r w:rsidRPr="0056321D">
              <w:rPr>
                <w:rFonts w:ascii="仿宋" w:eastAsia="仿宋" w:hAnsi="仿宋" w:hint="eastAsia"/>
                <w:b/>
                <w:szCs w:val="28"/>
              </w:rPr>
              <w:t>邮箱</w:t>
            </w:r>
          </w:p>
        </w:tc>
      </w:tr>
      <w:tr w:rsidR="002B5A87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2B5A87" w:rsidRPr="002B5A87" w:rsidRDefault="002B5A87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2B5A87" w:rsidRPr="002B5A87" w:rsidRDefault="002B5A87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2B5A87" w:rsidRPr="002B5A87" w:rsidRDefault="002B5A87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2B5A87" w:rsidRPr="002B5A87" w:rsidRDefault="002B5A87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2B5A87" w:rsidRPr="002B5A87" w:rsidRDefault="002B5A87" w:rsidP="0056321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21D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21D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21D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21D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21D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21D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</w:tr>
      <w:tr w:rsidR="0056321D" w:rsidRPr="002B5A87" w:rsidTr="0056321D">
        <w:trPr>
          <w:trHeight w:val="567"/>
          <w:jc w:val="center"/>
        </w:trPr>
        <w:tc>
          <w:tcPr>
            <w:tcW w:w="3723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9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660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6" w:type="dxa"/>
            <w:vAlign w:val="center"/>
          </w:tcPr>
          <w:p w:rsidR="0056321D" w:rsidRPr="002B5A87" w:rsidRDefault="0056321D" w:rsidP="0056321D">
            <w:pPr>
              <w:jc w:val="center"/>
              <w:rPr>
                <w:rFonts w:ascii="仿宋" w:eastAsia="仿宋" w:hAnsi="仿宋"/>
              </w:rPr>
            </w:pPr>
          </w:p>
        </w:tc>
      </w:tr>
    </w:tbl>
    <w:p w:rsidR="002B5A87" w:rsidRPr="002B5A87" w:rsidRDefault="002B5A87" w:rsidP="0048417E">
      <w:pPr>
        <w:spacing w:line="560" w:lineRule="exact"/>
        <w:ind w:right="1264" w:firstLineChars="200" w:firstLine="640"/>
        <w:jc w:val="left"/>
        <w:rPr>
          <w:rFonts w:ascii="仿宋" w:eastAsia="仿宋" w:hAnsi="仿宋"/>
          <w:noProof/>
        </w:rPr>
      </w:pPr>
    </w:p>
    <w:p w:rsidR="002B5A87" w:rsidRPr="002B5A87" w:rsidRDefault="002B5A87" w:rsidP="0048417E">
      <w:pPr>
        <w:spacing w:line="560" w:lineRule="exact"/>
        <w:ind w:right="1264" w:firstLineChars="200" w:firstLine="640"/>
        <w:jc w:val="left"/>
        <w:rPr>
          <w:rFonts w:ascii="仿宋" w:eastAsia="仿宋" w:hAnsi="仿宋"/>
          <w:noProof/>
        </w:rPr>
        <w:sectPr w:rsidR="002B5A87" w:rsidRPr="002B5A87" w:rsidSect="0056321D">
          <w:pgSz w:w="16838" w:h="11906" w:orient="landscape"/>
          <w:pgMar w:top="1797" w:right="1701" w:bottom="1797" w:left="1701" w:header="851" w:footer="992" w:gutter="0"/>
          <w:cols w:space="425"/>
          <w:docGrid w:type="lines" w:linePitch="435"/>
        </w:sectPr>
      </w:pPr>
    </w:p>
    <w:p w:rsidR="002B5A87" w:rsidRPr="00B57F09" w:rsidRDefault="002B5A87" w:rsidP="00DD5A3D">
      <w:pPr>
        <w:spacing w:line="560" w:lineRule="exact"/>
        <w:rPr>
          <w:rFonts w:ascii="黑体" w:eastAsia="黑体" w:hAnsi="仿宋" w:cs="宋体"/>
          <w:color w:val="000000"/>
          <w:spacing w:val="4"/>
          <w:kern w:val="0"/>
          <w:szCs w:val="32"/>
        </w:rPr>
      </w:pPr>
      <w:r w:rsidRPr="00B57F09">
        <w:rPr>
          <w:rFonts w:ascii="黑体" w:eastAsia="黑体" w:hAnsi="仿宋" w:cs="宋体" w:hint="eastAsia"/>
          <w:color w:val="000000"/>
          <w:spacing w:val="4"/>
          <w:kern w:val="0"/>
          <w:szCs w:val="32"/>
        </w:rPr>
        <w:lastRenderedPageBreak/>
        <w:t>附件2</w:t>
      </w:r>
      <w:r w:rsidR="001A41A6">
        <w:rPr>
          <w:rFonts w:ascii="黑体" w:eastAsia="黑体" w:hAnsi="仿宋" w:hint="eastAsia"/>
          <w:noProof/>
        </w:rPr>
        <w:t>：</w:t>
      </w:r>
    </w:p>
    <w:p w:rsidR="002B5A87" w:rsidRPr="0019760C" w:rsidRDefault="002B5A87" w:rsidP="007416A6">
      <w:pPr>
        <w:snapToGrid w:val="0"/>
        <w:spacing w:afterLines="50" w:after="288" w:line="400" w:lineRule="exact"/>
        <w:jc w:val="center"/>
        <w:rPr>
          <w:rFonts w:ascii="仿宋_GB2312" w:hAnsi="仿宋" w:cs="宋体"/>
          <w:color w:val="000000"/>
          <w:spacing w:val="4"/>
          <w:kern w:val="0"/>
          <w:sz w:val="30"/>
          <w:szCs w:val="30"/>
        </w:rPr>
      </w:pPr>
      <w:r w:rsidRPr="00B57F09">
        <w:rPr>
          <w:rFonts w:ascii="方正大标宋简体" w:eastAsia="方正大标宋简体" w:hAnsi="黑体" w:cs="宋体" w:hint="eastAsia"/>
          <w:color w:val="000000"/>
          <w:spacing w:val="4"/>
          <w:kern w:val="0"/>
          <w:sz w:val="36"/>
          <w:szCs w:val="36"/>
        </w:rPr>
        <w:t>国际电力工程标准信息表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91"/>
        <w:gridCol w:w="424"/>
        <w:gridCol w:w="725"/>
        <w:gridCol w:w="725"/>
        <w:gridCol w:w="1091"/>
        <w:gridCol w:w="1721"/>
        <w:gridCol w:w="2810"/>
        <w:gridCol w:w="741"/>
      </w:tblGrid>
      <w:tr w:rsidR="002B5A87" w:rsidRPr="0019760C" w:rsidTr="00B57F09">
        <w:trPr>
          <w:trHeight w:val="888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B5A87" w:rsidRPr="0019760C" w:rsidTr="00B57F09">
        <w:trPr>
          <w:trHeight w:val="1037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left"/>
              <w:rPr>
                <w:rStyle w:val="ad"/>
                <w:rFonts w:ascii="仿宋_GB2312"/>
                <w:color w:val="000000"/>
                <w:kern w:val="0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□火力发电  □水力发电   □核电   □新能源发电（□风力发电   □光伏发电  □生物质能发电  □燃机发电  □其他[具体类别为：</w:t>
            </w: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]）   □输变电</w:t>
            </w:r>
          </w:p>
        </w:tc>
      </w:tr>
      <w:tr w:rsidR="002B5A87" w:rsidRPr="0019760C" w:rsidTr="00B57F09">
        <w:trPr>
          <w:trHeight w:val="994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项目规模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1"/>
                <w:szCs w:val="21"/>
                <w:shd w:val="pct15" w:color="auto" w:fill="FFFFFF"/>
              </w:rPr>
            </w:pPr>
          </w:p>
          <w:p w:rsidR="002B5A87" w:rsidRPr="0019760C" w:rsidRDefault="002B5A87" w:rsidP="00B57F09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1"/>
                <w:szCs w:val="21"/>
                <w:shd w:val="pct15" w:color="auto" w:fill="FFFFFF"/>
              </w:rPr>
            </w:pPr>
          </w:p>
          <w:p w:rsidR="002B5A87" w:rsidRPr="0019760C" w:rsidRDefault="002B5A87" w:rsidP="00B57F09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（注：请填写项目中机组的台套数、单机容量、电压等级、线路长度等内容。）</w:t>
            </w:r>
          </w:p>
        </w:tc>
      </w:tr>
      <w:tr w:rsidR="002B5A87" w:rsidRPr="0019760C" w:rsidTr="00B57F09">
        <w:trPr>
          <w:trHeight w:val="1036"/>
        </w:trPr>
        <w:tc>
          <w:tcPr>
            <w:tcW w:w="454" w:type="pct"/>
            <w:gridSpan w:val="2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所在地区</w:t>
            </w:r>
          </w:p>
        </w:tc>
        <w:tc>
          <w:tcPr>
            <w:tcW w:w="4546" w:type="pct"/>
            <w:gridSpan w:val="7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  <w:u w:val="single"/>
              </w:rPr>
            </w:pPr>
          </w:p>
          <w:p w:rsidR="002B5A87" w:rsidRPr="0019760C" w:rsidRDefault="002B5A87" w:rsidP="00B57F09">
            <w:pPr>
              <w:adjustRightInd w:val="0"/>
              <w:snapToGrid w:val="0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             </w:t>
            </w: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国/地区</w:t>
            </w: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           </w:t>
            </w:r>
            <w:r w:rsidR="00B57F09">
              <w:rPr>
                <w:rFonts w:ascii="仿宋_GB2312" w:hAnsi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  <w:u w:val="single"/>
              </w:rPr>
              <w:t xml:space="preserve">                       </w:t>
            </w: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省/区域/邦</w:t>
            </w:r>
          </w:p>
        </w:tc>
      </w:tr>
      <w:tr w:rsidR="002B5A87" w:rsidRPr="0019760C" w:rsidTr="00B57F09">
        <w:trPr>
          <w:trHeight w:val="680"/>
        </w:trPr>
        <w:tc>
          <w:tcPr>
            <w:tcW w:w="5000" w:type="pct"/>
            <w:gridSpan w:val="9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黑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黑体" w:hint="eastAsia"/>
                <w:color w:val="000000"/>
                <w:kern w:val="0"/>
                <w:sz w:val="21"/>
                <w:szCs w:val="21"/>
              </w:rPr>
              <w:t>项目涉及标准信息</w:t>
            </w:r>
          </w:p>
        </w:tc>
      </w:tr>
      <w:tr w:rsidR="002B5A87" w:rsidRPr="0019760C" w:rsidTr="00B57F09">
        <w:trPr>
          <w:trHeight w:val="1107"/>
        </w:trPr>
        <w:tc>
          <w:tcPr>
            <w:tcW w:w="238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*架构编号A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架构编号B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架构编号C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B57F09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标准化</w:t>
            </w:r>
          </w:p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组织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标准编号</w:t>
            </w:r>
          </w:p>
        </w:tc>
        <w:tc>
          <w:tcPr>
            <w:tcW w:w="1551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标准名称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其他备注</w:t>
            </w:r>
          </w:p>
        </w:tc>
      </w:tr>
      <w:tr w:rsidR="002B5A87" w:rsidRPr="0019760C" w:rsidTr="00B57F09">
        <w:trPr>
          <w:trHeight w:val="680"/>
        </w:trPr>
        <w:tc>
          <w:tcPr>
            <w:tcW w:w="238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</w:tr>
      <w:tr w:rsidR="002B5A87" w:rsidRPr="0019760C" w:rsidTr="00B57F09">
        <w:trPr>
          <w:trHeight w:val="680"/>
        </w:trPr>
        <w:tc>
          <w:tcPr>
            <w:tcW w:w="238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  <w:r w:rsidRPr="0019760C">
              <w:rPr>
                <w:rFonts w:ascii="仿宋_GB2312" w:hAnsi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2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1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left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2B5A87" w:rsidRPr="0019760C" w:rsidRDefault="002B5A87" w:rsidP="00B57F09">
            <w:pPr>
              <w:adjustRightInd w:val="0"/>
              <w:snapToGrid w:val="0"/>
              <w:jc w:val="center"/>
              <w:rPr>
                <w:rFonts w:ascii="仿宋_GB2312" w:hAnsi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2B5A87" w:rsidRPr="0019760C" w:rsidRDefault="002B5A87" w:rsidP="007416A6">
      <w:pPr>
        <w:snapToGrid w:val="0"/>
        <w:spacing w:beforeLines="50" w:before="288" w:line="360" w:lineRule="auto"/>
        <w:rPr>
          <w:rFonts w:ascii="仿宋_GB2312" w:hAnsi="仿宋" w:cs="宋体"/>
          <w:color w:val="FF0000"/>
          <w:spacing w:val="4"/>
          <w:kern w:val="0"/>
          <w:sz w:val="21"/>
          <w:szCs w:val="21"/>
        </w:rPr>
      </w:pPr>
      <w:r w:rsidRPr="0019760C">
        <w:rPr>
          <w:rFonts w:ascii="仿宋_GB2312" w:hAnsi="仿宋" w:cs="宋体" w:hint="eastAsia"/>
          <w:color w:val="000000"/>
          <w:spacing w:val="4"/>
          <w:kern w:val="0"/>
          <w:sz w:val="21"/>
          <w:szCs w:val="21"/>
        </w:rPr>
        <w:t>注：*架构编号请参阅附件三：《电力工程标准体系图》，如：某标准属于“勘测设计技术标准”（1）——输变电工程技术标准（1.3）——线路（1.3.2），分别在“架构编号A”中填入1，“架构编号B”中填入1.3，“架构编号C”中填入1.3.2。</w:t>
      </w:r>
    </w:p>
    <w:p w:rsidR="002B5A87" w:rsidRPr="0019760C" w:rsidRDefault="002B5A87">
      <w:pPr>
        <w:widowControl/>
        <w:jc w:val="left"/>
        <w:rPr>
          <w:rFonts w:ascii="仿宋_GB2312" w:hAnsi="仿宋" w:cs="宋体"/>
          <w:color w:val="FF0000"/>
          <w:spacing w:val="4"/>
          <w:kern w:val="0"/>
          <w:sz w:val="21"/>
          <w:szCs w:val="21"/>
        </w:rPr>
      </w:pPr>
    </w:p>
    <w:p w:rsidR="00B253AA" w:rsidRDefault="00B253AA">
      <w:pPr>
        <w:widowControl/>
        <w:jc w:val="left"/>
        <w:rPr>
          <w:rFonts w:ascii="仿宋_GB2312" w:hAnsi="仿宋" w:cs="宋体"/>
          <w:color w:val="000000"/>
          <w:spacing w:val="4"/>
          <w:kern w:val="0"/>
          <w:sz w:val="21"/>
          <w:szCs w:val="21"/>
        </w:rPr>
        <w:sectPr w:rsidR="00B253AA" w:rsidSect="003107A2">
          <w:footerReference w:type="even" r:id="rId8"/>
          <w:footerReference w:type="default" r:id="rId9"/>
          <w:pgSz w:w="11906" w:h="16838" w:code="9"/>
          <w:pgMar w:top="2098" w:right="1474" w:bottom="1985" w:left="1588" w:header="851" w:footer="1208" w:gutter="0"/>
          <w:cols w:space="425"/>
          <w:docGrid w:type="linesAndChars" w:linePitch="577" w:charSpace="-849"/>
        </w:sectPr>
      </w:pPr>
    </w:p>
    <w:p w:rsidR="002B5A87" w:rsidRPr="0000685A" w:rsidRDefault="002B5A87" w:rsidP="001A6911">
      <w:pPr>
        <w:spacing w:line="560" w:lineRule="exact"/>
        <w:rPr>
          <w:rFonts w:ascii="黑体" w:eastAsia="黑体" w:hAnsi="仿宋" w:cs="宋体"/>
          <w:color w:val="000000"/>
          <w:spacing w:val="4"/>
          <w:kern w:val="0"/>
          <w:szCs w:val="32"/>
        </w:rPr>
      </w:pPr>
      <w:r w:rsidRPr="0000685A">
        <w:rPr>
          <w:rFonts w:ascii="黑体" w:eastAsia="黑体" w:hAnsi="仿宋" w:cs="宋体" w:hint="eastAsia"/>
          <w:color w:val="000000"/>
          <w:spacing w:val="4"/>
          <w:kern w:val="0"/>
          <w:szCs w:val="32"/>
        </w:rPr>
        <w:lastRenderedPageBreak/>
        <w:t>附件3</w:t>
      </w:r>
      <w:r w:rsidR="001A41A6">
        <w:rPr>
          <w:rFonts w:ascii="黑体" w:eastAsia="黑体" w:hAnsi="仿宋" w:hint="eastAsia"/>
          <w:noProof/>
        </w:rPr>
        <w:t>：</w:t>
      </w:r>
    </w:p>
    <w:p w:rsidR="00901122" w:rsidRPr="0000685A" w:rsidRDefault="003B5ED8" w:rsidP="007416A6">
      <w:pPr>
        <w:spacing w:afterLines="50" w:after="288" w:line="560" w:lineRule="exact"/>
        <w:jc w:val="center"/>
        <w:rPr>
          <w:rFonts w:ascii="方正大标宋简体" w:eastAsia="方正大标宋简体" w:hAnsi="仿宋"/>
          <w:color w:val="000000"/>
          <w:sz w:val="36"/>
          <w:szCs w:val="36"/>
        </w:rPr>
      </w:pPr>
      <w:r>
        <w:rPr>
          <w:rFonts w:ascii="方正大标宋简体" w:eastAsia="方正大标宋简体" w:hAnsi="仿宋"/>
          <w:noProof/>
          <w:color w:val="00000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1.1pt;margin-top:34.65pt;width:694pt;height:355.75pt;z-index:251661824">
            <v:textbox style="mso-next-textbox:#_x0000_s1035">
              <w:txbxContent>
                <w:p w:rsidR="00B253AA" w:rsidRDefault="00B253AA" w:rsidP="00B253AA">
                  <w:pPr>
                    <w:jc w:val="center"/>
                  </w:pPr>
                  <w:r>
                    <w:object w:dxaOrig="23045" w:dyaOrig="149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2.75pt;height:353.25pt" o:ole="">
                        <v:imagedata r:id="rId10" o:title=""/>
                      </v:shape>
                      <o:OLEObject Type="Embed" ProgID="Visio.Drawing.11" ShapeID="_x0000_i1025" DrawAspect="Content" ObjectID="_1599654341" r:id="rId11"/>
                    </w:object>
                  </w:r>
                </w:p>
              </w:txbxContent>
            </v:textbox>
          </v:shape>
        </w:pict>
      </w:r>
      <w:r w:rsidR="002B5A87" w:rsidRPr="0000685A">
        <w:rPr>
          <w:rFonts w:ascii="方正大标宋简体" w:eastAsia="方正大标宋简体" w:hAnsi="仿宋" w:cs="宋体" w:hint="eastAsia"/>
          <w:color w:val="000000"/>
          <w:spacing w:val="4"/>
          <w:kern w:val="0"/>
          <w:sz w:val="36"/>
          <w:szCs w:val="36"/>
        </w:rPr>
        <w:t>电力工程标准体系图</w:t>
      </w:r>
    </w:p>
    <w:p w:rsidR="00B253AA" w:rsidRPr="0000685A" w:rsidRDefault="00B253AA" w:rsidP="007416A6">
      <w:pPr>
        <w:spacing w:afterLines="50" w:after="288" w:line="560" w:lineRule="exact"/>
        <w:jc w:val="left"/>
        <w:textAlignment w:val="center"/>
        <w:rPr>
          <w:rFonts w:ascii="方正大标宋简体" w:eastAsia="方正大标宋简体" w:hAnsi="仿宋"/>
          <w:color w:val="000000"/>
          <w:sz w:val="36"/>
          <w:szCs w:val="36"/>
        </w:rPr>
        <w:sectPr w:rsidR="00B253AA" w:rsidRPr="0000685A" w:rsidSect="00B253AA">
          <w:pgSz w:w="16838" w:h="11906" w:orient="landscape" w:code="9"/>
          <w:pgMar w:top="1588" w:right="2098" w:bottom="1474" w:left="1985" w:header="851" w:footer="1208" w:gutter="0"/>
          <w:cols w:space="425"/>
          <w:docGrid w:type="linesAndChars" w:linePitch="577" w:charSpace="-849"/>
        </w:sectPr>
      </w:pPr>
    </w:p>
    <w:p w:rsidR="00827AE3" w:rsidRPr="00FB1584" w:rsidRDefault="00827AE3" w:rsidP="00171DC8">
      <w:pPr>
        <w:spacing w:line="560" w:lineRule="exact"/>
        <w:jc w:val="left"/>
        <w:textAlignment w:val="center"/>
        <w:rPr>
          <w:rFonts w:ascii="仿宋" w:eastAsia="仿宋" w:hAnsi="仿宋"/>
          <w:color w:val="000000"/>
          <w:szCs w:val="32"/>
        </w:rPr>
      </w:pPr>
    </w:p>
    <w:p w:rsidR="00C33675" w:rsidRPr="00FB1584" w:rsidRDefault="00343236" w:rsidP="00897AF5">
      <w:pPr>
        <w:spacing w:line="560" w:lineRule="exact"/>
        <w:ind w:right="1264" w:firstLineChars="200" w:firstLine="632"/>
        <w:jc w:val="right"/>
        <w:rPr>
          <w:rFonts w:ascii="仿宋" w:eastAsia="仿宋" w:hAnsi="仿宋"/>
          <w:spacing w:val="-4"/>
        </w:rPr>
      </w:pPr>
      <w:r w:rsidRPr="00FB1584">
        <w:rPr>
          <w:rFonts w:ascii="仿宋" w:eastAsia="仿宋" w:hAnsi="仿宋" w:hint="eastAsia"/>
        </w:rPr>
        <w:t xml:space="preserve">    </w:t>
      </w:r>
      <w:r w:rsidRPr="00FB1584">
        <w:rPr>
          <w:rFonts w:ascii="仿宋" w:eastAsia="仿宋" w:hAnsi="仿宋" w:hint="eastAsia"/>
          <w:spacing w:val="-6"/>
        </w:rPr>
        <w:t xml:space="preserve">   </w:t>
      </w:r>
    </w:p>
    <w:p w:rsidR="00744182" w:rsidRDefault="003B5ED8" w:rsidP="00171DC8">
      <w:pPr>
        <w:tabs>
          <w:tab w:val="left" w:pos="6316"/>
        </w:tabs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pict>
          <v:line id="CopySendLine" o:spid="_x0000_s1032" style="position:absolute;left:0;text-align:left;z-index:251658752;visibility:visible;mso-position-horizontal-relative:margin;mso-position-vertical-relative:page" from=".45pt,719.35pt" to="442.65pt,7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hJFgIAAC4EAAAOAAAAZHJzL2Uyb0RvYy54bWysU8GO2jAQvVfqP1i+QxIaKESEVZVAL9su&#10;EtsPMLZDrDq2ZRsCqvrvHRuC2PZSVc3B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">
            <w10:wrap type="topAndBottom" anchorx="margin" anchory="page"/>
            <w10:anchorlock/>
          </v:line>
        </w:pict>
      </w:r>
      <w:r>
        <w:rPr>
          <w:rFonts w:ascii="仿宋" w:eastAsia="仿宋" w:hAnsi="仿宋"/>
          <w:noProof/>
        </w:rPr>
        <w:pict>
          <v:shape id="Text Box 271" o:spid="_x0000_s1031" type="#_x0000_t202" style="position:absolute;left:0;text-align:left;margin-left:9.75pt;margin-top:719.05pt;width:236.15pt;height:25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38sw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" filled="f" stroked="f">
            <v:textbox style="mso-next-textbox:#Text Box 271" inset="0,0,0,0">
              <w:txbxContent>
                <w:p w:rsidR="002B5A87" w:rsidRPr="0000685A" w:rsidRDefault="002B5A87" w:rsidP="00744182">
                  <w:pPr>
                    <w:pStyle w:val="a6"/>
                    <w:rPr>
                      <w:rFonts w:hAnsi="仿宋"/>
                      <w:sz w:val="28"/>
                      <w:szCs w:val="28"/>
                    </w:rPr>
                  </w:pPr>
                  <w:r w:rsidRPr="0000685A">
                    <w:rPr>
                      <w:rFonts w:hAnsi="仿宋" w:hint="eastAsia"/>
                      <w:sz w:val="28"/>
                      <w:szCs w:val="28"/>
                    </w:rPr>
                    <w:t>中国电力规划设计协会秘书处</w:t>
                  </w:r>
                </w:p>
                <w:p w:rsidR="002B5A87" w:rsidRDefault="002B5A8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pStyle w:val="a6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44182" w:rsidRPr="00455438" w:rsidRDefault="00744182" w:rsidP="00744182">
                  <w:pPr>
                    <w:pStyle w:val="a6"/>
                    <w:rPr>
                      <w:rFonts w:ascii="方正仿宋_GBK" w:eastAsia="方正仿宋_GBK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shape id="Text Box 274" o:spid="_x0000_s1028" type="#_x0000_t202" style="position:absolute;left:0;text-align:left;margin-left:240.55pt;margin-top:719.05pt;width:194.4pt;height:25.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" filled="f" stroked="f">
            <v:textbox style="mso-next-textbox:#Text Box 274" inset="0,0,0,0">
              <w:txbxContent>
                <w:p w:rsidR="002B5A87" w:rsidRPr="0000685A" w:rsidRDefault="002B5A87" w:rsidP="00744182">
                  <w:pPr>
                    <w:wordWrap w:val="0"/>
                    <w:jc w:val="right"/>
                    <w:rPr>
                      <w:rFonts w:ascii="仿宋_GB2312" w:hAnsi="仿宋"/>
                      <w:noProof/>
                      <w:sz w:val="28"/>
                      <w:szCs w:val="28"/>
                    </w:rPr>
                  </w:pPr>
                  <w:r w:rsidRPr="0000685A">
                    <w:rPr>
                      <w:rFonts w:ascii="仿宋_GB2312" w:hAnsi="仿宋" w:hint="eastAsia"/>
                      <w:noProof/>
                      <w:sz w:val="28"/>
                      <w:szCs w:val="28"/>
                    </w:rPr>
                    <w:t>2018年9月17日印发</w:t>
                  </w:r>
                </w:p>
                <w:p w:rsidR="002B5A87" w:rsidRDefault="002B5A8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2B5A87" w:rsidRDefault="002B5A87" w:rsidP="00744182">
                  <w:pPr>
                    <w:wordWrap w:val="0"/>
                    <w:jc w:val="right"/>
                    <w:rPr>
                      <w:rFonts w:ascii="仿宋" w:eastAsia="仿宋" w:hAnsi="仿宋"/>
                      <w:noProof/>
                      <w:sz w:val="28"/>
                      <w:szCs w:val="28"/>
                    </w:rPr>
                  </w:pPr>
                </w:p>
                <w:p w:rsidR="00744182" w:rsidRPr="00961E76" w:rsidRDefault="00744182" w:rsidP="00744182">
                  <w:pPr>
                    <w:wordWrap w:val="0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xbxContent>
            </v:textbox>
            <w10:wrap type="topAndBottom" anchory="page"/>
            <w10:anchorlock/>
          </v:shape>
        </w:pict>
      </w:r>
      <w:r>
        <w:rPr>
          <w:rFonts w:ascii="仿宋" w:eastAsia="仿宋" w:hAnsi="仿宋"/>
          <w:noProof/>
        </w:rPr>
        <w:pict>
          <v:line id="Line 273" o:spid="_x0000_s1030" style="position:absolute;left:0;text-align:left;z-index:251659776;visibility:visible;mso-position-horizontal-relative:margin;mso-position-vertical-relative:page" from=".45pt,748.25pt" to="442.65pt,7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fw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">
            <w10:wrap type="topAndBottom" anchorx="margin" anchory="page"/>
            <w10:anchorlock/>
          </v:line>
        </w:pict>
      </w:r>
      <w:r w:rsidR="00A235E5" w:rsidRPr="00FB1584">
        <w:rPr>
          <w:rFonts w:ascii="仿宋" w:eastAsia="仿宋" w:hAnsi="仿宋"/>
        </w:rPr>
        <w:tab/>
      </w:r>
    </w:p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</w:p>
    <w:sectPr w:rsidR="00FB1584" w:rsidRPr="00FB1584" w:rsidSect="003107A2"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ED8" w:rsidRDefault="003B5ED8">
      <w:r>
        <w:separator/>
      </w:r>
    </w:p>
  </w:endnote>
  <w:endnote w:type="continuationSeparator" w:id="0">
    <w:p w:rsidR="003B5ED8" w:rsidRDefault="003B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ED8" w:rsidRDefault="003B5ED8">
      <w:r>
        <w:separator/>
      </w:r>
    </w:p>
  </w:footnote>
  <w:footnote w:type="continuationSeparator" w:id="0">
    <w:p w:rsidR="003B5ED8" w:rsidRDefault="003B5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4A2B"/>
    <w:multiLevelType w:val="hybridMultilevel"/>
    <w:tmpl w:val="46323EAE"/>
    <w:lvl w:ilvl="0" w:tplc="634CEE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45B389B"/>
    <w:multiLevelType w:val="hybridMultilevel"/>
    <w:tmpl w:val="CCAC7BDA"/>
    <w:lvl w:ilvl="0" w:tplc="C9CAF926">
      <w:start w:val="2"/>
      <w:numFmt w:val="bullet"/>
      <w:lvlText w:val="—"/>
      <w:lvlJc w:val="left"/>
      <w:pPr>
        <w:ind w:left="360" w:hanging="360"/>
      </w:pPr>
      <w:rPr>
        <w:rFonts w:ascii="等线" w:eastAsia="等线" w:hAnsi="等线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A86D21"/>
    <w:multiLevelType w:val="hybridMultilevel"/>
    <w:tmpl w:val="DB201010"/>
    <w:lvl w:ilvl="0" w:tplc="7FDA545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0685A"/>
    <w:rsid w:val="00012E14"/>
    <w:rsid w:val="000149C3"/>
    <w:rsid w:val="000310A2"/>
    <w:rsid w:val="000327C1"/>
    <w:rsid w:val="00032FC9"/>
    <w:rsid w:val="00040DCE"/>
    <w:rsid w:val="00041FC2"/>
    <w:rsid w:val="00050945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A41A6"/>
    <w:rsid w:val="001B788E"/>
    <w:rsid w:val="001D254F"/>
    <w:rsid w:val="001D2F8D"/>
    <w:rsid w:val="001E768E"/>
    <w:rsid w:val="001F4F08"/>
    <w:rsid w:val="001F5349"/>
    <w:rsid w:val="0020432D"/>
    <w:rsid w:val="002046A9"/>
    <w:rsid w:val="00207BA2"/>
    <w:rsid w:val="00222FD2"/>
    <w:rsid w:val="00232B52"/>
    <w:rsid w:val="00242877"/>
    <w:rsid w:val="002439B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5A87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4F49"/>
    <w:rsid w:val="003A6B18"/>
    <w:rsid w:val="003B5ED8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07DCB"/>
    <w:rsid w:val="00514B25"/>
    <w:rsid w:val="005427ED"/>
    <w:rsid w:val="00550DF6"/>
    <w:rsid w:val="005524A2"/>
    <w:rsid w:val="00554282"/>
    <w:rsid w:val="005558CB"/>
    <w:rsid w:val="0055611B"/>
    <w:rsid w:val="005572AB"/>
    <w:rsid w:val="0056321D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16A6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170F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253AA"/>
    <w:rsid w:val="00B322C5"/>
    <w:rsid w:val="00B46E8D"/>
    <w:rsid w:val="00B51A46"/>
    <w:rsid w:val="00B53BE5"/>
    <w:rsid w:val="00B57F09"/>
    <w:rsid w:val="00B61618"/>
    <w:rsid w:val="00B644FB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153D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247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4FD4"/>
    <w:rsid w:val="00FB158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0088C484-1D04-4757-81F5-A1E1973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70F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A21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A2170F"/>
  </w:style>
  <w:style w:type="paragraph" w:styleId="a6">
    <w:name w:val="Date"/>
    <w:basedOn w:val="a"/>
    <w:next w:val="a"/>
    <w:link w:val="Char0"/>
    <w:rsid w:val="00A2170F"/>
    <w:rPr>
      <w:rFonts w:ascii="仿宋_GB2312"/>
    </w:rPr>
  </w:style>
  <w:style w:type="paragraph" w:styleId="a7">
    <w:name w:val="Balloon Text"/>
    <w:basedOn w:val="a"/>
    <w:semiHidden/>
    <w:rsid w:val="00A2170F"/>
    <w:rPr>
      <w:sz w:val="18"/>
      <w:szCs w:val="18"/>
    </w:rPr>
  </w:style>
  <w:style w:type="paragraph" w:styleId="a8">
    <w:name w:val="Document Map"/>
    <w:basedOn w:val="a"/>
    <w:semiHidden/>
    <w:rsid w:val="00A2170F"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0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34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character" w:customStyle="1" w:styleId="Char">
    <w:name w:val="页脚 Char"/>
    <w:link w:val="a4"/>
    <w:uiPriority w:val="99"/>
    <w:rsid w:val="002B5A87"/>
    <w:rPr>
      <w:rFonts w:eastAsia="仿宋_GB2312"/>
      <w:kern w:val="2"/>
      <w:sz w:val="18"/>
      <w:szCs w:val="18"/>
    </w:rPr>
  </w:style>
  <w:style w:type="character" w:styleId="ad">
    <w:name w:val="Strong"/>
    <w:uiPriority w:val="22"/>
    <w:qFormat/>
    <w:rsid w:val="002B5A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4E21B-EDEE-4034-B316-A49E6025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351</Words>
  <Characters>2005</Characters>
  <Application>Microsoft Office Word</Application>
  <DocSecurity>0</DocSecurity>
  <Lines>16</Lines>
  <Paragraphs>4</Paragraphs>
  <ScaleCrop>false</ScaleCrop>
  <Company>RJSOFT</Company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曹塍平</cp:lastModifiedBy>
  <cp:revision>22</cp:revision>
  <cp:lastPrinted>2018-09-18T10:07:00Z</cp:lastPrinted>
  <dcterms:created xsi:type="dcterms:W3CDTF">2016-09-03T03:10:00Z</dcterms:created>
  <dcterms:modified xsi:type="dcterms:W3CDTF">2018-09-28T07:39:00Z</dcterms:modified>
</cp:coreProperties>
</file>