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2F" w:rsidRDefault="009C182F" w:rsidP="009C182F">
      <w:pPr>
        <w:spacing w:line="540" w:lineRule="exact"/>
        <w:rPr>
          <w:rFonts w:ascii="仿宋_GB2312" w:eastAsia="仿宋_GB2312" w:hAnsi="宋体" w:cs="黑体"/>
          <w:sz w:val="32"/>
          <w:szCs w:val="32"/>
        </w:rPr>
      </w:pPr>
      <w:r w:rsidRPr="007F1310">
        <w:rPr>
          <w:rFonts w:ascii="仿宋_GB2312" w:eastAsia="仿宋_GB2312" w:hAnsi="宋体" w:cs="黑体" w:hint="eastAsia"/>
          <w:sz w:val="32"/>
          <w:szCs w:val="32"/>
        </w:rPr>
        <w:t>附件1：</w:t>
      </w:r>
    </w:p>
    <w:p w:rsidR="009C182F" w:rsidRPr="007F1310" w:rsidRDefault="009C182F" w:rsidP="009C182F">
      <w:pPr>
        <w:spacing w:line="540" w:lineRule="exact"/>
        <w:rPr>
          <w:rFonts w:ascii="仿宋_GB2312" w:eastAsia="仿宋_GB2312" w:hAnsi="宋体" w:cs="黑体" w:hint="eastAsia"/>
          <w:sz w:val="32"/>
          <w:szCs w:val="32"/>
        </w:rPr>
      </w:pPr>
    </w:p>
    <w:p w:rsidR="009C182F" w:rsidRPr="00DB5232" w:rsidRDefault="009C182F" w:rsidP="009C182F">
      <w:pPr>
        <w:spacing w:line="540" w:lineRule="exact"/>
        <w:jc w:val="center"/>
        <w:rPr>
          <w:rFonts w:ascii="宋体" w:hAnsi="宋体" w:cs="黑体"/>
          <w:b/>
          <w:sz w:val="36"/>
          <w:szCs w:val="36"/>
        </w:rPr>
      </w:pPr>
      <w:r w:rsidRPr="00DB5232">
        <w:rPr>
          <w:rFonts w:ascii="宋体" w:hAnsi="宋体" w:cs="黑体" w:hint="eastAsia"/>
          <w:b/>
          <w:sz w:val="36"/>
          <w:szCs w:val="36"/>
        </w:rPr>
        <w:t>全国电力勘测设计行业供电设计企业</w:t>
      </w:r>
    </w:p>
    <w:p w:rsidR="009C182F" w:rsidRPr="00DB5232" w:rsidRDefault="009C182F" w:rsidP="009C182F">
      <w:pPr>
        <w:spacing w:line="540" w:lineRule="exact"/>
        <w:jc w:val="center"/>
        <w:rPr>
          <w:rFonts w:ascii="宋体" w:hAnsi="宋体" w:cs="黑体" w:hint="eastAsia"/>
          <w:b/>
          <w:sz w:val="36"/>
          <w:szCs w:val="36"/>
        </w:rPr>
      </w:pPr>
      <w:r w:rsidRPr="00DB5232">
        <w:rPr>
          <w:rFonts w:ascii="宋体" w:hAnsi="宋体" w:cs="黑体" w:hint="eastAsia"/>
          <w:b/>
          <w:sz w:val="36"/>
          <w:szCs w:val="36"/>
        </w:rPr>
        <w:t>数字档案馆试点启动会会议纪要</w:t>
      </w:r>
    </w:p>
    <w:p w:rsidR="009C182F" w:rsidRPr="007F1310" w:rsidRDefault="009C182F" w:rsidP="009C182F">
      <w:pPr>
        <w:spacing w:line="540" w:lineRule="exact"/>
        <w:rPr>
          <w:rFonts w:ascii="仿宋_GB2312" w:eastAsia="仿宋_GB2312" w:hAnsi="宋体" w:hint="eastAsia"/>
          <w:sz w:val="32"/>
          <w:szCs w:val="32"/>
        </w:rPr>
      </w:pPr>
    </w:p>
    <w:p w:rsidR="009C182F" w:rsidRPr="007F1310" w:rsidRDefault="009C182F" w:rsidP="009C182F">
      <w:pPr>
        <w:spacing w:line="540" w:lineRule="exact"/>
        <w:ind w:firstLineChars="200" w:firstLine="640"/>
        <w:rPr>
          <w:rFonts w:ascii="仿宋_GB2312" w:eastAsia="仿宋_GB2312" w:hAnsi="宋体" w:hint="eastAsia"/>
          <w:sz w:val="32"/>
          <w:szCs w:val="32"/>
        </w:rPr>
      </w:pPr>
      <w:r w:rsidRPr="007F1310">
        <w:rPr>
          <w:rFonts w:ascii="仿宋_GB2312" w:eastAsia="仿宋_GB2312" w:hAnsi="宋体" w:hint="eastAsia"/>
          <w:sz w:val="32"/>
          <w:szCs w:val="32"/>
        </w:rPr>
        <w:t>全国电力勘测设计行业</w:t>
      </w:r>
      <w:r w:rsidRPr="007F1310">
        <w:rPr>
          <w:rFonts w:ascii="仿宋_GB2312" w:eastAsia="仿宋_GB2312" w:hAnsi="宋体" w:cs="黑体" w:hint="eastAsia"/>
          <w:sz w:val="32"/>
          <w:szCs w:val="32"/>
        </w:rPr>
        <w:t>供电设计企业</w:t>
      </w:r>
      <w:r w:rsidRPr="007F1310">
        <w:rPr>
          <w:rFonts w:ascii="仿宋_GB2312" w:eastAsia="仿宋_GB2312" w:hAnsi="宋体" w:hint="eastAsia"/>
          <w:sz w:val="32"/>
          <w:szCs w:val="32"/>
        </w:rPr>
        <w:t>数字档案馆试点启动会于</w:t>
      </w:r>
      <w:r w:rsidRPr="007F1310">
        <w:rPr>
          <w:rFonts w:ascii="仿宋_GB2312" w:eastAsia="仿宋_GB2312" w:hint="eastAsia"/>
          <w:sz w:val="32"/>
          <w:szCs w:val="32"/>
        </w:rPr>
        <w:t>2015</w:t>
      </w:r>
      <w:r w:rsidRPr="007F1310">
        <w:rPr>
          <w:rFonts w:ascii="仿宋_GB2312" w:eastAsia="仿宋_GB2312" w:hAnsi="宋体" w:hint="eastAsia"/>
          <w:sz w:val="32"/>
          <w:szCs w:val="32"/>
        </w:rPr>
        <w:t>年</w:t>
      </w:r>
      <w:r w:rsidRPr="007F1310">
        <w:rPr>
          <w:rFonts w:ascii="仿宋_GB2312" w:eastAsia="仿宋_GB2312" w:hint="eastAsia"/>
          <w:sz w:val="32"/>
          <w:szCs w:val="32"/>
        </w:rPr>
        <w:t>6</w:t>
      </w:r>
      <w:r w:rsidRPr="007F1310">
        <w:rPr>
          <w:rFonts w:ascii="仿宋_GB2312" w:eastAsia="仿宋_GB2312" w:hAnsi="宋体" w:hint="eastAsia"/>
          <w:sz w:val="32"/>
          <w:szCs w:val="32"/>
        </w:rPr>
        <w:t>月</w:t>
      </w:r>
      <w:r w:rsidRPr="007F1310">
        <w:rPr>
          <w:rFonts w:ascii="仿宋_GB2312" w:eastAsia="仿宋_GB2312" w:hint="eastAsia"/>
          <w:sz w:val="32"/>
          <w:szCs w:val="32"/>
        </w:rPr>
        <w:t>23</w:t>
      </w:r>
      <w:r w:rsidRPr="007F1310">
        <w:rPr>
          <w:rFonts w:ascii="仿宋_GB2312" w:eastAsia="仿宋_GB2312" w:hAnsi="宋体" w:hint="eastAsia"/>
          <w:sz w:val="32"/>
          <w:szCs w:val="32"/>
        </w:rPr>
        <w:t>日在青海省西宁市召开。参加会议的有来自</w:t>
      </w:r>
      <w:r w:rsidRPr="007F1310">
        <w:rPr>
          <w:rFonts w:ascii="仿宋_GB2312" w:eastAsia="仿宋_GB2312" w:hint="eastAsia"/>
          <w:sz w:val="32"/>
          <w:szCs w:val="32"/>
        </w:rPr>
        <w:t>21</w:t>
      </w:r>
      <w:r w:rsidRPr="007F1310">
        <w:rPr>
          <w:rFonts w:ascii="仿宋_GB2312" w:eastAsia="仿宋_GB2312" w:hAnsi="宋体" w:hint="eastAsia"/>
          <w:sz w:val="32"/>
          <w:szCs w:val="32"/>
        </w:rPr>
        <w:t>家供电设计企业的主管领导以及档案部门负责人。青海省电力设计院副院长高伟斌、协会副秘书长郭亚莉、协会技术质量部主任汤莉莉以及档案专委会正、副主任委员参加了会议。</w:t>
      </w:r>
    </w:p>
    <w:p w:rsidR="009C182F" w:rsidRPr="007F1310" w:rsidRDefault="009C182F" w:rsidP="009C182F">
      <w:pPr>
        <w:spacing w:line="540" w:lineRule="exact"/>
        <w:ind w:firstLineChars="200" w:firstLine="640"/>
        <w:rPr>
          <w:rFonts w:ascii="仿宋_GB2312" w:eastAsia="仿宋_GB2312" w:hint="eastAsia"/>
          <w:sz w:val="32"/>
          <w:szCs w:val="32"/>
        </w:rPr>
      </w:pPr>
      <w:r w:rsidRPr="007F1310">
        <w:rPr>
          <w:rFonts w:ascii="仿宋_GB2312" w:eastAsia="仿宋_GB2312" w:hAnsi="宋体" w:hint="eastAsia"/>
          <w:sz w:val="32"/>
          <w:szCs w:val="32"/>
        </w:rPr>
        <w:t>会议由中国电力设计协会供电分会理事长、沈阳电力勘测设计院院长李朝顺主持。青海省电力设计院高伟斌副院长致欢迎词。协会副秘书长郭亚莉在会上做了讲话，她对数字档案馆建设的重要性和必要性进行了充分的论述，对供电设计企业积极参与试点工作给予了充分的肯定，并对试点单位数字档案馆建设提出了目标和要求。</w:t>
      </w:r>
    </w:p>
    <w:p w:rsidR="009C182F" w:rsidRPr="007F1310" w:rsidRDefault="009C182F" w:rsidP="009C182F">
      <w:pPr>
        <w:spacing w:line="540" w:lineRule="exact"/>
        <w:ind w:firstLineChars="200" w:firstLine="640"/>
        <w:rPr>
          <w:rFonts w:ascii="仿宋_GB2312" w:eastAsia="仿宋_GB2312" w:hAnsi="宋体" w:hint="eastAsia"/>
          <w:kern w:val="0"/>
          <w:sz w:val="32"/>
          <w:szCs w:val="32"/>
        </w:rPr>
      </w:pPr>
      <w:r w:rsidRPr="007F1310">
        <w:rPr>
          <w:rFonts w:ascii="仿宋_GB2312" w:eastAsia="仿宋_GB2312" w:hAnsi="宋体" w:hint="eastAsia"/>
          <w:kern w:val="0"/>
          <w:sz w:val="32"/>
          <w:szCs w:val="32"/>
        </w:rPr>
        <w:t>会议首先由档案专委会主任俞辉介绍了档案专委会近年来开展的工作以及2015年档案专委会工作重点。随后档案专委会副主任宋玉涛介绍了电力勘测设计行业数字档案馆建设情况。档案专委会副主任任天新就《电力勘测设计行业供电设计企业数字档案馆达标验收评估细则》的评分标准进行了逐项讲解，大家对评估细则进行了充分讨论。数字档案馆达标企业青海省电力设计院、上海电力设计院有限公司分别介绍了数字档案馆的建设成果及经验。会后，代表们听</w:t>
      </w:r>
      <w:r w:rsidRPr="007F1310">
        <w:rPr>
          <w:rFonts w:ascii="仿宋_GB2312" w:eastAsia="仿宋_GB2312" w:hAnsi="宋体" w:hint="eastAsia"/>
          <w:kern w:val="0"/>
          <w:sz w:val="32"/>
          <w:szCs w:val="32"/>
        </w:rPr>
        <w:lastRenderedPageBreak/>
        <w:t>取了青海省电力设计院的档案经验并进行了现场参观。现将会议内容纪要如下：</w:t>
      </w:r>
    </w:p>
    <w:p w:rsidR="009C182F" w:rsidRPr="007F1310" w:rsidRDefault="009C182F" w:rsidP="009C182F">
      <w:pPr>
        <w:spacing w:line="540" w:lineRule="exact"/>
        <w:ind w:firstLineChars="200" w:firstLine="640"/>
        <w:rPr>
          <w:rFonts w:ascii="仿宋_GB2312" w:eastAsia="仿宋_GB2312" w:hint="eastAsia"/>
          <w:kern w:val="0"/>
          <w:sz w:val="32"/>
          <w:szCs w:val="32"/>
        </w:rPr>
      </w:pPr>
      <w:r w:rsidRPr="007F1310">
        <w:rPr>
          <w:rFonts w:ascii="仿宋_GB2312" w:eastAsia="仿宋_GB2312" w:hAnsi="宋体" w:hint="eastAsia"/>
          <w:kern w:val="0"/>
          <w:sz w:val="32"/>
          <w:szCs w:val="32"/>
        </w:rPr>
        <w:t>1、会议对数字档案馆建设工作给予了充分的肯定。</w:t>
      </w:r>
      <w:r w:rsidRPr="007F1310">
        <w:rPr>
          <w:rFonts w:ascii="仿宋_GB2312" w:eastAsia="仿宋_GB2312" w:hint="eastAsia"/>
          <w:sz w:val="32"/>
          <w:szCs w:val="32"/>
        </w:rPr>
        <w:t>数字档案馆建设</w:t>
      </w:r>
      <w:r w:rsidRPr="007F1310">
        <w:rPr>
          <w:rFonts w:ascii="仿宋_GB2312" w:eastAsia="仿宋_GB2312" w:hAnsi="宋体" w:hint="eastAsia"/>
          <w:kern w:val="0"/>
          <w:sz w:val="32"/>
          <w:szCs w:val="32"/>
        </w:rPr>
        <w:t>企业</w:t>
      </w:r>
      <w:r w:rsidRPr="007F1310">
        <w:rPr>
          <w:rFonts w:ascii="仿宋_GB2312" w:eastAsia="仿宋_GB2312" w:hint="eastAsia"/>
          <w:sz w:val="32"/>
          <w:szCs w:val="32"/>
        </w:rPr>
        <w:t>通过应用先进的信息技术和相关管理手段，改变了传统档案的管理模式，实现了</w:t>
      </w:r>
      <w:r w:rsidRPr="007F1310">
        <w:rPr>
          <w:rFonts w:ascii="仿宋_GB2312" w:eastAsia="仿宋_GB2312" w:hint="eastAsia"/>
          <w:color w:val="000000"/>
          <w:sz w:val="32"/>
          <w:szCs w:val="32"/>
          <w:shd w:val="clear" w:color="auto" w:fill="FFFFFF"/>
        </w:rPr>
        <w:t>馆藏档案资源数字化、增量档案电子化，数字档案信息资源的网络化管理以及分层次多渠道提供档案信息资源利用、共享服务，</w:t>
      </w:r>
      <w:r w:rsidRPr="007F1310">
        <w:rPr>
          <w:rFonts w:ascii="仿宋_GB2312" w:eastAsia="仿宋_GB2312" w:hint="eastAsia"/>
          <w:sz w:val="32"/>
          <w:szCs w:val="32"/>
        </w:rPr>
        <w:t>极大地提高了档案管理水平和工作效率</w:t>
      </w:r>
      <w:r w:rsidRPr="007F1310">
        <w:rPr>
          <w:rFonts w:ascii="仿宋_GB2312" w:eastAsia="仿宋_GB2312" w:hint="eastAsia"/>
          <w:color w:val="000000"/>
          <w:sz w:val="32"/>
          <w:szCs w:val="32"/>
          <w:shd w:val="clear" w:color="auto" w:fill="FFFFFF"/>
        </w:rPr>
        <w:t>。同时数字档案馆的建设可减少大量纸质档案的库存数量，大大节省库房空间，有效地解决了当前档案部门面临的档案库房紧张的问题。</w:t>
      </w:r>
    </w:p>
    <w:p w:rsidR="009C182F" w:rsidRPr="007F1310" w:rsidRDefault="009C182F" w:rsidP="009C182F">
      <w:pPr>
        <w:spacing w:line="540" w:lineRule="exact"/>
        <w:ind w:firstLineChars="200" w:firstLine="640"/>
        <w:rPr>
          <w:rFonts w:ascii="仿宋_GB2312" w:eastAsia="仿宋_GB2312" w:hint="eastAsia"/>
          <w:kern w:val="0"/>
          <w:sz w:val="32"/>
          <w:szCs w:val="32"/>
        </w:rPr>
      </w:pPr>
      <w:r w:rsidRPr="007F1310">
        <w:rPr>
          <w:rFonts w:ascii="仿宋_GB2312" w:eastAsia="仿宋_GB2312" w:hAnsi="宋体" w:hint="eastAsia"/>
          <w:kern w:val="0"/>
          <w:sz w:val="32"/>
          <w:szCs w:val="32"/>
        </w:rPr>
        <w:t>会议认为，协会在供电设计企业开展数字档案馆建设工作，将对促进电力勘测设计行业供电设计企业档案管理水平的提升起到了积极的作用。</w:t>
      </w:r>
    </w:p>
    <w:p w:rsidR="009C182F" w:rsidRPr="007F1310" w:rsidRDefault="009C182F" w:rsidP="009C182F">
      <w:pPr>
        <w:pStyle w:val="a5"/>
        <w:shd w:val="clear" w:color="auto" w:fill="FFFFFF"/>
        <w:spacing w:before="0" w:beforeAutospacing="0" w:after="0" w:afterAutospacing="0" w:line="540" w:lineRule="exact"/>
        <w:ind w:firstLineChars="200" w:firstLine="640"/>
        <w:jc w:val="both"/>
        <w:rPr>
          <w:rFonts w:ascii="仿宋_GB2312" w:eastAsia="仿宋_GB2312"/>
          <w:color w:val="000000"/>
          <w:sz w:val="32"/>
          <w:szCs w:val="32"/>
        </w:rPr>
      </w:pPr>
      <w:r w:rsidRPr="007F1310">
        <w:rPr>
          <w:rFonts w:ascii="仿宋_GB2312" w:eastAsia="仿宋_GB2312"/>
          <w:sz w:val="32"/>
          <w:szCs w:val="32"/>
        </w:rPr>
        <w:t>2、会议确定，沈阳电力勘测设计院等15家企业为电力勘测设计行业供电设计企业数字档案馆建设试点单位（见附件2）。</w:t>
      </w:r>
    </w:p>
    <w:p w:rsidR="009C182F" w:rsidRPr="007F1310" w:rsidRDefault="009C182F" w:rsidP="009C182F">
      <w:pPr>
        <w:pStyle w:val="a5"/>
        <w:shd w:val="clear" w:color="auto" w:fill="FFFFFF"/>
        <w:spacing w:before="0" w:beforeAutospacing="0" w:after="0" w:afterAutospacing="0" w:line="540" w:lineRule="exact"/>
        <w:ind w:firstLineChars="200" w:firstLine="640"/>
        <w:jc w:val="both"/>
        <w:rPr>
          <w:rFonts w:ascii="仿宋_GB2312" w:eastAsia="仿宋_GB2312"/>
          <w:sz w:val="32"/>
          <w:szCs w:val="32"/>
        </w:rPr>
      </w:pPr>
      <w:r w:rsidRPr="007F1310">
        <w:rPr>
          <w:rFonts w:ascii="仿宋_GB2312" w:eastAsia="仿宋_GB2312"/>
          <w:sz w:val="32"/>
          <w:szCs w:val="32"/>
        </w:rPr>
        <w:t>3、会议明确，协会每年9月组织开展数字档案馆达标验收的申报工作。各试点企业可根据自身的实际情况，对照《数字档案馆建设指导意见》以及《电力勘测设计行业供电设计企业数字档案馆达标验收评估细则》（见附件3）的要求，条件成熟后可自愿申请达标评审。</w:t>
      </w:r>
    </w:p>
    <w:p w:rsidR="009C182F" w:rsidRDefault="009C182F" w:rsidP="009C182F">
      <w:pPr>
        <w:pStyle w:val="a5"/>
        <w:shd w:val="clear" w:color="auto" w:fill="FFFFFF"/>
        <w:spacing w:before="0" w:beforeAutospacing="0" w:after="0" w:afterAutospacing="0" w:line="540" w:lineRule="exact"/>
        <w:ind w:firstLineChars="200" w:firstLine="640"/>
        <w:jc w:val="both"/>
        <w:rPr>
          <w:sz w:val="28"/>
          <w:szCs w:val="28"/>
        </w:rPr>
      </w:pPr>
      <w:r w:rsidRPr="007F1310">
        <w:rPr>
          <w:rFonts w:ascii="仿宋_GB2312" w:eastAsia="仿宋_GB2312"/>
          <w:sz w:val="32"/>
          <w:szCs w:val="32"/>
        </w:rPr>
        <w:t>此次会议得到了青海省电力设计院的大力支持，与会代表对他们在会议期间付出的辛勤劳动和提供的热忱服务表示感谢！</w:t>
      </w:r>
    </w:p>
    <w:p w:rsidR="004A6E9B" w:rsidRPr="009C182F" w:rsidRDefault="004A6E9B"/>
    <w:sectPr w:rsidR="004A6E9B" w:rsidRPr="009C18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E9B" w:rsidRDefault="004A6E9B" w:rsidP="009C182F">
      <w:r>
        <w:separator/>
      </w:r>
    </w:p>
  </w:endnote>
  <w:endnote w:type="continuationSeparator" w:id="1">
    <w:p w:rsidR="004A6E9B" w:rsidRDefault="004A6E9B" w:rsidP="009C18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E9B" w:rsidRDefault="004A6E9B" w:rsidP="009C182F">
      <w:r>
        <w:separator/>
      </w:r>
    </w:p>
  </w:footnote>
  <w:footnote w:type="continuationSeparator" w:id="1">
    <w:p w:rsidR="004A6E9B" w:rsidRDefault="004A6E9B" w:rsidP="009C18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82F"/>
    <w:rsid w:val="004A6E9B"/>
    <w:rsid w:val="009C1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1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182F"/>
    <w:rPr>
      <w:sz w:val="18"/>
      <w:szCs w:val="18"/>
    </w:rPr>
  </w:style>
  <w:style w:type="paragraph" w:styleId="a4">
    <w:name w:val="footer"/>
    <w:basedOn w:val="a"/>
    <w:link w:val="Char0"/>
    <w:uiPriority w:val="99"/>
    <w:semiHidden/>
    <w:unhideWhenUsed/>
    <w:rsid w:val="009C18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182F"/>
    <w:rPr>
      <w:sz w:val="18"/>
      <w:szCs w:val="18"/>
    </w:rPr>
  </w:style>
  <w:style w:type="paragraph" w:styleId="a5">
    <w:name w:val="Normal (Web)"/>
    <w:basedOn w:val="a"/>
    <w:uiPriority w:val="99"/>
    <w:rsid w:val="009C182F"/>
    <w:pPr>
      <w:widowControl/>
      <w:spacing w:before="100" w:beforeAutospacing="1" w:after="100" w:afterAutospacing="1"/>
      <w:jc w:val="left"/>
    </w:pPr>
    <w:rPr>
      <w:rFonts w:ascii="宋体" w:eastAsia="宋体" w:hAnsi="宋体" w:cs="Times New Roman"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Company>Microsoft</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马伟娜</dc:creator>
  <cp:keywords/>
  <dc:description/>
  <cp:lastModifiedBy>马伟娜</cp:lastModifiedBy>
  <cp:revision>2</cp:revision>
  <dcterms:created xsi:type="dcterms:W3CDTF">2015-09-18T07:18:00Z</dcterms:created>
  <dcterms:modified xsi:type="dcterms:W3CDTF">2015-09-18T07:18:00Z</dcterms:modified>
</cp:coreProperties>
</file>