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1" w:rsidRPr="00D95C9C" w:rsidRDefault="00980BE1" w:rsidP="00980BE1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附件1：</w:t>
      </w:r>
    </w:p>
    <w:p w:rsidR="00980BE1" w:rsidRPr="00D95C9C" w:rsidRDefault="00980BE1" w:rsidP="00980BE1">
      <w:pPr>
        <w:jc w:val="center"/>
        <w:rPr>
          <w:rFonts w:ascii="宋体" w:hAnsi="宋体"/>
          <w:b/>
          <w:sz w:val="32"/>
          <w:szCs w:val="32"/>
        </w:rPr>
      </w:pPr>
      <w:r w:rsidRPr="00D95C9C">
        <w:rPr>
          <w:rFonts w:ascii="宋体" w:hAnsi="宋体" w:hint="eastAsia"/>
          <w:b/>
          <w:sz w:val="32"/>
          <w:szCs w:val="32"/>
        </w:rPr>
        <w:t>2015年政策调研课题</w:t>
      </w:r>
    </w:p>
    <w:tbl>
      <w:tblPr>
        <w:tblW w:w="14927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533"/>
        <w:gridCol w:w="4422"/>
        <w:gridCol w:w="6476"/>
      </w:tblGrid>
      <w:tr w:rsidR="00980BE1" w:rsidRPr="00A76B2C" w:rsidTr="00815557">
        <w:trPr>
          <w:trHeight w:val="724"/>
          <w:tblHeader/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3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4422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647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课题组成员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国内勘测设计企业业态创新调研（延续课题）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江苏省电力设计院有限公司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崔捷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广东省电力设计研究院有限公司        余平 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山西省电力勘测设计院有限公司        李晋芬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中南勘测设计研究院有限公司      许长红、王怡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北京勘测设计研究院有限公司          彭烁君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水电水利规划设计总院                韩益民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成都勘测设计研究院有限公司          乔月宾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华东勘测设计研究院有限公司          吴兵兵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贵阳勘测设计研究院有限公司          庞锋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江苏省电力设计院有限公司            崔捷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智能配电网对供电设计企业发展影响的研究（延续课题）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深圳新能电力开发设计院有限公司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周军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国网北京经济技术研究院              李洪江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沈阳电力勘测设计院                  陆宇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8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珠海电力设计院有限公司              张靓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3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绿色电网建设对供电设计企业发展影响的研究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深圳新能电力开发设计院有限公司  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 周军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国网北京经济技术研究院              李洪江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沈阳电力勘测设计院                  陆宇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珠海电力设计院有限公司              张靓 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3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国际市场的开发和管理情况调研报告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河北省电力勘测设计研究院</w:t>
            </w:r>
          </w:p>
          <w:p w:rsidR="00980BE1" w:rsidRPr="005118B1" w:rsidRDefault="00980BE1" w:rsidP="00815557">
            <w:pPr>
              <w:spacing w:line="36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吴兴国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华北电力设计院有限公司                何赞峰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西北电力设计院有限公司                田宏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华东勘测设计研究院有限公司            吴兵兵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昆明勘测设计研究院有限公司            毕骧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新疆电力设计院有限公司                阚原媛    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国核电力规划设计研究院                徐迪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山东电力工程咨询院有限公司            邢福 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3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电力设计行业信用体系评价适用性调研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山西省电力勘测设计院有限公司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李晋芬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河南省电力勘测设计院                  牟汉东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辽宁电力勘测设计院有限公司            高宏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浙江省电力设计院有限公司              丁宏   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陕西省电力设计院有限公司              陈平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江苏省电力设计院有限公司              崔捷            </w:t>
            </w:r>
          </w:p>
        </w:tc>
      </w:tr>
      <w:tr w:rsidR="00980BE1" w:rsidRPr="00A76B2C" w:rsidTr="00815557">
        <w:trPr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3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电力设计企业融资实践情况调研</w:t>
            </w:r>
          </w:p>
        </w:tc>
        <w:tc>
          <w:tcPr>
            <w:tcW w:w="4422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西南电力设计院有限公司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t>马雪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中国电力工程顾问集团有限公司          刘叶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东北电力设计院有限公司                </w:t>
            </w:r>
            <w:hyperlink r:id="rId6" w:history="1">
              <w:r w:rsidRPr="00A76B2C">
                <w:rPr>
                  <w:rFonts w:ascii="仿宋_GB2312" w:eastAsia="仿宋_GB2312" w:hAnsi="仿宋" w:hint="eastAsia"/>
                  <w:sz w:val="24"/>
                  <w:szCs w:val="24"/>
                </w:rPr>
                <w:t>李汶军</w:t>
              </w:r>
            </w:hyperlink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山东电力工程咨询院有限公司            邢福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国核电力规划设计研究院                徐迪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成都勘测设计研究院有限公司            乔月宾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华东电力设计院有限公司                </w:t>
            </w:r>
            <w:hyperlink r:id="rId7" w:history="1">
              <w:r w:rsidRPr="00A76B2C">
                <w:rPr>
                  <w:rFonts w:ascii="仿宋_GB2312" w:eastAsia="仿宋_GB2312" w:hAnsi="仿宋" w:hint="eastAsia"/>
                  <w:sz w:val="24"/>
                  <w:szCs w:val="24"/>
                </w:rPr>
                <w:t>程浩</w:t>
              </w:r>
            </w:hyperlink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贵阳勘测设计研究院有限公司            庞锋</w:t>
            </w:r>
          </w:p>
        </w:tc>
      </w:tr>
      <w:tr w:rsidR="00980BE1" w:rsidRPr="00A76B2C" w:rsidTr="00815557">
        <w:trPr>
          <w:trHeight w:val="851"/>
          <w:jc w:val="center"/>
        </w:trPr>
        <w:tc>
          <w:tcPr>
            <w:tcW w:w="496" w:type="dxa"/>
            <w:vAlign w:val="center"/>
          </w:tcPr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5118B1">
              <w:rPr>
                <w:rFonts w:ascii="仿宋_GB2312" w:eastAsia="仿宋_GB2312" w:hAnsi="仿宋" w:cs="Tahoma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3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电力勘测企业总承包业务管控模式调研</w:t>
            </w:r>
          </w:p>
        </w:tc>
        <w:tc>
          <w:tcPr>
            <w:tcW w:w="4422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河南省电力勘测设计院</w:t>
            </w:r>
          </w:p>
          <w:p w:rsidR="00980BE1" w:rsidRPr="005118B1" w:rsidRDefault="00980BE1" w:rsidP="0081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牟汉东</w:t>
            </w:r>
          </w:p>
        </w:tc>
        <w:tc>
          <w:tcPr>
            <w:tcW w:w="6476" w:type="dxa"/>
            <w:vAlign w:val="center"/>
          </w:tcPr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 xml:space="preserve">浙江省电力设计院有限公司               丁宏      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广西电力设计研究院有限公司             钟涛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中国电力工程顾问集团有限公司           巩玺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辽宁电力勘测设计院有限公司             高宏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上海电力设计院有限公司                 邱克</w:t>
            </w:r>
          </w:p>
          <w:p w:rsidR="00980BE1" w:rsidRPr="00A76B2C" w:rsidRDefault="00980BE1" w:rsidP="0081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76B2C">
              <w:rPr>
                <w:rFonts w:ascii="仿宋_GB2312" w:eastAsia="仿宋_GB2312" w:hAnsi="仿宋" w:hint="eastAsia"/>
                <w:sz w:val="24"/>
                <w:szCs w:val="24"/>
              </w:rPr>
              <w:t>贵阳勘测设计研究院有限公司             庞锋</w:t>
            </w:r>
          </w:p>
        </w:tc>
      </w:tr>
    </w:tbl>
    <w:p w:rsidR="006C58C4" w:rsidRPr="00980BE1" w:rsidRDefault="006C58C4" w:rsidP="00980BE1"/>
    <w:sectPr w:rsidR="006C58C4" w:rsidRPr="00980BE1" w:rsidSect="00980B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C4" w:rsidRDefault="006C58C4" w:rsidP="00980BE1">
      <w:r>
        <w:separator/>
      </w:r>
    </w:p>
  </w:endnote>
  <w:endnote w:type="continuationSeparator" w:id="1">
    <w:p w:rsidR="006C58C4" w:rsidRDefault="006C58C4" w:rsidP="0098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C4" w:rsidRDefault="006C58C4" w:rsidP="00980BE1">
      <w:r>
        <w:separator/>
      </w:r>
    </w:p>
  </w:footnote>
  <w:footnote w:type="continuationSeparator" w:id="1">
    <w:p w:rsidR="006C58C4" w:rsidRDefault="006C58C4" w:rsidP="0098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BE1"/>
    <w:rsid w:val="006C58C4"/>
    <w:rsid w:val="0098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1243;&#28009;chh@ecepd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46;&#27766;&#20891;liwenjun@nepd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2015-09-07T01:44:00Z</dcterms:created>
  <dcterms:modified xsi:type="dcterms:W3CDTF">2015-09-07T01:45:00Z</dcterms:modified>
</cp:coreProperties>
</file>