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37" w:rsidRPr="009F1021" w:rsidRDefault="00812A37" w:rsidP="00812A37">
      <w:pPr>
        <w:tabs>
          <w:tab w:val="left" w:pos="1210"/>
          <w:tab w:val="left" w:pos="1750"/>
        </w:tabs>
        <w:rPr>
          <w:sz w:val="28"/>
          <w:szCs w:val="28"/>
        </w:rPr>
      </w:pPr>
      <w:r w:rsidRPr="009F1021">
        <w:rPr>
          <w:rFonts w:hint="eastAsia"/>
          <w:sz w:val="28"/>
          <w:szCs w:val="28"/>
        </w:rPr>
        <w:t>附件</w:t>
      </w:r>
      <w:r w:rsidRPr="009F1021">
        <w:rPr>
          <w:rFonts w:hint="eastAsia"/>
          <w:sz w:val="28"/>
          <w:szCs w:val="28"/>
        </w:rPr>
        <w:t>2</w:t>
      </w:r>
      <w:r w:rsidRPr="009F1021">
        <w:rPr>
          <w:rFonts w:hint="eastAsia"/>
          <w:sz w:val="28"/>
          <w:szCs w:val="28"/>
        </w:rPr>
        <w:t>：</w:t>
      </w:r>
      <w:r w:rsidRPr="009F1021">
        <w:rPr>
          <w:sz w:val="28"/>
          <w:szCs w:val="28"/>
        </w:rPr>
        <w:tab/>
      </w:r>
      <w:r w:rsidRPr="009F1021">
        <w:rPr>
          <w:sz w:val="28"/>
          <w:szCs w:val="28"/>
        </w:rPr>
        <w:tab/>
      </w:r>
    </w:p>
    <w:p w:rsidR="00812A37" w:rsidRDefault="00812A37" w:rsidP="00812A37">
      <w:pPr>
        <w:jc w:val="center"/>
        <w:rPr>
          <w:rFonts w:ascii="宋体" w:hAnsi="宋体" w:cs="Tahoma"/>
          <w:color w:val="000000"/>
          <w:kern w:val="0"/>
          <w:sz w:val="36"/>
          <w:szCs w:val="32"/>
        </w:rPr>
      </w:pPr>
      <w:r>
        <w:rPr>
          <w:rFonts w:ascii="宋体" w:hAnsi="宋体" w:cs="Tahoma" w:hint="eastAsia"/>
          <w:color w:val="000000"/>
          <w:kern w:val="0"/>
          <w:sz w:val="36"/>
          <w:szCs w:val="32"/>
        </w:rPr>
        <w:t xml:space="preserve"> 2014</w:t>
      </w:r>
      <w:r w:rsidRPr="00496307">
        <w:rPr>
          <w:rFonts w:ascii="宋体" w:hAnsi="宋体" w:cs="Tahoma" w:hint="eastAsia"/>
          <w:color w:val="000000"/>
          <w:kern w:val="0"/>
          <w:sz w:val="36"/>
          <w:szCs w:val="32"/>
        </w:rPr>
        <w:t>—</w:t>
      </w:r>
      <w:r>
        <w:rPr>
          <w:rFonts w:ascii="宋体" w:hAnsi="宋体" w:cs="Tahoma" w:hint="eastAsia"/>
          <w:color w:val="000000"/>
          <w:kern w:val="0"/>
          <w:sz w:val="36"/>
          <w:szCs w:val="32"/>
        </w:rPr>
        <w:t>2015</w:t>
      </w:r>
      <w:r w:rsidRPr="00496307">
        <w:rPr>
          <w:rFonts w:ascii="宋体" w:hAnsi="宋体" w:cs="Tahoma" w:hint="eastAsia"/>
          <w:color w:val="000000"/>
          <w:kern w:val="0"/>
          <w:sz w:val="36"/>
          <w:szCs w:val="32"/>
        </w:rPr>
        <w:t>年政策调研课题</w:t>
      </w:r>
    </w:p>
    <w:tbl>
      <w:tblPr>
        <w:tblW w:w="14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3837"/>
        <w:gridCol w:w="3507"/>
        <w:gridCol w:w="6071"/>
      </w:tblGrid>
      <w:tr w:rsidR="00812A37" w:rsidRPr="00DC0FBB" w:rsidTr="00685061">
        <w:trPr>
          <w:jc w:val="center"/>
        </w:trPr>
        <w:tc>
          <w:tcPr>
            <w:tcW w:w="645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37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课题</w:t>
            </w:r>
          </w:p>
        </w:tc>
        <w:tc>
          <w:tcPr>
            <w:tcW w:w="3507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6071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课题组成员</w:t>
            </w:r>
          </w:p>
        </w:tc>
      </w:tr>
      <w:tr w:rsidR="00812A37" w:rsidRPr="00DC0FBB" w:rsidTr="00685061">
        <w:trPr>
          <w:jc w:val="center"/>
        </w:trPr>
        <w:tc>
          <w:tcPr>
            <w:tcW w:w="645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37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国内勘测设计企业</w:t>
            </w:r>
            <w:proofErr w:type="gramStart"/>
            <w:r w:rsidRPr="009F1021">
              <w:rPr>
                <w:rFonts w:ascii="宋体" w:hAnsi="宋体" w:hint="eastAsia"/>
                <w:sz w:val="24"/>
                <w:szCs w:val="24"/>
              </w:rPr>
              <w:t>业态创新</w:t>
            </w:r>
            <w:proofErr w:type="gramEnd"/>
            <w:r w:rsidRPr="009F1021">
              <w:rPr>
                <w:rFonts w:ascii="宋体" w:hAnsi="宋体" w:hint="eastAsia"/>
                <w:sz w:val="24"/>
                <w:szCs w:val="24"/>
              </w:rPr>
              <w:t>调研（</w:t>
            </w:r>
            <w:r>
              <w:rPr>
                <w:rFonts w:ascii="宋体" w:hAnsi="宋体" w:hint="eastAsia"/>
                <w:sz w:val="24"/>
                <w:szCs w:val="24"/>
              </w:rPr>
              <w:t>延</w:t>
            </w:r>
            <w:r w:rsidRPr="009F1021">
              <w:rPr>
                <w:rFonts w:ascii="宋体" w:hAnsi="宋体" w:hint="eastAsia"/>
                <w:sz w:val="24"/>
                <w:szCs w:val="24"/>
              </w:rPr>
              <w:t>续课题）</w:t>
            </w:r>
          </w:p>
        </w:tc>
        <w:tc>
          <w:tcPr>
            <w:tcW w:w="3507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江苏省电力设计院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崔捷</w:t>
            </w:r>
          </w:p>
        </w:tc>
        <w:tc>
          <w:tcPr>
            <w:tcW w:w="6071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 xml:space="preserve">广东省电力设计研究院      余平      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山西省电力勘测设计院      李晋芬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 xml:space="preserve">中南勘测设计研究院        王怡、许长红  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北京勘测设计研究院        裴惠年</w:t>
            </w:r>
          </w:p>
        </w:tc>
      </w:tr>
      <w:tr w:rsidR="00812A37" w:rsidRPr="00DC0FBB" w:rsidTr="00685061">
        <w:trPr>
          <w:jc w:val="center"/>
        </w:trPr>
        <w:tc>
          <w:tcPr>
            <w:tcW w:w="645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37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智能配电网对供电设计企业发展影响的研究（延续课题）</w:t>
            </w:r>
          </w:p>
        </w:tc>
        <w:tc>
          <w:tcPr>
            <w:tcW w:w="3507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深圳新能电力开发设计院有限公司   周军</w:t>
            </w:r>
          </w:p>
        </w:tc>
        <w:tc>
          <w:tcPr>
            <w:tcW w:w="6071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9F1021">
              <w:rPr>
                <w:rFonts w:ascii="宋体" w:hAnsi="宋体" w:hint="eastAsia"/>
                <w:sz w:val="24"/>
                <w:szCs w:val="24"/>
              </w:rPr>
              <w:t>国网北京经济技术研究院</w:t>
            </w:r>
            <w:proofErr w:type="gramEnd"/>
            <w:r w:rsidRPr="009F1021">
              <w:rPr>
                <w:rFonts w:ascii="宋体" w:hAnsi="宋体" w:hint="eastAsia"/>
                <w:sz w:val="24"/>
                <w:szCs w:val="24"/>
              </w:rPr>
              <w:t xml:space="preserve">    李洪江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 xml:space="preserve">沈阳电力勘测设计院        陆宇       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珠海电力设计院有限公司    张靓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12A37" w:rsidRPr="00DC0FBB" w:rsidTr="00685061">
        <w:trPr>
          <w:jc w:val="center"/>
        </w:trPr>
        <w:tc>
          <w:tcPr>
            <w:tcW w:w="645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37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绿色电网建设对供电设计企业发展影响的研究</w:t>
            </w:r>
          </w:p>
        </w:tc>
        <w:tc>
          <w:tcPr>
            <w:tcW w:w="3507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深圳新能电力开发设计院有限公司   周军</w:t>
            </w:r>
          </w:p>
        </w:tc>
        <w:tc>
          <w:tcPr>
            <w:tcW w:w="6071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9F1021">
              <w:rPr>
                <w:rFonts w:ascii="宋体" w:hAnsi="宋体" w:hint="eastAsia"/>
                <w:sz w:val="24"/>
                <w:szCs w:val="24"/>
              </w:rPr>
              <w:t>国网北京经济技术研究院</w:t>
            </w:r>
            <w:proofErr w:type="gramEnd"/>
            <w:r w:rsidRPr="009F1021">
              <w:rPr>
                <w:rFonts w:ascii="宋体" w:hAnsi="宋体" w:hint="eastAsia"/>
                <w:sz w:val="24"/>
                <w:szCs w:val="24"/>
              </w:rPr>
              <w:t xml:space="preserve">    李洪江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 xml:space="preserve">沈阳电力勘测设计院        陆宇       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珠海电力设计院有限公司    张靓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12A37" w:rsidRPr="00DC0FBB" w:rsidTr="00685061">
        <w:trPr>
          <w:jc w:val="center"/>
        </w:trPr>
        <w:tc>
          <w:tcPr>
            <w:tcW w:w="645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37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海外电力工程项目的风险与控制调研</w:t>
            </w:r>
          </w:p>
        </w:tc>
        <w:tc>
          <w:tcPr>
            <w:tcW w:w="3507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河北省电力勘测设计研究院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吴兴国</w:t>
            </w:r>
          </w:p>
        </w:tc>
        <w:tc>
          <w:tcPr>
            <w:tcW w:w="6071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华北电力设计院工程有限公司  邱一民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西北电力设计院              田宏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 xml:space="preserve">华东勘测设计研究院        张咏红     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lastRenderedPageBreak/>
              <w:t>昆明勘测设计研究院        毕骧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 xml:space="preserve">新疆电力设计院            阚原媛         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国核电</w:t>
            </w:r>
            <w:proofErr w:type="gramStart"/>
            <w:r w:rsidRPr="009F1021">
              <w:rPr>
                <w:rFonts w:ascii="宋体" w:hAnsi="宋体" w:hint="eastAsia"/>
                <w:sz w:val="24"/>
                <w:szCs w:val="24"/>
              </w:rPr>
              <w:t>力规划</w:t>
            </w:r>
            <w:proofErr w:type="gramEnd"/>
            <w:r w:rsidRPr="009F1021">
              <w:rPr>
                <w:rFonts w:ascii="宋体" w:hAnsi="宋体" w:hint="eastAsia"/>
                <w:sz w:val="24"/>
                <w:szCs w:val="24"/>
              </w:rPr>
              <w:t>设计研究院    徐迪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 xml:space="preserve">山东电力工程咨询院有限公司    马志勇  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</w:p>
        </w:tc>
      </w:tr>
      <w:tr w:rsidR="00812A37" w:rsidRPr="00DC0FBB" w:rsidTr="00685061">
        <w:trPr>
          <w:jc w:val="center"/>
        </w:trPr>
        <w:tc>
          <w:tcPr>
            <w:tcW w:w="645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37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电力设计行业信用体系评价</w:t>
            </w:r>
            <w:r>
              <w:rPr>
                <w:rFonts w:ascii="宋体" w:hAnsi="宋体" w:hint="eastAsia"/>
                <w:sz w:val="24"/>
                <w:szCs w:val="24"/>
              </w:rPr>
              <w:t>适</w:t>
            </w:r>
            <w:r w:rsidRPr="009F1021">
              <w:rPr>
                <w:rFonts w:ascii="宋体" w:hAnsi="宋体" w:hint="eastAsia"/>
                <w:sz w:val="24"/>
                <w:szCs w:val="24"/>
              </w:rPr>
              <w:t>用性调研</w:t>
            </w:r>
          </w:p>
        </w:tc>
        <w:tc>
          <w:tcPr>
            <w:tcW w:w="3507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山西省电力勘测设计院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9F1021">
              <w:rPr>
                <w:rFonts w:ascii="宋体" w:hAnsi="宋体" w:hint="eastAsia"/>
                <w:sz w:val="24"/>
                <w:szCs w:val="24"/>
              </w:rPr>
              <w:t>李晋芬</w:t>
            </w:r>
            <w:proofErr w:type="gramEnd"/>
          </w:p>
        </w:tc>
        <w:tc>
          <w:tcPr>
            <w:tcW w:w="6071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 xml:space="preserve">河南省电力勘测设计院          </w:t>
            </w:r>
            <w:proofErr w:type="gramStart"/>
            <w:r w:rsidRPr="009F1021">
              <w:rPr>
                <w:rFonts w:ascii="宋体" w:hAnsi="宋体" w:hint="eastAsia"/>
                <w:sz w:val="24"/>
                <w:szCs w:val="24"/>
              </w:rPr>
              <w:t>牟汉东</w:t>
            </w:r>
            <w:proofErr w:type="gramEnd"/>
            <w:r w:rsidRPr="009F1021"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辽宁电力勘测设计院            高宏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 xml:space="preserve">浙江省电力设计院              丁宏         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陕西省电力设计院              陈平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 xml:space="preserve">江苏省电力设计院              崔捷                </w:t>
            </w:r>
          </w:p>
        </w:tc>
      </w:tr>
      <w:tr w:rsidR="00812A37" w:rsidRPr="00DC0FBB" w:rsidTr="00685061">
        <w:trPr>
          <w:jc w:val="center"/>
        </w:trPr>
        <w:tc>
          <w:tcPr>
            <w:tcW w:w="645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37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电力设计企业融资实践</w:t>
            </w:r>
            <w:r>
              <w:rPr>
                <w:rFonts w:ascii="宋体" w:hAnsi="宋体" w:hint="eastAsia"/>
                <w:sz w:val="24"/>
                <w:szCs w:val="24"/>
              </w:rPr>
              <w:t>情况</w:t>
            </w:r>
            <w:r w:rsidRPr="009F1021">
              <w:rPr>
                <w:rFonts w:ascii="宋体" w:hAnsi="宋体" w:hint="eastAsia"/>
                <w:sz w:val="24"/>
                <w:szCs w:val="24"/>
              </w:rPr>
              <w:t>调研</w:t>
            </w:r>
          </w:p>
        </w:tc>
        <w:tc>
          <w:tcPr>
            <w:tcW w:w="3507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西南电力设计院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汤其虎</w:t>
            </w:r>
            <w:proofErr w:type="gramEnd"/>
          </w:p>
        </w:tc>
        <w:tc>
          <w:tcPr>
            <w:tcW w:w="6071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中国电力工程顾问集团公司      刘叶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 xml:space="preserve">东北电力设计院                </w:t>
            </w:r>
            <w:proofErr w:type="gramStart"/>
            <w:r w:rsidRPr="009F1021">
              <w:rPr>
                <w:rFonts w:ascii="宋体" w:hAnsi="宋体" w:hint="eastAsia"/>
                <w:sz w:val="24"/>
                <w:szCs w:val="24"/>
              </w:rPr>
              <w:t>李汶军</w:t>
            </w:r>
            <w:proofErr w:type="gramEnd"/>
            <w:r w:rsidRPr="009F1021"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 xml:space="preserve">山东电力工程咨询院有限公司    马志勇  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国核电</w:t>
            </w:r>
            <w:proofErr w:type="gramStart"/>
            <w:r w:rsidRPr="009F1021">
              <w:rPr>
                <w:rFonts w:ascii="宋体" w:hAnsi="宋体" w:hint="eastAsia"/>
                <w:sz w:val="24"/>
                <w:szCs w:val="24"/>
              </w:rPr>
              <w:t>力规划</w:t>
            </w:r>
            <w:proofErr w:type="gramEnd"/>
            <w:r w:rsidRPr="009F1021">
              <w:rPr>
                <w:rFonts w:ascii="宋体" w:hAnsi="宋体" w:hint="eastAsia"/>
                <w:sz w:val="24"/>
                <w:szCs w:val="24"/>
              </w:rPr>
              <w:t>设计研究院        徐迪</w:t>
            </w:r>
          </w:p>
        </w:tc>
      </w:tr>
      <w:tr w:rsidR="00812A37" w:rsidRPr="00DC0FBB" w:rsidTr="00685061">
        <w:trPr>
          <w:trHeight w:val="851"/>
          <w:jc w:val="center"/>
        </w:trPr>
        <w:tc>
          <w:tcPr>
            <w:tcW w:w="645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9F1021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37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电力勘测企业总承包业务管</w:t>
            </w:r>
            <w:proofErr w:type="gramStart"/>
            <w:r w:rsidRPr="009F1021">
              <w:rPr>
                <w:rFonts w:ascii="宋体" w:hAnsi="宋体" w:hint="eastAsia"/>
                <w:sz w:val="24"/>
                <w:szCs w:val="24"/>
              </w:rPr>
              <w:t>控模式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调研</w:t>
            </w:r>
          </w:p>
        </w:tc>
        <w:tc>
          <w:tcPr>
            <w:tcW w:w="3507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河南省电力勘测设计院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9F1021">
              <w:rPr>
                <w:rFonts w:ascii="宋体" w:hAnsi="宋体" w:hint="eastAsia"/>
                <w:sz w:val="24"/>
                <w:szCs w:val="24"/>
              </w:rPr>
              <w:t>牟汉东</w:t>
            </w:r>
            <w:proofErr w:type="gramEnd"/>
            <w:r w:rsidRPr="009F1021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  <w:tc>
          <w:tcPr>
            <w:tcW w:w="6071" w:type="dxa"/>
            <w:vAlign w:val="center"/>
          </w:tcPr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 xml:space="preserve">浙江省电力设计院             丁宏       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广西电力工业勘察设计研究院   钟涛</w:t>
            </w:r>
          </w:p>
          <w:p w:rsidR="00812A37" w:rsidRPr="009F1021" w:rsidRDefault="00812A37" w:rsidP="006850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F1021">
              <w:rPr>
                <w:rFonts w:ascii="宋体" w:hAnsi="宋体" w:hint="eastAsia"/>
                <w:sz w:val="24"/>
                <w:szCs w:val="24"/>
              </w:rPr>
              <w:t>中国电力工程顾问集团公司     巩玺</w:t>
            </w:r>
          </w:p>
        </w:tc>
      </w:tr>
    </w:tbl>
    <w:p w:rsidR="00812A37" w:rsidRPr="009F1021" w:rsidRDefault="00812A37" w:rsidP="00812A37">
      <w:pPr>
        <w:widowControl/>
        <w:adjustRightInd w:val="0"/>
        <w:snapToGrid w:val="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  <w:sectPr w:rsidR="00812A37" w:rsidRPr="009F1021" w:rsidSect="005528D2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8F5CB4" w:rsidRPr="00812A37" w:rsidRDefault="008F5CB4" w:rsidP="00812A37"/>
    <w:sectPr w:rsidR="008F5CB4" w:rsidRPr="00812A37" w:rsidSect="00812A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4A2" w:rsidRDefault="003334A2" w:rsidP="00812A37">
      <w:pPr>
        <w:spacing w:line="240" w:lineRule="auto"/>
      </w:pPr>
      <w:r>
        <w:separator/>
      </w:r>
    </w:p>
  </w:endnote>
  <w:endnote w:type="continuationSeparator" w:id="0">
    <w:p w:rsidR="003334A2" w:rsidRDefault="003334A2" w:rsidP="00812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4A2" w:rsidRDefault="003334A2" w:rsidP="00812A37">
      <w:pPr>
        <w:spacing w:line="240" w:lineRule="auto"/>
      </w:pPr>
      <w:r>
        <w:separator/>
      </w:r>
    </w:p>
  </w:footnote>
  <w:footnote w:type="continuationSeparator" w:id="0">
    <w:p w:rsidR="003334A2" w:rsidRDefault="003334A2" w:rsidP="00812A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A37"/>
    <w:rsid w:val="003334A2"/>
    <w:rsid w:val="00741E5A"/>
    <w:rsid w:val="00812A37"/>
    <w:rsid w:val="008F5CB4"/>
    <w:rsid w:val="00E7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2A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2A3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2A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2014-09-17T03:10:00Z</dcterms:created>
  <dcterms:modified xsi:type="dcterms:W3CDTF">2014-09-17T03:10:00Z</dcterms:modified>
</cp:coreProperties>
</file>