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5818" w14:textId="77777777" w:rsidR="003E3FC6" w:rsidRDefault="003E3FC6">
      <w:pPr>
        <w:spacing w:afterLines="100" w:after="326"/>
        <w:jc w:val="center"/>
        <w:rPr>
          <w:rFonts w:ascii="黑体" w:eastAsia="黑体" w:hAnsi="黑体"/>
          <w:b/>
          <w:sz w:val="52"/>
          <w:szCs w:val="52"/>
        </w:rPr>
      </w:pPr>
    </w:p>
    <w:p w14:paraId="2C137F9D" w14:textId="77777777" w:rsidR="003E3FC6" w:rsidRDefault="00484427">
      <w:pPr>
        <w:spacing w:afterLines="100" w:after="326"/>
        <w:jc w:val="center"/>
        <w:rPr>
          <w:rFonts w:ascii="黑体" w:eastAsia="黑体" w:hAnsi="黑体"/>
          <w:b/>
          <w:sz w:val="52"/>
          <w:szCs w:val="52"/>
        </w:rPr>
      </w:pPr>
      <w:r>
        <w:rPr>
          <w:rFonts w:ascii="黑体" w:eastAsia="黑体" w:hAnsi="黑体" w:hint="eastAsia"/>
          <w:b/>
          <w:sz w:val="52"/>
          <w:szCs w:val="52"/>
        </w:rPr>
        <w:t>电力勘测设计行业企业信用评价</w:t>
      </w:r>
    </w:p>
    <w:p w14:paraId="03137D49" w14:textId="77777777" w:rsidR="003E3FC6" w:rsidRDefault="00484427">
      <w:pPr>
        <w:spacing w:afterLines="100" w:after="326"/>
        <w:jc w:val="center"/>
        <w:rPr>
          <w:rFonts w:ascii="黑体" w:eastAsia="黑体" w:hAnsi="黑体"/>
          <w:b/>
          <w:sz w:val="52"/>
          <w:szCs w:val="52"/>
        </w:rPr>
      </w:pPr>
      <w:r>
        <w:rPr>
          <w:rFonts w:ascii="黑体" w:eastAsia="黑体" w:hAnsi="黑体"/>
          <w:b/>
          <w:sz w:val="52"/>
          <w:szCs w:val="52"/>
        </w:rPr>
        <w:t>网上申报系统填报指南</w:t>
      </w:r>
    </w:p>
    <w:p w14:paraId="1DBA056E" w14:textId="77777777" w:rsidR="003E3FC6" w:rsidRDefault="003E3FC6">
      <w:pPr>
        <w:spacing w:afterLines="100" w:after="326"/>
        <w:jc w:val="center"/>
        <w:rPr>
          <w:rFonts w:ascii="黑体" w:eastAsia="黑体" w:hAnsi="黑体"/>
          <w:b/>
          <w:sz w:val="36"/>
          <w:szCs w:val="36"/>
        </w:rPr>
      </w:pPr>
    </w:p>
    <w:p w14:paraId="046F1160" w14:textId="77777777" w:rsidR="003E3FC6" w:rsidRDefault="003E3FC6">
      <w:pPr>
        <w:spacing w:afterLines="100" w:after="326"/>
        <w:jc w:val="center"/>
        <w:rPr>
          <w:rFonts w:ascii="黑体" w:eastAsia="黑体" w:hAnsi="黑体"/>
          <w:b/>
          <w:sz w:val="36"/>
          <w:szCs w:val="36"/>
        </w:rPr>
      </w:pPr>
    </w:p>
    <w:p w14:paraId="33FA5423" w14:textId="77777777" w:rsidR="003E3FC6" w:rsidRDefault="003E3FC6">
      <w:pPr>
        <w:spacing w:afterLines="100" w:after="326"/>
        <w:jc w:val="center"/>
        <w:rPr>
          <w:rFonts w:ascii="黑体" w:eastAsia="黑体" w:hAnsi="黑体"/>
          <w:b/>
          <w:sz w:val="36"/>
          <w:szCs w:val="36"/>
        </w:rPr>
      </w:pPr>
    </w:p>
    <w:p w14:paraId="257A8866" w14:textId="77777777" w:rsidR="003E3FC6" w:rsidRDefault="00484427">
      <w:pPr>
        <w:spacing w:line="360" w:lineRule="auto"/>
        <w:jc w:val="center"/>
        <w:rPr>
          <w:rFonts w:ascii="黑体" w:eastAsia="黑体" w:hAnsi="黑体"/>
          <w:b/>
          <w:sz w:val="32"/>
          <w:szCs w:val="32"/>
        </w:rPr>
      </w:pPr>
      <w:r>
        <w:rPr>
          <w:rFonts w:ascii="黑体" w:eastAsia="黑体" w:hAnsi="黑体" w:hint="eastAsia"/>
          <w:b/>
          <w:sz w:val="32"/>
          <w:szCs w:val="32"/>
        </w:rPr>
        <w:t>中国电力规划设计协会</w:t>
      </w:r>
    </w:p>
    <w:p w14:paraId="68CF880B" w14:textId="60578144" w:rsidR="003E3FC6" w:rsidRDefault="00484427">
      <w:pPr>
        <w:spacing w:line="360" w:lineRule="auto"/>
        <w:jc w:val="center"/>
        <w:rPr>
          <w:rFonts w:ascii="黑体" w:eastAsia="黑体" w:hAnsi="黑体"/>
          <w:b/>
          <w:sz w:val="36"/>
          <w:szCs w:val="36"/>
        </w:rPr>
      </w:pPr>
      <w:r>
        <w:rPr>
          <w:rFonts w:ascii="黑体" w:eastAsia="黑体" w:hAnsi="黑体" w:hint="eastAsia"/>
          <w:b/>
          <w:sz w:val="32"/>
          <w:szCs w:val="32"/>
        </w:rPr>
        <w:t>202</w:t>
      </w:r>
      <w:r>
        <w:rPr>
          <w:rFonts w:ascii="黑体" w:eastAsia="黑体" w:hAnsi="黑体"/>
          <w:b/>
          <w:sz w:val="32"/>
          <w:szCs w:val="32"/>
        </w:rPr>
        <w:t>3</w:t>
      </w:r>
      <w:r>
        <w:rPr>
          <w:rFonts w:ascii="黑体" w:eastAsia="黑体" w:hAnsi="黑体" w:hint="eastAsia"/>
          <w:b/>
          <w:sz w:val="32"/>
          <w:szCs w:val="32"/>
        </w:rPr>
        <w:t>年</w:t>
      </w:r>
      <w:r w:rsidR="00E17DEA">
        <w:rPr>
          <w:rFonts w:ascii="黑体" w:eastAsia="黑体" w:hAnsi="黑体"/>
          <w:b/>
          <w:sz w:val="32"/>
          <w:szCs w:val="32"/>
        </w:rPr>
        <w:t>5</w:t>
      </w:r>
      <w:r>
        <w:rPr>
          <w:rFonts w:ascii="黑体" w:eastAsia="黑体" w:hAnsi="黑体" w:hint="eastAsia"/>
          <w:b/>
          <w:sz w:val="32"/>
          <w:szCs w:val="32"/>
        </w:rPr>
        <w:t>月</w:t>
      </w:r>
      <w:r>
        <w:rPr>
          <w:rFonts w:ascii="黑体" w:eastAsia="黑体" w:hAnsi="黑体"/>
          <w:b/>
          <w:sz w:val="36"/>
          <w:szCs w:val="36"/>
        </w:rPr>
        <w:br w:type="page"/>
      </w:r>
    </w:p>
    <w:p w14:paraId="7CA309C6" w14:textId="77777777" w:rsidR="003E3FC6" w:rsidRDefault="00484427">
      <w:pPr>
        <w:spacing w:beforeLines="100" w:before="326" w:afterLines="100" w:after="326" w:line="360" w:lineRule="auto"/>
        <w:jc w:val="center"/>
        <w:rPr>
          <w:rFonts w:ascii="黑体" w:eastAsia="黑体" w:hAnsi="黑体"/>
          <w:b/>
          <w:sz w:val="36"/>
          <w:szCs w:val="36"/>
        </w:rPr>
      </w:pPr>
      <w:r>
        <w:rPr>
          <w:rFonts w:ascii="黑体" w:eastAsia="黑体" w:hAnsi="黑体" w:hint="eastAsia"/>
          <w:b/>
          <w:sz w:val="36"/>
          <w:szCs w:val="36"/>
        </w:rPr>
        <w:lastRenderedPageBreak/>
        <w:t>目录</w:t>
      </w:r>
    </w:p>
    <w:p w14:paraId="15BAF3D5" w14:textId="77777777" w:rsidR="003E3FC6" w:rsidRDefault="00484427">
      <w:pPr>
        <w:pStyle w:val="TOC1"/>
        <w:tabs>
          <w:tab w:val="right" w:leader="dot" w:pos="8302"/>
        </w:tabs>
        <w:spacing w:line="480" w:lineRule="auto"/>
        <w:rPr>
          <w:rStyle w:val="ad"/>
          <w:rFonts w:asciiTheme="minorHAnsi" w:eastAsia="黑体" w:hAnsiTheme="minorHAnsi"/>
          <w:b/>
          <w:color w:val="auto"/>
          <w:sz w:val="30"/>
          <w:szCs w:val="30"/>
          <w:u w:val="none"/>
          <w14:shadow w14:blurRad="50800" w14:dist="50800" w14:dir="5400000" w14:sx="0" w14:sy="0" w14:kx="0" w14:ky="0" w14:algn="ctr">
            <w14:schemeClr w14:val="tx1"/>
          </w14:shadow>
        </w:rPr>
      </w:pPr>
      <w:r>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begin"/>
      </w:r>
      <w:r>
        <w:rPr>
          <w:rStyle w:val="ad"/>
          <w:rFonts w:asciiTheme="minorHAnsi" w:eastAsia="黑体" w:hAnsiTheme="minorHAnsi"/>
          <w:b/>
          <w:color w:val="auto"/>
          <w:sz w:val="30"/>
          <w:szCs w:val="30"/>
          <w:u w:val="none"/>
          <w14:shadow w14:blurRad="50800" w14:dist="50800" w14:dir="5400000" w14:sx="0" w14:sy="0" w14:kx="0" w14:ky="0" w14:algn="ctr">
            <w14:schemeClr w14:val="tx1"/>
          </w14:shadow>
        </w:rPr>
        <w:instrText xml:space="preserve"> TOC \o "1-3" \h \z \u </w:instrText>
      </w:r>
      <w:r>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separate"/>
      </w:r>
      <w:hyperlink w:anchor="_Toc36718730" w:history="1">
        <w:r>
          <w:rPr>
            <w:rStyle w:val="ad"/>
            <w:rFonts w:asciiTheme="minorHAnsi" w:eastAsia="黑体" w:hAnsiTheme="minorHAnsi" w:hint="eastAsia"/>
            <w:b/>
            <w:color w:val="auto"/>
            <w:sz w:val="30"/>
            <w:szCs w:val="30"/>
            <w:u w:val="none"/>
            <w14:shadow w14:blurRad="50800" w14:dist="50800" w14:dir="5400000" w14:sx="0" w14:sy="0" w14:kx="0" w14:ky="0" w14:algn="ctr">
              <w14:schemeClr w14:val="tx1"/>
            </w14:shadow>
          </w:rPr>
          <w:t>一、电力勘测设计行业企业信用评价申请表</w:t>
        </w:r>
        <w:r>
          <w:rPr>
            <w:rStyle w:val="ad"/>
            <w:rFonts w:asciiTheme="minorHAnsi" w:eastAsia="黑体" w:hAnsiTheme="minorHAnsi"/>
            <w:b/>
            <w:color w:val="auto"/>
            <w:sz w:val="30"/>
            <w:szCs w:val="30"/>
            <w:u w:val="none"/>
            <w14:shadow w14:blurRad="50800" w14:dist="50800" w14:dir="5400000" w14:sx="0" w14:sy="0" w14:kx="0" w14:ky="0" w14:algn="ctr">
              <w14:schemeClr w14:val="tx1"/>
            </w14:shadow>
          </w:rPr>
          <w:tab/>
        </w:r>
        <w:r>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begin"/>
        </w:r>
        <w:r>
          <w:rPr>
            <w:rStyle w:val="ad"/>
            <w:rFonts w:asciiTheme="minorHAnsi" w:eastAsia="黑体" w:hAnsiTheme="minorHAnsi"/>
            <w:b/>
            <w:color w:val="auto"/>
            <w:sz w:val="30"/>
            <w:szCs w:val="30"/>
            <w:u w:val="none"/>
            <w14:shadow w14:blurRad="50800" w14:dist="50800" w14:dir="5400000" w14:sx="0" w14:sy="0" w14:kx="0" w14:ky="0" w14:algn="ctr">
              <w14:schemeClr w14:val="tx1"/>
            </w14:shadow>
          </w:rPr>
          <w:instrText xml:space="preserve"> PAGEREF _Toc36718730 \h </w:instrText>
        </w:r>
        <w:r>
          <w:rPr>
            <w:rStyle w:val="ad"/>
            <w:rFonts w:asciiTheme="minorHAnsi" w:eastAsia="黑体" w:hAnsiTheme="minorHAnsi"/>
            <w:b/>
            <w:color w:val="auto"/>
            <w:sz w:val="30"/>
            <w:szCs w:val="30"/>
            <w:u w:val="none"/>
            <w14:shadow w14:blurRad="50800" w14:dist="50800" w14:dir="5400000" w14:sx="0" w14:sy="0" w14:kx="0" w14:ky="0" w14:algn="ctr">
              <w14:schemeClr w14:val="tx1"/>
            </w14:shadow>
          </w:rPr>
        </w:r>
        <w:r>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separate"/>
        </w:r>
        <w:r>
          <w:rPr>
            <w:rStyle w:val="ad"/>
            <w:rFonts w:asciiTheme="minorHAnsi" w:eastAsia="黑体" w:hAnsiTheme="minorHAnsi"/>
            <w:b/>
            <w:color w:val="auto"/>
            <w:sz w:val="30"/>
            <w:szCs w:val="30"/>
            <w:u w:val="none"/>
            <w14:shadow w14:blurRad="50800" w14:dist="50800" w14:dir="5400000" w14:sx="0" w14:sy="0" w14:kx="0" w14:ky="0" w14:algn="ctr">
              <w14:schemeClr w14:val="tx1"/>
            </w14:shadow>
          </w:rPr>
          <w:t>1</w:t>
        </w:r>
        <w:r>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end"/>
        </w:r>
      </w:hyperlink>
    </w:p>
    <w:p w14:paraId="4028F271" w14:textId="77777777" w:rsidR="003E3FC6" w:rsidRDefault="000A61D0">
      <w:pPr>
        <w:pStyle w:val="TOC1"/>
        <w:tabs>
          <w:tab w:val="right" w:leader="dot" w:pos="8302"/>
        </w:tabs>
        <w:spacing w:line="480" w:lineRule="auto"/>
        <w:rPr>
          <w:rStyle w:val="ad"/>
          <w:rFonts w:asciiTheme="minorHAnsi" w:eastAsia="黑体" w:hAnsiTheme="minorHAnsi"/>
          <w:b/>
          <w:color w:val="auto"/>
          <w:sz w:val="30"/>
          <w:szCs w:val="30"/>
          <w:u w:val="none"/>
          <w14:shadow w14:blurRad="50800" w14:dist="50800" w14:dir="5400000" w14:sx="0" w14:sy="0" w14:kx="0" w14:ky="0" w14:algn="ctr">
            <w14:schemeClr w14:val="tx1"/>
          </w14:shadow>
        </w:rPr>
      </w:pPr>
      <w:hyperlink w:anchor="_Toc36718731" w:history="1">
        <w:r w:rsidR="00484427">
          <w:rPr>
            <w:rStyle w:val="ad"/>
            <w:rFonts w:asciiTheme="minorHAnsi" w:eastAsia="黑体" w:hAnsiTheme="minorHAnsi" w:hint="eastAsia"/>
            <w:b/>
            <w:color w:val="auto"/>
            <w:sz w:val="30"/>
            <w:szCs w:val="30"/>
            <w:u w:val="none"/>
            <w14:shadow w14:blurRad="50800" w14:dist="50800" w14:dir="5400000" w14:sx="0" w14:sy="0" w14:kx="0" w14:ky="0" w14:algn="ctr">
              <w14:schemeClr w14:val="tx1"/>
            </w14:shadow>
          </w:rPr>
          <w:t>二、评价资料表</w:t>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tab/>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begin"/>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instrText xml:space="preserve"> PAGEREF _Toc36718731 \h </w:instrText>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separate"/>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t>2</w:t>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end"/>
        </w:r>
      </w:hyperlink>
    </w:p>
    <w:p w14:paraId="7DE9BE80" w14:textId="77777777" w:rsidR="003E3FC6" w:rsidRDefault="000A61D0">
      <w:pPr>
        <w:pStyle w:val="TOC1"/>
        <w:tabs>
          <w:tab w:val="right" w:leader="dot" w:pos="8302"/>
        </w:tabs>
        <w:spacing w:line="480" w:lineRule="auto"/>
        <w:rPr>
          <w:rStyle w:val="ad"/>
          <w:rFonts w:asciiTheme="minorHAnsi" w:eastAsia="黑体" w:hAnsiTheme="minorHAnsi"/>
          <w:b/>
          <w:color w:val="auto"/>
          <w:sz w:val="30"/>
          <w:szCs w:val="30"/>
          <w:u w:val="none"/>
          <w14:shadow w14:blurRad="50800" w14:dist="50800" w14:dir="5400000" w14:sx="0" w14:sy="0" w14:kx="0" w14:ky="0" w14:algn="ctr">
            <w14:schemeClr w14:val="tx1"/>
          </w14:shadow>
        </w:rPr>
      </w:pPr>
      <w:hyperlink w:anchor="_Toc36718732" w:history="1">
        <w:r w:rsidR="00484427">
          <w:rPr>
            <w:rStyle w:val="ad"/>
            <w:rFonts w:asciiTheme="minorHAnsi" w:eastAsia="黑体" w:hAnsiTheme="minorHAnsi" w:hint="eastAsia"/>
            <w:b/>
            <w:color w:val="auto"/>
            <w:sz w:val="30"/>
            <w:szCs w:val="30"/>
            <w:u w:val="none"/>
            <w14:shadow w14:blurRad="50800" w14:dist="50800" w14:dir="5400000" w14:sx="0" w14:sy="0" w14:kx="0" w14:ky="0" w14:algn="ctr">
              <w14:schemeClr w14:val="tx1"/>
            </w14:shadow>
          </w:rPr>
          <w:t>三、相关文件上传</w:t>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tab/>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begin"/>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instrText xml:space="preserve"> PAGEREF _Toc36718732 \h </w:instrText>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separate"/>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t>1</w:t>
        </w:r>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end"/>
        </w:r>
      </w:hyperlink>
      <w:r w:rsidR="00484427">
        <w:rPr>
          <w:rStyle w:val="ad"/>
          <w:rFonts w:asciiTheme="minorHAnsi" w:eastAsia="黑体" w:hAnsiTheme="minorHAnsi"/>
          <w:b/>
          <w:color w:val="auto"/>
          <w:sz w:val="30"/>
          <w:szCs w:val="30"/>
          <w:u w:val="none"/>
          <w14:shadow w14:blurRad="50800" w14:dist="50800" w14:dir="5400000" w14:sx="0" w14:sy="0" w14:kx="0" w14:ky="0" w14:algn="ctr">
            <w14:schemeClr w14:val="tx1"/>
          </w14:shadow>
        </w:rPr>
        <w:t>3</w:t>
      </w:r>
    </w:p>
    <w:p w14:paraId="0B3E3275" w14:textId="77777777" w:rsidR="003E3FC6" w:rsidRDefault="00484427">
      <w:pPr>
        <w:pStyle w:val="TOC1"/>
        <w:tabs>
          <w:tab w:val="right" w:leader="dot" w:pos="8302"/>
        </w:tabs>
        <w:spacing w:line="480" w:lineRule="auto"/>
        <w:rPr>
          <w:b/>
          <w:bCs/>
          <w:lang w:val="zh-CN"/>
        </w:rPr>
        <w:sectPr w:rsidR="003E3FC6">
          <w:pgSz w:w="16838" w:h="11906" w:orient="landscape"/>
          <w:pgMar w:top="1797" w:right="1440" w:bottom="1797" w:left="1440" w:header="851" w:footer="992" w:gutter="0"/>
          <w:pgNumType w:fmt="upperRoman" w:start="1"/>
          <w:cols w:space="720"/>
          <w:titlePg/>
          <w:docGrid w:type="linesAndChars" w:linePitch="326"/>
        </w:sectPr>
      </w:pPr>
      <w:r>
        <w:rPr>
          <w:rStyle w:val="ad"/>
          <w:rFonts w:asciiTheme="minorHAnsi" w:eastAsia="黑体" w:hAnsiTheme="minorHAnsi"/>
          <w:b/>
          <w:color w:val="auto"/>
          <w:sz w:val="30"/>
          <w:szCs w:val="30"/>
          <w:u w:val="none"/>
          <w14:shadow w14:blurRad="50800" w14:dist="50800" w14:dir="5400000" w14:sx="0" w14:sy="0" w14:kx="0" w14:ky="0" w14:algn="ctr">
            <w14:schemeClr w14:val="tx1"/>
          </w14:shadow>
        </w:rPr>
        <w:fldChar w:fldCharType="end"/>
      </w:r>
    </w:p>
    <w:p w14:paraId="6C227304" w14:textId="77777777" w:rsidR="003E3FC6" w:rsidRDefault="00484427">
      <w:pPr>
        <w:pStyle w:val="ab"/>
        <w:numPr>
          <w:ilvl w:val="0"/>
          <w:numId w:val="1"/>
        </w:numPr>
        <w:spacing w:before="0" w:after="120"/>
        <w:jc w:val="both"/>
        <w:rPr>
          <w:rFonts w:ascii="黑体" w:eastAsia="黑体" w:hAnsi="黑体"/>
        </w:rPr>
      </w:pPr>
      <w:bookmarkStart w:id="0" w:name="_Toc36718730"/>
      <w:r>
        <w:rPr>
          <w:rFonts w:ascii="黑体" w:eastAsia="黑体" w:hAnsi="黑体" w:hint="eastAsia"/>
        </w:rPr>
        <w:lastRenderedPageBreak/>
        <w:t>电力勘测设计行业企业信用评价申请表</w:t>
      </w:r>
      <w:bookmarkEnd w:id="0"/>
    </w:p>
    <w:p w14:paraId="00A3495B" w14:textId="77777777" w:rsidR="003E3FC6" w:rsidRDefault="00484427">
      <w:pPr>
        <w:spacing w:line="540" w:lineRule="exact"/>
        <w:ind w:firstLineChars="200" w:firstLine="562"/>
        <w:rPr>
          <w:rFonts w:ascii="仿宋" w:eastAsia="仿宋" w:hAnsi="仿宋"/>
          <w:b/>
          <w:sz w:val="28"/>
          <w:szCs w:val="32"/>
        </w:rPr>
      </w:pPr>
      <w:r>
        <w:rPr>
          <w:rFonts w:ascii="仿宋" w:eastAsia="仿宋" w:hAnsi="仿宋" w:hint="eastAsia"/>
          <w:b/>
          <w:sz w:val="28"/>
          <w:szCs w:val="32"/>
        </w:rPr>
        <w:t>要求：填写申请表，法人代表签字，加盖公章，扫描后传回系统。</w:t>
      </w:r>
    </w:p>
    <w:p w14:paraId="1341E6ED" w14:textId="77777777" w:rsidR="003E3FC6" w:rsidRDefault="00484427">
      <w:pPr>
        <w:spacing w:line="540" w:lineRule="exact"/>
        <w:ind w:firstLineChars="200" w:firstLine="560"/>
        <w:rPr>
          <w:rFonts w:ascii="仿宋" w:eastAsia="仿宋" w:hAnsi="仿宋"/>
          <w:sz w:val="28"/>
          <w:szCs w:val="32"/>
        </w:rPr>
      </w:pPr>
      <w:r>
        <w:rPr>
          <w:rFonts w:ascii="仿宋" w:eastAsia="仿宋" w:hAnsi="仿宋" w:hint="eastAsia"/>
          <w:sz w:val="28"/>
          <w:szCs w:val="32"/>
        </w:rPr>
        <w:t>申请表包含以下信息：</w:t>
      </w:r>
    </w:p>
    <w:p w14:paraId="6244D4C9" w14:textId="77777777" w:rsidR="003E3FC6" w:rsidRDefault="00484427">
      <w:pPr>
        <w:spacing w:line="540" w:lineRule="exact"/>
        <w:ind w:firstLineChars="200" w:firstLine="560"/>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w:t>
      </w:r>
      <w:r>
        <w:rPr>
          <w:rFonts w:ascii="仿宋" w:eastAsia="仿宋" w:hAnsi="仿宋" w:hint="eastAsia"/>
          <w:sz w:val="28"/>
          <w:szCs w:val="32"/>
        </w:rPr>
        <w:t>企业名称（中文）</w:t>
      </w:r>
      <w:r>
        <w:rPr>
          <w:rFonts w:ascii="仿宋" w:eastAsia="仿宋" w:hAnsi="仿宋" w:hint="eastAsia"/>
          <w:sz w:val="28"/>
          <w:szCs w:val="32"/>
        </w:rPr>
        <w:tab/>
      </w:r>
      <w:r>
        <w:rPr>
          <w:rFonts w:ascii="仿宋" w:eastAsia="仿宋" w:hAnsi="仿宋"/>
          <w:sz w:val="28"/>
          <w:szCs w:val="32"/>
        </w:rPr>
        <w:t xml:space="preserve">   </w:t>
      </w:r>
      <w:r>
        <w:rPr>
          <w:rFonts w:ascii="仿宋" w:eastAsia="仿宋" w:hAnsi="仿宋" w:hint="eastAsia"/>
          <w:sz w:val="28"/>
          <w:szCs w:val="32"/>
        </w:rPr>
        <w:t>2</w:t>
      </w:r>
      <w:r>
        <w:rPr>
          <w:rFonts w:ascii="仿宋" w:eastAsia="仿宋" w:hAnsi="仿宋"/>
          <w:sz w:val="28"/>
          <w:szCs w:val="32"/>
        </w:rPr>
        <w:t>.</w:t>
      </w:r>
      <w:r>
        <w:rPr>
          <w:rFonts w:ascii="仿宋" w:eastAsia="仿宋" w:hAnsi="仿宋" w:hint="eastAsia"/>
          <w:sz w:val="28"/>
          <w:szCs w:val="32"/>
        </w:rPr>
        <w:t>企业名称（英文）</w:t>
      </w:r>
      <w:r>
        <w:rPr>
          <w:rFonts w:ascii="仿宋" w:eastAsia="仿宋" w:hAnsi="仿宋" w:hint="eastAsia"/>
          <w:sz w:val="28"/>
          <w:szCs w:val="32"/>
        </w:rPr>
        <w:tab/>
      </w:r>
    </w:p>
    <w:p w14:paraId="05A3FB54" w14:textId="77777777" w:rsidR="003E3FC6" w:rsidRDefault="00484427">
      <w:pPr>
        <w:spacing w:line="540" w:lineRule="exact"/>
        <w:ind w:firstLineChars="200" w:firstLine="560"/>
        <w:rPr>
          <w:rFonts w:ascii="仿宋" w:eastAsia="仿宋" w:hAnsi="仿宋"/>
          <w:sz w:val="28"/>
          <w:szCs w:val="32"/>
        </w:rPr>
      </w:pPr>
      <w:r>
        <w:rPr>
          <w:rFonts w:ascii="仿宋" w:eastAsia="仿宋" w:hAnsi="仿宋" w:hint="eastAsia"/>
          <w:sz w:val="28"/>
          <w:szCs w:val="32"/>
        </w:rPr>
        <w:t>3</w:t>
      </w:r>
      <w:r>
        <w:rPr>
          <w:rFonts w:ascii="仿宋" w:eastAsia="仿宋" w:hAnsi="仿宋"/>
          <w:sz w:val="28"/>
          <w:szCs w:val="32"/>
        </w:rPr>
        <w:t>.</w:t>
      </w:r>
      <w:r>
        <w:rPr>
          <w:rFonts w:ascii="仿宋" w:eastAsia="仿宋" w:hAnsi="仿宋" w:hint="eastAsia"/>
          <w:sz w:val="28"/>
          <w:szCs w:val="32"/>
        </w:rPr>
        <w:t>统一社会信用代码</w:t>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sz w:val="28"/>
          <w:szCs w:val="32"/>
        </w:rPr>
        <w:t>4.</w:t>
      </w:r>
      <w:r>
        <w:rPr>
          <w:rFonts w:ascii="仿宋" w:eastAsia="仿宋" w:hAnsi="仿宋" w:hint="eastAsia"/>
          <w:sz w:val="28"/>
          <w:szCs w:val="32"/>
        </w:rPr>
        <w:t>注册资本金</w:t>
      </w:r>
      <w:r>
        <w:rPr>
          <w:rFonts w:ascii="仿宋" w:eastAsia="仿宋" w:hAnsi="仿宋" w:hint="eastAsia"/>
          <w:sz w:val="28"/>
          <w:szCs w:val="32"/>
        </w:rPr>
        <w:tab/>
      </w:r>
    </w:p>
    <w:p w14:paraId="7EED6847" w14:textId="77777777" w:rsidR="003E3FC6" w:rsidRDefault="00484427">
      <w:pPr>
        <w:spacing w:line="540" w:lineRule="exact"/>
        <w:ind w:firstLineChars="200" w:firstLine="560"/>
        <w:rPr>
          <w:rFonts w:ascii="仿宋" w:eastAsia="仿宋" w:hAnsi="仿宋"/>
          <w:sz w:val="28"/>
          <w:szCs w:val="32"/>
        </w:rPr>
      </w:pPr>
      <w:r>
        <w:rPr>
          <w:rFonts w:ascii="仿宋" w:eastAsia="仿宋" w:hAnsi="仿宋" w:hint="eastAsia"/>
          <w:sz w:val="28"/>
          <w:szCs w:val="32"/>
        </w:rPr>
        <w:t>5</w:t>
      </w:r>
      <w:r>
        <w:rPr>
          <w:rFonts w:ascii="仿宋" w:eastAsia="仿宋" w:hAnsi="仿宋"/>
          <w:sz w:val="28"/>
          <w:szCs w:val="32"/>
        </w:rPr>
        <w:t>.</w:t>
      </w:r>
      <w:r>
        <w:rPr>
          <w:rFonts w:ascii="仿宋" w:eastAsia="仿宋" w:hAnsi="仿宋" w:hint="eastAsia"/>
          <w:sz w:val="28"/>
          <w:szCs w:val="32"/>
        </w:rPr>
        <w:t>企业性质</w:t>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sz w:val="28"/>
          <w:szCs w:val="32"/>
        </w:rPr>
        <w:t xml:space="preserve">         6.</w:t>
      </w:r>
      <w:r>
        <w:rPr>
          <w:rFonts w:ascii="仿宋" w:eastAsia="仿宋" w:hAnsi="仿宋" w:hint="eastAsia"/>
          <w:sz w:val="28"/>
          <w:szCs w:val="32"/>
        </w:rPr>
        <w:t>成立时间</w:t>
      </w:r>
      <w:r>
        <w:rPr>
          <w:rFonts w:ascii="仿宋" w:eastAsia="仿宋" w:hAnsi="仿宋" w:hint="eastAsia"/>
          <w:sz w:val="28"/>
          <w:szCs w:val="32"/>
        </w:rPr>
        <w:tab/>
      </w:r>
    </w:p>
    <w:p w14:paraId="74C676C8" w14:textId="77777777" w:rsidR="003E3FC6" w:rsidRDefault="00484427">
      <w:pPr>
        <w:spacing w:line="540" w:lineRule="exact"/>
        <w:ind w:firstLineChars="200" w:firstLine="560"/>
        <w:rPr>
          <w:rFonts w:ascii="仿宋" w:eastAsia="仿宋" w:hAnsi="仿宋"/>
          <w:sz w:val="28"/>
          <w:szCs w:val="32"/>
        </w:rPr>
      </w:pPr>
      <w:r>
        <w:rPr>
          <w:rFonts w:ascii="仿宋" w:eastAsia="仿宋" w:hAnsi="仿宋" w:hint="eastAsia"/>
          <w:sz w:val="28"/>
          <w:szCs w:val="32"/>
        </w:rPr>
        <w:t>7</w:t>
      </w:r>
      <w:r>
        <w:rPr>
          <w:rFonts w:ascii="仿宋" w:eastAsia="仿宋" w:hAnsi="仿宋"/>
          <w:sz w:val="28"/>
          <w:szCs w:val="32"/>
        </w:rPr>
        <w:t>.</w:t>
      </w:r>
      <w:r>
        <w:rPr>
          <w:rFonts w:ascii="仿宋" w:eastAsia="仿宋" w:hAnsi="仿宋" w:hint="eastAsia"/>
          <w:sz w:val="28"/>
          <w:szCs w:val="32"/>
        </w:rPr>
        <w:t>法定代表人</w:t>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sz w:val="28"/>
          <w:szCs w:val="32"/>
        </w:rPr>
        <w:t xml:space="preserve">      8.</w:t>
      </w:r>
      <w:r>
        <w:rPr>
          <w:rFonts w:ascii="仿宋" w:eastAsia="仿宋" w:hAnsi="仿宋" w:hint="eastAsia"/>
          <w:sz w:val="28"/>
          <w:szCs w:val="32"/>
        </w:rPr>
        <w:t>法定代表人身份证号</w:t>
      </w:r>
      <w:r>
        <w:rPr>
          <w:rFonts w:ascii="仿宋" w:eastAsia="仿宋" w:hAnsi="仿宋" w:hint="eastAsia"/>
          <w:sz w:val="28"/>
          <w:szCs w:val="32"/>
        </w:rPr>
        <w:tab/>
      </w:r>
    </w:p>
    <w:p w14:paraId="7CC7D4C2" w14:textId="77777777" w:rsidR="003E3FC6" w:rsidRDefault="00484427">
      <w:pPr>
        <w:spacing w:line="540" w:lineRule="exact"/>
        <w:ind w:firstLineChars="200" w:firstLine="560"/>
        <w:rPr>
          <w:rFonts w:ascii="仿宋" w:eastAsia="仿宋" w:hAnsi="仿宋"/>
          <w:sz w:val="28"/>
          <w:szCs w:val="32"/>
        </w:rPr>
      </w:pPr>
      <w:r>
        <w:rPr>
          <w:rFonts w:ascii="仿宋" w:eastAsia="仿宋" w:hAnsi="仿宋" w:hint="eastAsia"/>
          <w:sz w:val="28"/>
          <w:szCs w:val="32"/>
        </w:rPr>
        <w:t>9</w:t>
      </w:r>
      <w:r>
        <w:rPr>
          <w:rFonts w:ascii="仿宋" w:eastAsia="仿宋" w:hAnsi="仿宋"/>
          <w:sz w:val="28"/>
          <w:szCs w:val="32"/>
        </w:rPr>
        <w:t>.</w:t>
      </w:r>
      <w:r>
        <w:rPr>
          <w:rFonts w:ascii="仿宋" w:eastAsia="仿宋" w:hAnsi="仿宋" w:hint="eastAsia"/>
          <w:sz w:val="28"/>
          <w:szCs w:val="32"/>
        </w:rPr>
        <w:t xml:space="preserve">企业注册地址 </w:t>
      </w:r>
      <w:r>
        <w:rPr>
          <w:rFonts w:ascii="仿宋" w:eastAsia="仿宋" w:hAnsi="仿宋"/>
          <w:sz w:val="28"/>
          <w:szCs w:val="32"/>
        </w:rPr>
        <w:t xml:space="preserve">     </w:t>
      </w:r>
      <w:r>
        <w:rPr>
          <w:rFonts w:ascii="仿宋" w:eastAsia="仿宋" w:hAnsi="仿宋" w:hint="eastAsia"/>
          <w:sz w:val="28"/>
          <w:szCs w:val="32"/>
        </w:rPr>
        <w:tab/>
        <w:t>1</w:t>
      </w:r>
      <w:r>
        <w:rPr>
          <w:rFonts w:ascii="仿宋" w:eastAsia="仿宋" w:hAnsi="仿宋"/>
          <w:sz w:val="28"/>
          <w:szCs w:val="32"/>
        </w:rPr>
        <w:t>0.</w:t>
      </w:r>
      <w:r>
        <w:rPr>
          <w:rFonts w:ascii="仿宋" w:eastAsia="仿宋" w:hAnsi="仿宋" w:hint="eastAsia"/>
          <w:sz w:val="28"/>
          <w:szCs w:val="32"/>
        </w:rPr>
        <w:t>企业办公地址</w:t>
      </w:r>
      <w:r>
        <w:rPr>
          <w:rFonts w:ascii="仿宋" w:eastAsia="仿宋" w:hAnsi="仿宋" w:hint="eastAsia"/>
          <w:sz w:val="28"/>
          <w:szCs w:val="32"/>
        </w:rPr>
        <w:tab/>
      </w:r>
    </w:p>
    <w:p w14:paraId="193A0B4B" w14:textId="77777777" w:rsidR="003E3FC6" w:rsidRDefault="00484427">
      <w:pPr>
        <w:spacing w:line="540" w:lineRule="exact"/>
        <w:ind w:firstLineChars="200" w:firstLine="560"/>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1.</w:t>
      </w:r>
      <w:r>
        <w:rPr>
          <w:rFonts w:ascii="仿宋" w:eastAsia="仿宋" w:hAnsi="仿宋" w:hint="eastAsia"/>
          <w:sz w:val="28"/>
          <w:szCs w:val="32"/>
        </w:rPr>
        <w:t>邮政编码</w:t>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sz w:val="28"/>
          <w:szCs w:val="32"/>
        </w:rPr>
        <w:t xml:space="preserve">      12.</w:t>
      </w:r>
      <w:r>
        <w:rPr>
          <w:rFonts w:ascii="仿宋" w:eastAsia="仿宋" w:hAnsi="仿宋" w:hint="eastAsia"/>
          <w:sz w:val="28"/>
          <w:szCs w:val="32"/>
        </w:rPr>
        <w:t>企业电话</w:t>
      </w:r>
      <w:r>
        <w:rPr>
          <w:rFonts w:ascii="仿宋" w:eastAsia="仿宋" w:hAnsi="仿宋" w:hint="eastAsia"/>
          <w:sz w:val="28"/>
          <w:szCs w:val="32"/>
        </w:rPr>
        <w:tab/>
      </w:r>
    </w:p>
    <w:p w14:paraId="62CFF69D" w14:textId="77777777" w:rsidR="003E3FC6" w:rsidRDefault="00484427">
      <w:pPr>
        <w:spacing w:line="540" w:lineRule="exact"/>
        <w:ind w:firstLineChars="200" w:firstLine="560"/>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3.</w:t>
      </w:r>
      <w:r>
        <w:rPr>
          <w:rFonts w:ascii="仿宋" w:eastAsia="仿宋" w:hAnsi="仿宋" w:hint="eastAsia"/>
          <w:sz w:val="28"/>
          <w:szCs w:val="32"/>
        </w:rPr>
        <w:t>自评分</w:t>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sz w:val="28"/>
          <w:szCs w:val="32"/>
        </w:rPr>
        <w:t xml:space="preserve">         14.</w:t>
      </w:r>
      <w:r>
        <w:rPr>
          <w:rFonts w:ascii="仿宋" w:eastAsia="仿宋" w:hAnsi="仿宋" w:hint="eastAsia"/>
          <w:sz w:val="28"/>
          <w:szCs w:val="32"/>
        </w:rPr>
        <w:t>申报信用等级</w:t>
      </w:r>
      <w:r>
        <w:rPr>
          <w:rFonts w:ascii="仿宋" w:eastAsia="仿宋" w:hAnsi="仿宋" w:hint="eastAsia"/>
          <w:sz w:val="28"/>
          <w:szCs w:val="32"/>
        </w:rPr>
        <w:tab/>
      </w:r>
    </w:p>
    <w:p w14:paraId="5F34D1FB" w14:textId="77777777" w:rsidR="003E3FC6" w:rsidRDefault="00484427">
      <w:pPr>
        <w:spacing w:line="540" w:lineRule="exact"/>
        <w:ind w:firstLineChars="200" w:firstLine="560"/>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5.</w:t>
      </w:r>
      <w:r>
        <w:rPr>
          <w:rFonts w:ascii="仿宋" w:eastAsia="仿宋" w:hAnsi="仿宋" w:hint="eastAsia"/>
          <w:sz w:val="28"/>
          <w:szCs w:val="32"/>
        </w:rPr>
        <w:t>联系人姓名</w:t>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sz w:val="28"/>
          <w:szCs w:val="32"/>
        </w:rPr>
        <w:t xml:space="preserve">      16.</w:t>
      </w:r>
      <w:r>
        <w:rPr>
          <w:rFonts w:ascii="仿宋" w:eastAsia="仿宋" w:hAnsi="仿宋" w:hint="eastAsia"/>
          <w:sz w:val="28"/>
          <w:szCs w:val="32"/>
        </w:rPr>
        <w:t>联系人所在部门</w:t>
      </w:r>
      <w:r>
        <w:rPr>
          <w:rFonts w:ascii="仿宋" w:eastAsia="仿宋" w:hAnsi="仿宋" w:hint="eastAsia"/>
          <w:sz w:val="28"/>
          <w:szCs w:val="32"/>
        </w:rPr>
        <w:tab/>
      </w:r>
    </w:p>
    <w:p w14:paraId="08686813" w14:textId="77777777" w:rsidR="003E3FC6" w:rsidRDefault="00484427">
      <w:pPr>
        <w:spacing w:line="540" w:lineRule="exact"/>
        <w:ind w:firstLineChars="200" w:firstLine="560"/>
        <w:rPr>
          <w:rFonts w:ascii="仿宋" w:eastAsia="仿宋" w:hAnsi="仿宋"/>
          <w:sz w:val="32"/>
          <w:szCs w:val="32"/>
        </w:rPr>
      </w:pPr>
      <w:r>
        <w:rPr>
          <w:rFonts w:ascii="仿宋" w:eastAsia="仿宋" w:hAnsi="仿宋" w:hint="eastAsia"/>
          <w:sz w:val="28"/>
          <w:szCs w:val="32"/>
        </w:rPr>
        <w:t>1</w:t>
      </w:r>
      <w:r>
        <w:rPr>
          <w:rFonts w:ascii="仿宋" w:eastAsia="仿宋" w:hAnsi="仿宋"/>
          <w:sz w:val="28"/>
          <w:szCs w:val="32"/>
        </w:rPr>
        <w:t>7.</w:t>
      </w:r>
      <w:r>
        <w:rPr>
          <w:rFonts w:ascii="仿宋" w:eastAsia="仿宋" w:hAnsi="仿宋" w:hint="eastAsia"/>
          <w:sz w:val="28"/>
          <w:szCs w:val="32"/>
        </w:rPr>
        <w:t>联系人手机</w:t>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sz w:val="28"/>
          <w:szCs w:val="32"/>
        </w:rPr>
        <w:t xml:space="preserve">      18.</w:t>
      </w:r>
      <w:r>
        <w:rPr>
          <w:rFonts w:ascii="仿宋" w:eastAsia="仿宋" w:hAnsi="仿宋" w:hint="eastAsia"/>
          <w:sz w:val="28"/>
          <w:szCs w:val="32"/>
        </w:rPr>
        <w:t>联系人电子邮箱</w:t>
      </w:r>
      <w:r>
        <w:rPr>
          <w:rFonts w:ascii="仿宋" w:eastAsia="仿宋" w:hAnsi="仿宋" w:hint="eastAsia"/>
          <w:sz w:val="32"/>
          <w:szCs w:val="32"/>
        </w:rPr>
        <w:tab/>
      </w:r>
    </w:p>
    <w:p w14:paraId="1655A5D5" w14:textId="77777777" w:rsidR="003E3FC6" w:rsidRDefault="003E3FC6">
      <w:pPr>
        <w:pStyle w:val="ab"/>
        <w:spacing w:before="0" w:after="120"/>
        <w:jc w:val="both"/>
        <w:rPr>
          <w:rFonts w:ascii="黑体" w:eastAsia="黑体" w:hAnsi="黑体"/>
        </w:rPr>
        <w:sectPr w:rsidR="003E3FC6">
          <w:footerReference w:type="default" r:id="rId8"/>
          <w:pgSz w:w="16838" w:h="11906" w:orient="landscape"/>
          <w:pgMar w:top="1797" w:right="1440" w:bottom="1797" w:left="1440" w:header="851" w:footer="992" w:gutter="0"/>
          <w:pgNumType w:start="1"/>
          <w:cols w:space="425"/>
          <w:docGrid w:type="linesAndChars" w:linePitch="312"/>
        </w:sectPr>
      </w:pPr>
      <w:bookmarkStart w:id="1" w:name="_Toc36718731"/>
    </w:p>
    <w:p w14:paraId="6EC78A62" w14:textId="77777777" w:rsidR="003E3FC6" w:rsidRDefault="00484427">
      <w:pPr>
        <w:pStyle w:val="ab"/>
        <w:spacing w:before="0" w:after="120"/>
        <w:jc w:val="both"/>
        <w:rPr>
          <w:rFonts w:ascii="黑体" w:eastAsia="黑体" w:hAnsi="黑体"/>
        </w:rPr>
      </w:pPr>
      <w:r>
        <w:rPr>
          <w:rFonts w:ascii="黑体" w:eastAsia="黑体" w:hAnsi="黑体" w:hint="eastAsia"/>
        </w:rPr>
        <w:lastRenderedPageBreak/>
        <w:t>二</w:t>
      </w:r>
      <w:r>
        <w:rPr>
          <w:rFonts w:ascii="黑体" w:eastAsia="黑体" w:hAnsi="黑体"/>
        </w:rPr>
        <w:t>、</w:t>
      </w:r>
      <w:r>
        <w:rPr>
          <w:rFonts w:ascii="黑体" w:eastAsia="黑体" w:hAnsi="黑体" w:hint="eastAsia"/>
        </w:rPr>
        <w:t>评价资料表</w:t>
      </w:r>
      <w:bookmarkEnd w:id="1"/>
    </w:p>
    <w:tbl>
      <w:tblPr>
        <w:tblW w:w="15021" w:type="dxa"/>
        <w:jc w:val="center"/>
        <w:tblLook w:val="04A0" w:firstRow="1" w:lastRow="0" w:firstColumn="1" w:lastColumn="0" w:noHBand="0" w:noVBand="1"/>
      </w:tblPr>
      <w:tblGrid>
        <w:gridCol w:w="1124"/>
        <w:gridCol w:w="1129"/>
        <w:gridCol w:w="1129"/>
        <w:gridCol w:w="1129"/>
        <w:gridCol w:w="876"/>
        <w:gridCol w:w="5348"/>
        <w:gridCol w:w="4286"/>
      </w:tblGrid>
      <w:tr w:rsidR="003E3FC6" w14:paraId="540D80F9" w14:textId="77777777">
        <w:trPr>
          <w:trHeight w:val="452"/>
          <w:tblHeader/>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814BFAB" w14:textId="77777777" w:rsidR="003E3FC6" w:rsidRDefault="00484427">
            <w:pPr>
              <w:widowControl/>
              <w:spacing w:line="276"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一级指标</w:t>
            </w:r>
          </w:p>
        </w:tc>
        <w:tc>
          <w:tcPr>
            <w:tcW w:w="1129" w:type="dxa"/>
            <w:tcBorders>
              <w:top w:val="single" w:sz="4" w:space="0" w:color="auto"/>
              <w:left w:val="nil"/>
              <w:bottom w:val="single" w:sz="4" w:space="0" w:color="auto"/>
              <w:right w:val="single" w:sz="4" w:space="0" w:color="auto"/>
            </w:tcBorders>
            <w:shd w:val="clear" w:color="auto" w:fill="auto"/>
            <w:vAlign w:val="center"/>
          </w:tcPr>
          <w:p w14:paraId="4F09FCE1" w14:textId="77777777" w:rsidR="003E3FC6" w:rsidRDefault="00484427">
            <w:pPr>
              <w:widowControl/>
              <w:spacing w:line="276"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二级指标</w:t>
            </w:r>
          </w:p>
        </w:tc>
        <w:tc>
          <w:tcPr>
            <w:tcW w:w="1129" w:type="dxa"/>
            <w:tcBorders>
              <w:top w:val="single" w:sz="4" w:space="0" w:color="auto"/>
              <w:left w:val="nil"/>
              <w:bottom w:val="single" w:sz="4" w:space="0" w:color="auto"/>
              <w:right w:val="single" w:sz="4" w:space="0" w:color="auto"/>
            </w:tcBorders>
            <w:shd w:val="clear" w:color="auto" w:fill="auto"/>
            <w:vAlign w:val="center"/>
          </w:tcPr>
          <w:p w14:paraId="4D372405" w14:textId="77777777" w:rsidR="003E3FC6" w:rsidRDefault="00484427">
            <w:pPr>
              <w:widowControl/>
              <w:spacing w:line="276"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三级指标</w:t>
            </w:r>
          </w:p>
        </w:tc>
        <w:tc>
          <w:tcPr>
            <w:tcW w:w="1129" w:type="dxa"/>
            <w:tcBorders>
              <w:top w:val="single" w:sz="4" w:space="0" w:color="auto"/>
              <w:left w:val="nil"/>
              <w:bottom w:val="single" w:sz="4" w:space="0" w:color="auto"/>
              <w:right w:val="single" w:sz="4" w:space="0" w:color="auto"/>
            </w:tcBorders>
            <w:shd w:val="clear" w:color="auto" w:fill="auto"/>
            <w:vAlign w:val="center"/>
          </w:tcPr>
          <w:p w14:paraId="576DBD50" w14:textId="77777777" w:rsidR="003E3FC6" w:rsidRDefault="00484427">
            <w:pPr>
              <w:widowControl/>
              <w:spacing w:line="276"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四级指标</w:t>
            </w:r>
          </w:p>
        </w:tc>
        <w:tc>
          <w:tcPr>
            <w:tcW w:w="876" w:type="dxa"/>
            <w:tcBorders>
              <w:top w:val="single" w:sz="4" w:space="0" w:color="auto"/>
              <w:left w:val="nil"/>
              <w:bottom w:val="single" w:sz="4" w:space="0" w:color="auto"/>
              <w:right w:val="single" w:sz="4" w:space="0" w:color="auto"/>
            </w:tcBorders>
            <w:shd w:val="clear" w:color="auto" w:fill="auto"/>
            <w:vAlign w:val="center"/>
          </w:tcPr>
          <w:p w14:paraId="28049CAD" w14:textId="77777777" w:rsidR="003E3FC6" w:rsidRDefault="00484427">
            <w:pPr>
              <w:widowControl/>
              <w:spacing w:line="276"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标准分</w:t>
            </w:r>
          </w:p>
        </w:tc>
        <w:tc>
          <w:tcPr>
            <w:tcW w:w="5348" w:type="dxa"/>
            <w:tcBorders>
              <w:top w:val="single" w:sz="4" w:space="0" w:color="auto"/>
              <w:left w:val="nil"/>
              <w:bottom w:val="single" w:sz="4" w:space="0" w:color="auto"/>
              <w:right w:val="single" w:sz="4" w:space="0" w:color="auto"/>
            </w:tcBorders>
            <w:shd w:val="clear" w:color="auto" w:fill="auto"/>
            <w:vAlign w:val="center"/>
          </w:tcPr>
          <w:p w14:paraId="53FB60EE" w14:textId="77777777" w:rsidR="003E3FC6" w:rsidRDefault="00484427">
            <w:pPr>
              <w:widowControl/>
              <w:spacing w:line="276"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填写文字说明或数据录入</w:t>
            </w:r>
          </w:p>
        </w:tc>
        <w:tc>
          <w:tcPr>
            <w:tcW w:w="4286" w:type="dxa"/>
            <w:tcBorders>
              <w:top w:val="single" w:sz="4" w:space="0" w:color="auto"/>
              <w:left w:val="nil"/>
              <w:bottom w:val="single" w:sz="4" w:space="0" w:color="auto"/>
              <w:right w:val="single" w:sz="4" w:space="0" w:color="auto"/>
            </w:tcBorders>
            <w:shd w:val="clear" w:color="auto" w:fill="auto"/>
            <w:vAlign w:val="center"/>
          </w:tcPr>
          <w:p w14:paraId="6DC25A42" w14:textId="77777777" w:rsidR="003E3FC6" w:rsidRDefault="00484427">
            <w:pPr>
              <w:widowControl/>
              <w:spacing w:line="276"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上传附件材料</w:t>
            </w:r>
          </w:p>
        </w:tc>
      </w:tr>
      <w:tr w:rsidR="003E3FC6" w14:paraId="735028F6" w14:textId="77777777">
        <w:trPr>
          <w:trHeight w:val="270"/>
          <w:jc w:val="center"/>
        </w:trPr>
        <w:tc>
          <w:tcPr>
            <w:tcW w:w="1124" w:type="dxa"/>
            <w:vMerge w:val="restart"/>
            <w:tcBorders>
              <w:top w:val="nil"/>
              <w:left w:val="single" w:sz="4" w:space="0" w:color="auto"/>
              <w:bottom w:val="single" w:sz="4" w:space="0" w:color="auto"/>
              <w:right w:val="single" w:sz="4" w:space="0" w:color="auto"/>
            </w:tcBorders>
            <w:shd w:val="clear" w:color="auto" w:fill="auto"/>
            <w:vAlign w:val="center"/>
          </w:tcPr>
          <w:p w14:paraId="2519B8F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价值观</w:t>
            </w:r>
          </w:p>
          <w:p w14:paraId="66DA5DEE" w14:textId="5B03ED6D"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w:t>
            </w:r>
            <w:r w:rsidR="0024113C">
              <w:rPr>
                <w:rFonts w:ascii="宋体" w:eastAsia="宋体" w:hAnsi="宋体" w:cs="宋体"/>
                <w:color w:val="000000"/>
                <w:kern w:val="0"/>
                <w:sz w:val="22"/>
              </w:rPr>
              <w:t>2</w:t>
            </w:r>
            <w:r>
              <w:rPr>
                <w:rFonts w:ascii="宋体" w:eastAsia="宋体" w:hAnsi="宋体" w:cs="宋体" w:hint="eastAsia"/>
                <w:color w:val="000000"/>
                <w:kern w:val="0"/>
                <w:sz w:val="22"/>
              </w:rPr>
              <w:t>0分)</w:t>
            </w:r>
          </w:p>
        </w:tc>
        <w:tc>
          <w:tcPr>
            <w:tcW w:w="1129" w:type="dxa"/>
            <w:vMerge w:val="restart"/>
            <w:tcBorders>
              <w:top w:val="nil"/>
              <w:left w:val="single" w:sz="4" w:space="0" w:color="auto"/>
              <w:right w:val="single" w:sz="4" w:space="0" w:color="auto"/>
            </w:tcBorders>
            <w:shd w:val="clear" w:color="auto" w:fill="auto"/>
            <w:vAlign w:val="center"/>
          </w:tcPr>
          <w:p w14:paraId="6252711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申报信息</w:t>
            </w:r>
          </w:p>
          <w:p w14:paraId="0FCA56D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color w:val="000000"/>
                <w:kern w:val="0"/>
                <w:sz w:val="22"/>
              </w:rPr>
              <w:t>20</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14:paraId="6071CF1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信息的完整性与真实性20</w:t>
            </w:r>
          </w:p>
        </w:tc>
        <w:tc>
          <w:tcPr>
            <w:tcW w:w="1129" w:type="dxa"/>
            <w:tcBorders>
              <w:top w:val="nil"/>
              <w:left w:val="nil"/>
              <w:bottom w:val="single" w:sz="4" w:space="0" w:color="auto"/>
              <w:right w:val="single" w:sz="4" w:space="0" w:color="auto"/>
            </w:tcBorders>
            <w:shd w:val="clear" w:color="auto" w:fill="auto"/>
            <w:vAlign w:val="center"/>
          </w:tcPr>
          <w:p w14:paraId="0921A708"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信息的完整性</w:t>
            </w:r>
          </w:p>
        </w:tc>
        <w:tc>
          <w:tcPr>
            <w:tcW w:w="876" w:type="dxa"/>
            <w:tcBorders>
              <w:top w:val="nil"/>
              <w:left w:val="nil"/>
              <w:bottom w:val="single" w:sz="4" w:space="0" w:color="auto"/>
              <w:right w:val="single" w:sz="4" w:space="0" w:color="auto"/>
            </w:tcBorders>
            <w:shd w:val="clear" w:color="auto" w:fill="auto"/>
            <w:vAlign w:val="center"/>
          </w:tcPr>
          <w:p w14:paraId="6B1187F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1A98FE92" w14:textId="77777777" w:rsidR="003E3FC6" w:rsidRDefault="00484427">
            <w:pPr>
              <w:spacing w:line="276" w:lineRule="auto"/>
              <w:rPr>
                <w:rFonts w:ascii="宋体" w:eastAsia="宋体" w:hAnsi="宋体" w:cs="宋体"/>
                <w:color w:val="000000"/>
                <w:kern w:val="0"/>
                <w:sz w:val="22"/>
              </w:rPr>
            </w:pPr>
            <w:r>
              <w:rPr>
                <w:rFonts w:ascii="宋体" w:eastAsia="宋体" w:hAnsi="宋体" w:cs="宋体" w:hint="eastAsia"/>
                <w:color w:val="000000"/>
                <w:kern w:val="0"/>
                <w:sz w:val="22"/>
              </w:rPr>
              <w:t>此项不需要填写，专家根据填报完整性情况打分。</w:t>
            </w:r>
          </w:p>
        </w:tc>
        <w:tc>
          <w:tcPr>
            <w:tcW w:w="4286" w:type="dxa"/>
            <w:tcBorders>
              <w:top w:val="single" w:sz="4" w:space="0" w:color="auto"/>
              <w:left w:val="nil"/>
              <w:bottom w:val="single" w:sz="4" w:space="0" w:color="auto"/>
              <w:right w:val="single" w:sz="4" w:space="0" w:color="auto"/>
            </w:tcBorders>
            <w:shd w:val="clear" w:color="auto" w:fill="auto"/>
            <w:vAlign w:val="center"/>
          </w:tcPr>
          <w:p w14:paraId="7A6AEE98" w14:textId="77777777" w:rsidR="003E3FC6" w:rsidRDefault="003E3FC6">
            <w:pPr>
              <w:widowControl/>
              <w:spacing w:line="276" w:lineRule="auto"/>
              <w:jc w:val="left"/>
              <w:rPr>
                <w:rFonts w:ascii="宋体" w:eastAsia="宋体" w:hAnsi="宋体" w:cs="宋体"/>
                <w:color w:val="000000"/>
                <w:kern w:val="0"/>
                <w:sz w:val="22"/>
              </w:rPr>
            </w:pPr>
          </w:p>
        </w:tc>
      </w:tr>
      <w:tr w:rsidR="003E3FC6" w14:paraId="15D21310" w14:textId="77777777">
        <w:trPr>
          <w:trHeight w:val="270"/>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65406D5C"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left w:val="single" w:sz="4" w:space="0" w:color="auto"/>
              <w:bottom w:val="single" w:sz="4" w:space="0" w:color="auto"/>
              <w:right w:val="single" w:sz="4" w:space="0" w:color="auto"/>
            </w:tcBorders>
            <w:shd w:val="clear" w:color="auto" w:fill="auto"/>
            <w:vAlign w:val="center"/>
          </w:tcPr>
          <w:p w14:paraId="73B05655"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14:paraId="4EECFB01"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7466469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信息的真实性</w:t>
            </w:r>
          </w:p>
        </w:tc>
        <w:tc>
          <w:tcPr>
            <w:tcW w:w="876" w:type="dxa"/>
            <w:tcBorders>
              <w:top w:val="nil"/>
              <w:left w:val="nil"/>
              <w:bottom w:val="single" w:sz="4" w:space="0" w:color="auto"/>
              <w:right w:val="single" w:sz="4" w:space="0" w:color="auto"/>
            </w:tcBorders>
            <w:shd w:val="clear" w:color="auto" w:fill="auto"/>
            <w:vAlign w:val="center"/>
          </w:tcPr>
          <w:p w14:paraId="12AE873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4C860EBD"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此项不需要填写，专家根据填报真实性情况打分。</w:t>
            </w:r>
          </w:p>
        </w:tc>
        <w:tc>
          <w:tcPr>
            <w:tcW w:w="4286" w:type="dxa"/>
            <w:tcBorders>
              <w:top w:val="single" w:sz="4" w:space="0" w:color="auto"/>
              <w:left w:val="nil"/>
              <w:bottom w:val="single" w:sz="4" w:space="0" w:color="auto"/>
              <w:right w:val="single" w:sz="4" w:space="0" w:color="auto"/>
            </w:tcBorders>
            <w:shd w:val="clear" w:color="auto" w:fill="auto"/>
            <w:vAlign w:val="center"/>
          </w:tcPr>
          <w:p w14:paraId="4DF0469F" w14:textId="77777777" w:rsidR="003E3FC6" w:rsidRDefault="003E3FC6">
            <w:pPr>
              <w:widowControl/>
              <w:spacing w:line="276" w:lineRule="auto"/>
              <w:jc w:val="left"/>
              <w:rPr>
                <w:rFonts w:ascii="宋体" w:eastAsia="宋体" w:hAnsi="宋体" w:cs="宋体"/>
                <w:color w:val="000000"/>
                <w:kern w:val="0"/>
                <w:sz w:val="22"/>
              </w:rPr>
            </w:pPr>
          </w:p>
        </w:tc>
      </w:tr>
      <w:tr w:rsidR="003E3FC6" w14:paraId="53E08DB4" w14:textId="77777777">
        <w:trPr>
          <w:trHeight w:val="2018"/>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3732035C"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B7C34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价值理念</w:t>
            </w:r>
          </w:p>
          <w:p w14:paraId="68CA5E7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80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97E55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发展战略</w:t>
            </w:r>
          </w:p>
          <w:p w14:paraId="7C46CF3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129" w:type="dxa"/>
            <w:tcBorders>
              <w:top w:val="single" w:sz="4" w:space="0" w:color="auto"/>
              <w:left w:val="nil"/>
              <w:bottom w:val="single" w:sz="4" w:space="0" w:color="auto"/>
              <w:right w:val="single" w:sz="4" w:space="0" w:color="auto"/>
            </w:tcBorders>
            <w:shd w:val="clear" w:color="auto" w:fill="auto"/>
            <w:vAlign w:val="center"/>
          </w:tcPr>
          <w:p w14:paraId="438948A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战略规划</w:t>
            </w:r>
          </w:p>
        </w:tc>
        <w:tc>
          <w:tcPr>
            <w:tcW w:w="876" w:type="dxa"/>
            <w:tcBorders>
              <w:top w:val="single" w:sz="4" w:space="0" w:color="auto"/>
              <w:left w:val="nil"/>
              <w:bottom w:val="single" w:sz="4" w:space="0" w:color="auto"/>
              <w:right w:val="single" w:sz="4" w:space="0" w:color="auto"/>
            </w:tcBorders>
            <w:shd w:val="clear" w:color="auto" w:fill="auto"/>
            <w:vAlign w:val="center"/>
          </w:tcPr>
          <w:p w14:paraId="04B5F5E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53A69B31"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不少于500字企业发展战略规划概要说明。</w:t>
            </w:r>
          </w:p>
          <w:p w14:paraId="399C9A91" w14:textId="77777777" w:rsidR="003E3FC6" w:rsidRDefault="00484427">
            <w:pPr>
              <w:spacing w:line="276" w:lineRule="auto"/>
              <w:rPr>
                <w:rFonts w:ascii="宋体" w:eastAsia="宋体" w:hAnsi="宋体" w:cs="宋体"/>
                <w:color w:val="000000"/>
                <w:kern w:val="0"/>
                <w:sz w:val="22"/>
              </w:rPr>
            </w:pPr>
            <w:r>
              <w:rPr>
                <w:rFonts w:ascii="宋体" w:eastAsia="宋体" w:hAnsi="宋体" w:cs="宋体" w:hint="eastAsia"/>
                <w:color w:val="000000"/>
                <w:kern w:val="0"/>
                <w:sz w:val="22"/>
              </w:rPr>
              <w:t>制定企业发展战略，对外部环境进行分析以及对企业资源与能力进行评价。是否有明确的发展目标、企业愿景、使命，</w:t>
            </w:r>
            <w:r>
              <w:rPr>
                <w:rFonts w:ascii="宋体" w:eastAsia="宋体" w:hAnsi="宋体" w:cs="宋体"/>
                <w:color w:val="000000"/>
                <w:kern w:val="0"/>
                <w:sz w:val="22"/>
              </w:rPr>
              <w:t>营销战略、技术开发战略、人才开发战略</w:t>
            </w:r>
            <w:r>
              <w:rPr>
                <w:rFonts w:ascii="宋体" w:eastAsia="宋体" w:hAnsi="宋体" w:cs="宋体" w:hint="eastAsia"/>
                <w:color w:val="000000"/>
                <w:kern w:val="0"/>
                <w:sz w:val="22"/>
              </w:rPr>
              <w:t>等。</w:t>
            </w:r>
          </w:p>
          <w:p w14:paraId="47E27881" w14:textId="77777777" w:rsidR="003E3FC6" w:rsidRDefault="00484427">
            <w:pPr>
              <w:spacing w:line="276" w:lineRule="auto"/>
              <w:rPr>
                <w:rFonts w:ascii="宋体" w:eastAsia="宋体" w:hAnsi="宋体" w:cs="宋体"/>
                <w:color w:val="000000"/>
                <w:kern w:val="0"/>
                <w:sz w:val="22"/>
              </w:rPr>
            </w:pPr>
            <w:r>
              <w:rPr>
                <w:rFonts w:ascii="宋体" w:eastAsia="宋体" w:hAnsi="宋体" w:cs="宋体" w:hint="eastAsia"/>
                <w:color w:val="000000"/>
                <w:kern w:val="0"/>
                <w:sz w:val="22"/>
              </w:rPr>
              <w:t>供用电/中型及以下设计企业也可对上级主管部门发展战略的执行情况进行说明</w:t>
            </w:r>
            <w:r>
              <w:rPr>
                <w:rFonts w:ascii="宋体" w:eastAsia="宋体" w:hAnsi="宋体" w:cs="宋体"/>
                <w:color w:val="000000"/>
                <w:kern w:val="0"/>
                <w:sz w:val="22"/>
              </w:rPr>
              <w:t>。</w:t>
            </w:r>
          </w:p>
        </w:tc>
        <w:tc>
          <w:tcPr>
            <w:tcW w:w="4286" w:type="dxa"/>
            <w:tcBorders>
              <w:top w:val="single" w:sz="4" w:space="0" w:color="auto"/>
              <w:left w:val="nil"/>
              <w:bottom w:val="single" w:sz="4" w:space="0" w:color="auto"/>
              <w:right w:val="single" w:sz="4" w:space="0" w:color="auto"/>
            </w:tcBorders>
            <w:shd w:val="clear" w:color="auto" w:fill="auto"/>
            <w:vAlign w:val="center"/>
          </w:tcPr>
          <w:p w14:paraId="5635BFCF" w14:textId="1806F256"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企业发展战略规划（或上级主管部门规划）封面、目录。</w:t>
            </w:r>
          </w:p>
          <w:p w14:paraId="5D8B8A02" w14:textId="7977652F" w:rsidR="00E17DEA" w:rsidRDefault="00E17DEA">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注：战略规划应覆盖评价期。</w:t>
            </w:r>
          </w:p>
          <w:p w14:paraId="0F65EA77" w14:textId="77777777" w:rsidR="003E3FC6" w:rsidRDefault="003E3FC6">
            <w:pPr>
              <w:widowControl/>
              <w:spacing w:line="276" w:lineRule="auto"/>
              <w:jc w:val="left"/>
              <w:rPr>
                <w:rFonts w:ascii="宋体" w:eastAsia="宋体" w:hAnsi="宋体" w:cs="宋体"/>
                <w:color w:val="000000"/>
                <w:kern w:val="0"/>
                <w:sz w:val="22"/>
              </w:rPr>
            </w:pPr>
          </w:p>
        </w:tc>
      </w:tr>
      <w:tr w:rsidR="003E3FC6" w14:paraId="4842E3F6" w14:textId="77777777">
        <w:trPr>
          <w:trHeight w:val="1539"/>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68A90E40"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4A19D"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08E13F"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24B6063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战略实施</w:t>
            </w:r>
          </w:p>
        </w:tc>
        <w:tc>
          <w:tcPr>
            <w:tcW w:w="876" w:type="dxa"/>
            <w:tcBorders>
              <w:top w:val="single" w:sz="4" w:space="0" w:color="auto"/>
              <w:left w:val="nil"/>
              <w:bottom w:val="single" w:sz="4" w:space="0" w:color="auto"/>
              <w:right w:val="single" w:sz="4" w:space="0" w:color="auto"/>
            </w:tcBorders>
            <w:shd w:val="clear" w:color="auto" w:fill="auto"/>
            <w:vAlign w:val="center"/>
          </w:tcPr>
          <w:p w14:paraId="7619BED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54BAAA1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不少于500</w:t>
            </w:r>
            <w:proofErr w:type="gramStart"/>
            <w:r>
              <w:rPr>
                <w:rFonts w:ascii="宋体" w:eastAsia="宋体" w:hAnsi="宋体" w:cs="宋体" w:hint="eastAsia"/>
                <w:color w:val="000000"/>
                <w:kern w:val="0"/>
                <w:sz w:val="22"/>
              </w:rPr>
              <w:t>字战略</w:t>
            </w:r>
            <w:proofErr w:type="gramEnd"/>
            <w:r>
              <w:rPr>
                <w:rFonts w:ascii="宋体" w:eastAsia="宋体" w:hAnsi="宋体" w:cs="宋体" w:hint="eastAsia"/>
                <w:color w:val="000000"/>
                <w:kern w:val="0"/>
                <w:sz w:val="22"/>
              </w:rPr>
              <w:t>实施控制说明。</w:t>
            </w:r>
          </w:p>
          <w:p w14:paraId="181C6E41"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对年度计划、目标分解、重大战略举措的落实、战略目标实现等实施企业发展战略规划内容进行描述，战略实施是否良好，主要战略指标是否达到目标值。</w:t>
            </w:r>
          </w:p>
        </w:tc>
        <w:tc>
          <w:tcPr>
            <w:tcW w:w="4286" w:type="dxa"/>
            <w:tcBorders>
              <w:top w:val="single" w:sz="4" w:space="0" w:color="auto"/>
              <w:left w:val="nil"/>
              <w:bottom w:val="single" w:sz="4" w:space="0" w:color="auto"/>
              <w:right w:val="single" w:sz="4" w:space="0" w:color="auto"/>
            </w:tcBorders>
            <w:shd w:val="clear" w:color="auto" w:fill="auto"/>
            <w:vAlign w:val="center"/>
          </w:tcPr>
          <w:p w14:paraId="15BE800B" w14:textId="77777777" w:rsidR="003E3FC6" w:rsidRDefault="003E3FC6">
            <w:pPr>
              <w:widowControl/>
              <w:spacing w:line="276" w:lineRule="auto"/>
              <w:jc w:val="left"/>
              <w:rPr>
                <w:rFonts w:ascii="宋体" w:eastAsia="宋体" w:hAnsi="宋体" w:cs="宋体"/>
                <w:color w:val="000000"/>
                <w:kern w:val="0"/>
                <w:sz w:val="22"/>
              </w:rPr>
            </w:pPr>
          </w:p>
        </w:tc>
      </w:tr>
      <w:tr w:rsidR="003E3FC6" w14:paraId="06B55588" w14:textId="77777777">
        <w:trPr>
          <w:trHeight w:val="270"/>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4930368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A88A92"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D8DF5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领导层品质</w:t>
            </w:r>
          </w:p>
          <w:p w14:paraId="67FD512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129" w:type="dxa"/>
            <w:tcBorders>
              <w:top w:val="single" w:sz="4" w:space="0" w:color="auto"/>
              <w:left w:val="nil"/>
              <w:bottom w:val="single" w:sz="4" w:space="0" w:color="auto"/>
              <w:right w:val="single" w:sz="4" w:space="0" w:color="auto"/>
            </w:tcBorders>
            <w:shd w:val="clear" w:color="auto" w:fill="auto"/>
            <w:vAlign w:val="center"/>
          </w:tcPr>
          <w:p w14:paraId="7C1EBCE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历史业绩</w:t>
            </w:r>
          </w:p>
        </w:tc>
        <w:tc>
          <w:tcPr>
            <w:tcW w:w="876" w:type="dxa"/>
            <w:tcBorders>
              <w:top w:val="single" w:sz="4" w:space="0" w:color="auto"/>
              <w:left w:val="nil"/>
              <w:bottom w:val="single" w:sz="4" w:space="0" w:color="auto"/>
              <w:right w:val="single" w:sz="4" w:space="0" w:color="auto"/>
            </w:tcBorders>
            <w:shd w:val="clear" w:color="auto" w:fill="auto"/>
            <w:vAlign w:val="center"/>
          </w:tcPr>
          <w:p w14:paraId="4242AAB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129AECA5"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对历史业绩进行说明，反映企业生产经营状况，近两年是否完成</w:t>
            </w:r>
            <w:r>
              <w:rPr>
                <w:rFonts w:ascii="宋体" w:eastAsia="宋体" w:hAnsi="宋体" w:cs="宋体"/>
                <w:color w:val="000000"/>
                <w:kern w:val="0"/>
                <w:sz w:val="22"/>
              </w:rPr>
              <w:t>企业负责人</w:t>
            </w:r>
            <w:r>
              <w:rPr>
                <w:rFonts w:ascii="宋体" w:eastAsia="宋体" w:hAnsi="宋体" w:cs="宋体" w:hint="eastAsia"/>
                <w:color w:val="000000"/>
                <w:kern w:val="0"/>
                <w:sz w:val="22"/>
              </w:rPr>
              <w:t>年度</w:t>
            </w:r>
            <w:r>
              <w:rPr>
                <w:rFonts w:ascii="宋体" w:eastAsia="宋体" w:hAnsi="宋体" w:cs="宋体"/>
                <w:color w:val="000000"/>
                <w:kern w:val="0"/>
                <w:sz w:val="22"/>
              </w:rPr>
              <w:t>考核</w:t>
            </w:r>
            <w:r>
              <w:rPr>
                <w:rFonts w:ascii="宋体" w:eastAsia="宋体" w:hAnsi="宋体" w:cs="宋体" w:hint="eastAsia"/>
                <w:color w:val="000000"/>
                <w:kern w:val="0"/>
                <w:sz w:val="22"/>
              </w:rPr>
              <w:t>目标。</w:t>
            </w:r>
          </w:p>
        </w:tc>
        <w:tc>
          <w:tcPr>
            <w:tcW w:w="4286" w:type="dxa"/>
            <w:tcBorders>
              <w:top w:val="single" w:sz="4" w:space="0" w:color="auto"/>
              <w:left w:val="nil"/>
              <w:bottom w:val="single" w:sz="4" w:space="0" w:color="auto"/>
              <w:right w:val="single" w:sz="4" w:space="0" w:color="auto"/>
            </w:tcBorders>
            <w:shd w:val="clear" w:color="auto" w:fill="auto"/>
            <w:vAlign w:val="center"/>
          </w:tcPr>
          <w:p w14:paraId="5C752D16"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业绩考核文件。上级单位年度考核责任书及考核结果文件，或者企业能提供的上级证明，或者是本单位能反映年度生产经营指标完成情况的年度工作报告。</w:t>
            </w:r>
          </w:p>
          <w:p w14:paraId="164F9935" w14:textId="77777777" w:rsidR="003E3FC6" w:rsidRDefault="003E3FC6">
            <w:pPr>
              <w:widowControl/>
              <w:spacing w:line="276" w:lineRule="auto"/>
              <w:jc w:val="left"/>
              <w:rPr>
                <w:rFonts w:ascii="宋体" w:eastAsia="宋体" w:hAnsi="宋体" w:cs="宋体"/>
                <w:color w:val="000000"/>
                <w:kern w:val="0"/>
                <w:sz w:val="22"/>
              </w:rPr>
            </w:pPr>
          </w:p>
        </w:tc>
      </w:tr>
      <w:tr w:rsidR="003E3FC6" w14:paraId="391B2458" w14:textId="77777777">
        <w:trPr>
          <w:trHeight w:val="270"/>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759EFC9F"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E6522"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8AAF7B"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3C7ACB5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信用记录</w:t>
            </w:r>
          </w:p>
        </w:tc>
        <w:tc>
          <w:tcPr>
            <w:tcW w:w="876" w:type="dxa"/>
            <w:tcBorders>
              <w:top w:val="single" w:sz="4" w:space="0" w:color="auto"/>
              <w:left w:val="nil"/>
              <w:bottom w:val="single" w:sz="4" w:space="0" w:color="auto"/>
              <w:right w:val="single" w:sz="4" w:space="0" w:color="auto"/>
            </w:tcBorders>
            <w:shd w:val="clear" w:color="auto" w:fill="auto"/>
            <w:vAlign w:val="center"/>
          </w:tcPr>
          <w:p w14:paraId="4DD7914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61ED7EB3"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对信用记录进行说明，企业是否依法经营管理，是否有严重违法违纪案件，企业领导是否有不良信用记录情况发生。</w:t>
            </w:r>
          </w:p>
        </w:tc>
        <w:tc>
          <w:tcPr>
            <w:tcW w:w="4286" w:type="dxa"/>
            <w:tcBorders>
              <w:top w:val="single" w:sz="4" w:space="0" w:color="auto"/>
              <w:left w:val="nil"/>
              <w:bottom w:val="single" w:sz="4" w:space="0" w:color="auto"/>
              <w:right w:val="single" w:sz="4" w:space="0" w:color="auto"/>
            </w:tcBorders>
            <w:shd w:val="clear" w:color="auto" w:fill="auto"/>
            <w:vAlign w:val="center"/>
          </w:tcPr>
          <w:p w14:paraId="6F22896B"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w:t>
            </w:r>
            <w:r>
              <w:rPr>
                <w:rFonts w:ascii="宋体" w:eastAsia="宋体" w:hAnsi="宋体" w:cs="宋体" w:hint="eastAsia"/>
                <w:color w:val="000000"/>
                <w:kern w:val="0"/>
                <w:sz w:val="22"/>
              </w:rPr>
              <w:t>提供院领导名单，包括姓名、职务、职称、身份证号等，以查证有无失信记录。</w:t>
            </w:r>
          </w:p>
          <w:p w14:paraId="1AFEB965"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w:t>
            </w:r>
            <w:r>
              <w:rPr>
                <w:rFonts w:ascii="宋体" w:eastAsia="宋体" w:hAnsi="宋体" w:cs="宋体" w:hint="eastAsia"/>
                <w:color w:val="000000"/>
                <w:kern w:val="0"/>
                <w:sz w:val="22"/>
              </w:rPr>
              <w:t>在“信用中国”网站（</w:t>
            </w:r>
            <w:r>
              <w:rPr>
                <w:rFonts w:ascii="宋体" w:eastAsia="宋体" w:hAnsi="宋体" w:cs="宋体"/>
                <w:color w:val="000000"/>
                <w:kern w:val="0"/>
                <w:sz w:val="22"/>
              </w:rPr>
              <w:t>www.creditchina.gov.cn/</w:t>
            </w:r>
            <w:r>
              <w:rPr>
                <w:rFonts w:ascii="宋体" w:eastAsia="宋体" w:hAnsi="宋体" w:cs="宋体" w:hint="eastAsia"/>
                <w:color w:val="000000"/>
                <w:kern w:val="0"/>
                <w:sz w:val="22"/>
              </w:rPr>
              <w:t>）查询本企业信用信息，下载信用信息报告，上传到此项。</w:t>
            </w:r>
          </w:p>
        </w:tc>
      </w:tr>
      <w:tr w:rsidR="003E3FC6" w14:paraId="46418289" w14:textId="77777777">
        <w:trPr>
          <w:trHeight w:val="270"/>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614E16D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14:paraId="0BCF0BE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制度规范</w:t>
            </w:r>
          </w:p>
          <w:p w14:paraId="21084F9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1129" w:type="dxa"/>
            <w:tcBorders>
              <w:top w:val="nil"/>
              <w:left w:val="nil"/>
              <w:bottom w:val="single" w:sz="4" w:space="0" w:color="auto"/>
              <w:right w:val="single" w:sz="4" w:space="0" w:color="auto"/>
            </w:tcBorders>
            <w:shd w:val="clear" w:color="auto" w:fill="auto"/>
            <w:vAlign w:val="center"/>
          </w:tcPr>
          <w:p w14:paraId="56E165C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法人治理</w:t>
            </w:r>
          </w:p>
          <w:p w14:paraId="200AB06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551D435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法人治理</w:t>
            </w:r>
          </w:p>
        </w:tc>
        <w:tc>
          <w:tcPr>
            <w:tcW w:w="876" w:type="dxa"/>
            <w:tcBorders>
              <w:top w:val="nil"/>
              <w:left w:val="nil"/>
              <w:bottom w:val="single" w:sz="4" w:space="0" w:color="auto"/>
              <w:right w:val="single" w:sz="4" w:space="0" w:color="auto"/>
            </w:tcBorders>
            <w:shd w:val="clear" w:color="auto" w:fill="auto"/>
            <w:vAlign w:val="center"/>
          </w:tcPr>
          <w:p w14:paraId="5EAD5318"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3A59AE8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组织机构设置说明，法人治理是否符合法律规定，组织机构设立是否健全,资本运营是否有效，是否有因法人治理及其运营问题受到国家工商管理部门处罚的情况。</w:t>
            </w:r>
          </w:p>
        </w:tc>
        <w:tc>
          <w:tcPr>
            <w:tcW w:w="4286" w:type="dxa"/>
            <w:tcBorders>
              <w:top w:val="single" w:sz="4" w:space="0" w:color="auto"/>
              <w:left w:val="nil"/>
              <w:bottom w:val="single" w:sz="4" w:space="0" w:color="auto"/>
              <w:right w:val="single" w:sz="4" w:space="0" w:color="auto"/>
            </w:tcBorders>
            <w:shd w:val="clear" w:color="auto" w:fill="auto"/>
            <w:vAlign w:val="center"/>
          </w:tcPr>
          <w:p w14:paraId="1D89B06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1.营业执照扫描件；2.企业组织机构图。</w:t>
            </w:r>
          </w:p>
        </w:tc>
      </w:tr>
      <w:tr w:rsidR="003E3FC6" w14:paraId="7C40F538" w14:textId="77777777">
        <w:trPr>
          <w:trHeight w:val="270"/>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5A39AC2B"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14:paraId="718EC4C3"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D1F503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规章制度</w:t>
            </w:r>
          </w:p>
          <w:p w14:paraId="0554629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129" w:type="dxa"/>
            <w:tcBorders>
              <w:top w:val="nil"/>
              <w:left w:val="nil"/>
              <w:bottom w:val="single" w:sz="4" w:space="0" w:color="auto"/>
              <w:right w:val="single" w:sz="4" w:space="0" w:color="auto"/>
            </w:tcBorders>
            <w:shd w:val="clear" w:color="auto" w:fill="auto"/>
            <w:vAlign w:val="center"/>
          </w:tcPr>
          <w:p w14:paraId="1157C95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规章制度</w:t>
            </w:r>
          </w:p>
        </w:tc>
        <w:tc>
          <w:tcPr>
            <w:tcW w:w="876" w:type="dxa"/>
            <w:tcBorders>
              <w:top w:val="nil"/>
              <w:left w:val="nil"/>
              <w:bottom w:val="single" w:sz="4" w:space="0" w:color="auto"/>
              <w:right w:val="single" w:sz="4" w:space="0" w:color="auto"/>
            </w:tcBorders>
            <w:shd w:val="clear" w:color="auto" w:fill="auto"/>
            <w:vAlign w:val="center"/>
          </w:tcPr>
          <w:p w14:paraId="6FD42A8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5348" w:type="dxa"/>
            <w:tcBorders>
              <w:top w:val="single" w:sz="4" w:space="0" w:color="auto"/>
              <w:left w:val="nil"/>
              <w:bottom w:val="single" w:sz="4" w:space="0" w:color="auto"/>
              <w:right w:val="single" w:sz="4" w:space="0" w:color="auto"/>
            </w:tcBorders>
            <w:shd w:val="clear" w:color="auto" w:fill="auto"/>
            <w:vAlign w:val="center"/>
          </w:tcPr>
          <w:p w14:paraId="39707D05"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对企业规章制度结构及编制情况说明。管理制度主要包括发展战略、经营管理、人力资源、财务资产、技术质量、科技创新、安全生产、风险管控、信息档案、行政事务、党群工作等方面，各项管理制度是否健全。</w:t>
            </w:r>
          </w:p>
        </w:tc>
        <w:tc>
          <w:tcPr>
            <w:tcW w:w="4286" w:type="dxa"/>
            <w:tcBorders>
              <w:top w:val="single" w:sz="4" w:space="0" w:color="auto"/>
              <w:left w:val="nil"/>
              <w:bottom w:val="single" w:sz="4" w:space="0" w:color="auto"/>
              <w:right w:val="single" w:sz="4" w:space="0" w:color="auto"/>
            </w:tcBorders>
            <w:shd w:val="clear" w:color="auto" w:fill="auto"/>
            <w:vAlign w:val="center"/>
          </w:tcPr>
          <w:p w14:paraId="2B790BF3"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规章制度汇编目录清单、管理标准体系结构图等</w:t>
            </w:r>
            <w:r>
              <w:rPr>
                <w:rFonts w:ascii="宋体" w:eastAsia="宋体" w:hAnsi="宋体" w:cs="宋体"/>
                <w:color w:val="000000"/>
                <w:kern w:val="0"/>
                <w:sz w:val="22"/>
              </w:rPr>
              <w:t>。</w:t>
            </w:r>
          </w:p>
          <w:p w14:paraId="5DCC28A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供用电设计企业规章制度不健全的，也可上传上级企业的相关规章制度汇编目录清单和管理标准体系结构图。</w:t>
            </w:r>
          </w:p>
        </w:tc>
      </w:tr>
      <w:tr w:rsidR="003E3FC6" w14:paraId="56912B2C" w14:textId="77777777">
        <w:trPr>
          <w:trHeight w:val="270"/>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630C620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14:paraId="6D19639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品牌形象</w:t>
            </w:r>
          </w:p>
          <w:p w14:paraId="020F32F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14:paraId="1C21DDF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品牌建设</w:t>
            </w:r>
          </w:p>
          <w:p w14:paraId="5A4CBF6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1129" w:type="dxa"/>
            <w:tcBorders>
              <w:top w:val="nil"/>
              <w:left w:val="nil"/>
              <w:bottom w:val="single" w:sz="4" w:space="0" w:color="auto"/>
              <w:right w:val="single" w:sz="4" w:space="0" w:color="auto"/>
            </w:tcBorders>
            <w:shd w:val="clear" w:color="auto" w:fill="auto"/>
            <w:vAlign w:val="center"/>
          </w:tcPr>
          <w:p w14:paraId="4D5769C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品牌建设目标</w:t>
            </w:r>
          </w:p>
        </w:tc>
        <w:tc>
          <w:tcPr>
            <w:tcW w:w="876" w:type="dxa"/>
            <w:tcBorders>
              <w:top w:val="nil"/>
              <w:left w:val="nil"/>
              <w:bottom w:val="single" w:sz="4" w:space="0" w:color="auto"/>
              <w:right w:val="single" w:sz="4" w:space="0" w:color="auto"/>
            </w:tcBorders>
            <w:shd w:val="clear" w:color="auto" w:fill="auto"/>
            <w:vAlign w:val="center"/>
          </w:tcPr>
          <w:p w14:paraId="2D82845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031CA1AE"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说明</w:t>
            </w:r>
            <w:r>
              <w:rPr>
                <w:rFonts w:ascii="宋体" w:eastAsia="宋体" w:hAnsi="宋体" w:cs="宋体"/>
                <w:color w:val="000000"/>
                <w:kern w:val="0"/>
                <w:sz w:val="22"/>
              </w:rPr>
              <w:t>企业</w:t>
            </w:r>
            <w:r>
              <w:rPr>
                <w:rFonts w:ascii="宋体" w:eastAsia="宋体" w:hAnsi="宋体" w:cs="宋体" w:hint="eastAsia"/>
                <w:color w:val="000000"/>
                <w:kern w:val="0"/>
                <w:sz w:val="22"/>
              </w:rPr>
              <w:t>是否制定企业品牌建设或</w:t>
            </w:r>
            <w:r>
              <w:rPr>
                <w:rFonts w:ascii="宋体" w:eastAsia="宋体" w:hAnsi="宋体" w:cs="宋体"/>
                <w:color w:val="000000"/>
                <w:kern w:val="0"/>
                <w:sz w:val="22"/>
              </w:rPr>
              <w:t>企业文化</w:t>
            </w:r>
            <w:r>
              <w:rPr>
                <w:rFonts w:ascii="宋体" w:eastAsia="宋体" w:hAnsi="宋体" w:cs="宋体" w:hint="eastAsia"/>
                <w:color w:val="000000"/>
                <w:kern w:val="0"/>
                <w:sz w:val="22"/>
              </w:rPr>
              <w:t>规划，</w:t>
            </w:r>
            <w:r>
              <w:rPr>
                <w:rFonts w:ascii="宋体" w:eastAsia="宋体" w:hAnsi="宋体" w:cs="宋体"/>
                <w:color w:val="000000"/>
                <w:kern w:val="0"/>
                <w:sz w:val="22"/>
              </w:rPr>
              <w:t>并</w:t>
            </w:r>
            <w:r>
              <w:rPr>
                <w:rFonts w:ascii="宋体" w:eastAsia="宋体" w:hAnsi="宋体" w:cs="宋体" w:hint="eastAsia"/>
                <w:color w:val="000000"/>
                <w:kern w:val="0"/>
                <w:sz w:val="22"/>
              </w:rPr>
              <w:t>简要概述。</w:t>
            </w:r>
          </w:p>
          <w:p w14:paraId="7C734508"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供用电/中型及以下设计企业可采用上级部门统一品牌建设要求，</w:t>
            </w:r>
            <w:r>
              <w:rPr>
                <w:rFonts w:ascii="宋体" w:eastAsia="宋体" w:hAnsi="宋体" w:cs="宋体"/>
                <w:color w:val="000000"/>
                <w:kern w:val="0"/>
                <w:sz w:val="22"/>
              </w:rPr>
              <w:t>如果</w:t>
            </w:r>
            <w:r>
              <w:rPr>
                <w:rFonts w:ascii="宋体" w:eastAsia="宋体" w:hAnsi="宋体" w:cs="宋体" w:hint="eastAsia"/>
                <w:color w:val="000000"/>
                <w:kern w:val="0"/>
                <w:sz w:val="22"/>
              </w:rPr>
              <w:t>没有上级部门，也可描述开展相应工作情况。</w:t>
            </w:r>
          </w:p>
        </w:tc>
        <w:tc>
          <w:tcPr>
            <w:tcW w:w="4286" w:type="dxa"/>
            <w:tcBorders>
              <w:top w:val="single" w:sz="4" w:space="0" w:color="auto"/>
              <w:left w:val="nil"/>
              <w:bottom w:val="single" w:sz="4" w:space="0" w:color="auto"/>
              <w:right w:val="single" w:sz="4" w:space="0" w:color="auto"/>
            </w:tcBorders>
            <w:shd w:val="clear" w:color="auto" w:fill="auto"/>
            <w:vAlign w:val="center"/>
          </w:tcPr>
          <w:p w14:paraId="6D2C4648"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企业品牌建设或企业文化规划全文。本企业没有相关规划的，</w:t>
            </w:r>
            <w:r>
              <w:rPr>
                <w:rFonts w:ascii="宋体" w:eastAsia="宋体" w:hAnsi="宋体" w:cs="宋体"/>
                <w:color w:val="000000"/>
                <w:kern w:val="0"/>
                <w:sz w:val="22"/>
              </w:rPr>
              <w:t>也可</w:t>
            </w:r>
            <w:r>
              <w:rPr>
                <w:rFonts w:ascii="宋体" w:eastAsia="宋体" w:hAnsi="宋体" w:cs="宋体" w:hint="eastAsia"/>
                <w:color w:val="000000"/>
                <w:kern w:val="0"/>
                <w:sz w:val="22"/>
              </w:rPr>
              <w:t>上传上级部门的相关规划。如果上级部门，</w:t>
            </w:r>
            <w:r>
              <w:rPr>
                <w:rFonts w:ascii="宋体" w:eastAsia="宋体" w:hAnsi="宋体" w:cs="宋体"/>
                <w:color w:val="000000"/>
                <w:kern w:val="0"/>
                <w:sz w:val="22"/>
              </w:rPr>
              <w:t>上</w:t>
            </w:r>
            <w:proofErr w:type="gramStart"/>
            <w:r>
              <w:rPr>
                <w:rFonts w:ascii="宋体" w:eastAsia="宋体" w:hAnsi="宋体" w:cs="宋体"/>
                <w:color w:val="000000"/>
                <w:kern w:val="0"/>
                <w:sz w:val="22"/>
              </w:rPr>
              <w:t>传</w:t>
            </w:r>
            <w:r>
              <w:rPr>
                <w:rFonts w:ascii="宋体" w:eastAsia="宋体" w:hAnsi="宋体" w:cs="宋体" w:hint="eastAsia"/>
                <w:color w:val="000000"/>
                <w:kern w:val="0"/>
                <w:sz w:val="22"/>
              </w:rPr>
              <w:t>开展</w:t>
            </w:r>
            <w:proofErr w:type="gramEnd"/>
            <w:r>
              <w:rPr>
                <w:rFonts w:ascii="宋体" w:eastAsia="宋体" w:hAnsi="宋体" w:cs="宋体" w:hint="eastAsia"/>
                <w:color w:val="000000"/>
                <w:kern w:val="0"/>
                <w:sz w:val="22"/>
              </w:rPr>
              <w:t>相关工作情况的文件、</w:t>
            </w:r>
            <w:r>
              <w:rPr>
                <w:rFonts w:ascii="宋体" w:eastAsia="宋体" w:hAnsi="宋体" w:cs="宋体"/>
                <w:color w:val="000000"/>
                <w:kern w:val="0"/>
                <w:sz w:val="22"/>
              </w:rPr>
              <w:t>材料</w:t>
            </w:r>
            <w:r>
              <w:rPr>
                <w:rFonts w:ascii="宋体" w:eastAsia="宋体" w:hAnsi="宋体" w:cs="宋体" w:hint="eastAsia"/>
                <w:color w:val="000000"/>
                <w:kern w:val="0"/>
                <w:sz w:val="22"/>
              </w:rPr>
              <w:t>。</w:t>
            </w:r>
          </w:p>
        </w:tc>
      </w:tr>
      <w:tr w:rsidR="003E3FC6" w14:paraId="5CF87DD0" w14:textId="77777777">
        <w:trPr>
          <w:trHeight w:val="270"/>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1A3209EF"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14:paraId="0CB3CC3A"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14:paraId="68AE7B99"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8C8951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品牌建设效果</w:t>
            </w:r>
          </w:p>
        </w:tc>
        <w:tc>
          <w:tcPr>
            <w:tcW w:w="876" w:type="dxa"/>
            <w:tcBorders>
              <w:top w:val="nil"/>
              <w:left w:val="nil"/>
              <w:bottom w:val="single" w:sz="4" w:space="0" w:color="auto"/>
              <w:right w:val="single" w:sz="4" w:space="0" w:color="auto"/>
            </w:tcBorders>
            <w:shd w:val="clear" w:color="auto" w:fill="auto"/>
            <w:vAlign w:val="center"/>
          </w:tcPr>
          <w:p w14:paraId="120B8A0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5FBA70F3"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品牌建设效果说明，是否有企业标识、理念体系、企业网站、宣传册或宣传片等宣传资料，是否通过品牌建设获得行业、省级及以上质量奖，或省级及以上名牌产品称号，是否有打造精品工程。</w:t>
            </w:r>
          </w:p>
          <w:p w14:paraId="0E8C0EA5"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供用电设计企业可以对落实上级部门统一品牌建设要求情况进行说明，</w:t>
            </w:r>
            <w:r>
              <w:rPr>
                <w:rFonts w:ascii="宋体" w:eastAsia="宋体" w:hAnsi="宋体" w:cs="宋体"/>
                <w:color w:val="000000"/>
                <w:kern w:val="0"/>
                <w:sz w:val="22"/>
              </w:rPr>
              <w:t>是否</w:t>
            </w:r>
            <w:r>
              <w:rPr>
                <w:rFonts w:ascii="宋体" w:eastAsia="宋体" w:hAnsi="宋体" w:cs="宋体" w:hint="eastAsia"/>
                <w:color w:val="000000"/>
                <w:kern w:val="0"/>
                <w:sz w:val="22"/>
              </w:rPr>
              <w:t>获得上级单位精品示范工程等荣誉称号。</w:t>
            </w:r>
          </w:p>
        </w:tc>
        <w:tc>
          <w:tcPr>
            <w:tcW w:w="4286" w:type="dxa"/>
            <w:tcBorders>
              <w:top w:val="single" w:sz="4" w:space="0" w:color="auto"/>
              <w:left w:val="nil"/>
              <w:bottom w:val="single" w:sz="4" w:space="0" w:color="auto"/>
              <w:right w:val="single" w:sz="4" w:space="0" w:color="auto"/>
            </w:tcBorders>
            <w:shd w:val="clear" w:color="auto" w:fill="auto"/>
            <w:vAlign w:val="center"/>
          </w:tcPr>
          <w:p w14:paraId="2E1A86C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1.提交企业标识、理念体系、企业网站、宣传册或宣传片等宣传资料图片；</w:t>
            </w:r>
          </w:p>
          <w:p w14:paraId="4AB1CBB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2.质量奖、名牌产品称号的证书、奖牌或文件。</w:t>
            </w:r>
          </w:p>
          <w:p w14:paraId="21E157F8"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3.供用电设计企业可上</w:t>
            </w:r>
            <w:proofErr w:type="gramStart"/>
            <w:r>
              <w:rPr>
                <w:rFonts w:ascii="宋体" w:eastAsia="宋体" w:hAnsi="宋体" w:cs="宋体" w:hint="eastAsia"/>
                <w:color w:val="000000"/>
                <w:kern w:val="0"/>
                <w:sz w:val="22"/>
              </w:rPr>
              <w:t>传落实</w:t>
            </w:r>
            <w:proofErr w:type="gramEnd"/>
            <w:r>
              <w:rPr>
                <w:rFonts w:ascii="宋体" w:eastAsia="宋体" w:hAnsi="宋体" w:cs="宋体" w:hint="eastAsia"/>
                <w:color w:val="000000"/>
                <w:kern w:val="0"/>
                <w:sz w:val="22"/>
              </w:rPr>
              <w:t>上级部门统一品牌建设要求情况的文件和材料，</w:t>
            </w:r>
            <w:r>
              <w:rPr>
                <w:rFonts w:ascii="宋体" w:eastAsia="宋体" w:hAnsi="宋体" w:cs="宋体"/>
                <w:color w:val="000000"/>
                <w:kern w:val="0"/>
                <w:sz w:val="22"/>
              </w:rPr>
              <w:t>上传</w:t>
            </w:r>
            <w:r>
              <w:rPr>
                <w:rFonts w:ascii="宋体" w:eastAsia="宋体" w:hAnsi="宋体" w:cs="宋体" w:hint="eastAsia"/>
                <w:color w:val="000000"/>
                <w:kern w:val="0"/>
                <w:sz w:val="22"/>
              </w:rPr>
              <w:t>上级单位精品示范工程等荣誉称号的相关文件和证书</w:t>
            </w:r>
          </w:p>
        </w:tc>
      </w:tr>
      <w:tr w:rsidR="003E3FC6" w14:paraId="06E7CD3F" w14:textId="77777777">
        <w:trPr>
          <w:trHeight w:val="270"/>
          <w:jc w:val="center"/>
        </w:trPr>
        <w:tc>
          <w:tcPr>
            <w:tcW w:w="1124" w:type="dxa"/>
            <w:vMerge/>
            <w:tcBorders>
              <w:top w:val="nil"/>
              <w:left w:val="single" w:sz="4" w:space="0" w:color="auto"/>
              <w:bottom w:val="single" w:sz="4" w:space="0" w:color="auto"/>
              <w:right w:val="single" w:sz="4" w:space="0" w:color="auto"/>
            </w:tcBorders>
            <w:shd w:val="clear" w:color="auto" w:fill="auto"/>
            <w:vAlign w:val="center"/>
          </w:tcPr>
          <w:p w14:paraId="43FF81A8"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14:paraId="3C1DF5DB"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14:paraId="646D94A5"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5AEC5FB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文明建设</w:t>
            </w:r>
          </w:p>
        </w:tc>
        <w:tc>
          <w:tcPr>
            <w:tcW w:w="876" w:type="dxa"/>
            <w:tcBorders>
              <w:top w:val="nil"/>
              <w:left w:val="nil"/>
              <w:bottom w:val="single" w:sz="4" w:space="0" w:color="auto"/>
              <w:right w:val="single" w:sz="4" w:space="0" w:color="auto"/>
            </w:tcBorders>
            <w:shd w:val="clear" w:color="auto" w:fill="auto"/>
            <w:vAlign w:val="center"/>
          </w:tcPr>
          <w:p w14:paraId="3921179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4593F951"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文明建设情况说明，是否有获得省级及以上文明单位或获得五一劳动奖状等精神文明建设方面奖项，是否有获得地市级相关荣誉的，是否有</w:t>
            </w:r>
            <w:r>
              <w:rPr>
                <w:rFonts w:ascii="宋体" w:eastAsia="宋体" w:hAnsi="宋体" w:cs="宋体"/>
                <w:color w:val="000000"/>
                <w:kern w:val="0"/>
                <w:sz w:val="22"/>
              </w:rPr>
              <w:t>获得市级以下相关荣誉的</w:t>
            </w:r>
            <w:r>
              <w:rPr>
                <w:rFonts w:ascii="宋体" w:eastAsia="宋体" w:hAnsi="宋体" w:cs="宋体" w:hint="eastAsia"/>
                <w:color w:val="000000"/>
                <w:kern w:val="0"/>
                <w:sz w:val="22"/>
              </w:rPr>
              <w:t>。</w:t>
            </w:r>
          </w:p>
          <w:p w14:paraId="58D06800"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供用电/中型及以下设计企业是否获得上级企业颁发的相关荣誉；上级企业是否获得相关荣誉。</w:t>
            </w:r>
          </w:p>
        </w:tc>
        <w:tc>
          <w:tcPr>
            <w:tcW w:w="4286" w:type="dxa"/>
            <w:tcBorders>
              <w:top w:val="single" w:sz="4" w:space="0" w:color="auto"/>
              <w:left w:val="nil"/>
              <w:bottom w:val="single" w:sz="4" w:space="0" w:color="auto"/>
              <w:right w:val="single" w:sz="4" w:space="0" w:color="auto"/>
            </w:tcBorders>
            <w:shd w:val="clear" w:color="auto" w:fill="auto"/>
            <w:vAlign w:val="center"/>
          </w:tcPr>
          <w:p w14:paraId="4E329E18"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文明单位、五一劳动奖状等精神文明建设方面奖项的证书、奖牌、</w:t>
            </w:r>
            <w:r>
              <w:rPr>
                <w:rFonts w:ascii="宋体" w:eastAsia="宋体" w:hAnsi="宋体" w:cs="宋体"/>
                <w:color w:val="000000"/>
                <w:kern w:val="0"/>
                <w:sz w:val="22"/>
              </w:rPr>
              <w:t>文件</w:t>
            </w:r>
            <w:r>
              <w:rPr>
                <w:rFonts w:ascii="宋体" w:eastAsia="宋体" w:hAnsi="宋体" w:cs="宋体" w:hint="eastAsia"/>
                <w:color w:val="000000"/>
                <w:kern w:val="0"/>
                <w:sz w:val="22"/>
              </w:rPr>
              <w:t>等证明材料。</w:t>
            </w:r>
          </w:p>
        </w:tc>
      </w:tr>
      <w:tr w:rsidR="003E3FC6" w14:paraId="7D44161C" w14:textId="77777777">
        <w:trPr>
          <w:trHeight w:val="270"/>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tcPr>
          <w:p w14:paraId="05B9AB2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履约能力</w:t>
            </w:r>
          </w:p>
          <w:p w14:paraId="3EE7B2A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380</w:t>
            </w:r>
            <w:r>
              <w:rPr>
                <w:rFonts w:ascii="宋体" w:eastAsia="宋体" w:hAnsi="宋体" w:cs="宋体" w:hint="eastAsia"/>
                <w:color w:val="000000"/>
                <w:kern w:val="0"/>
                <w:sz w:val="22"/>
              </w:rPr>
              <w:t>分)</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59BDDFC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管理能力</w:t>
            </w:r>
          </w:p>
          <w:p w14:paraId="643E9BB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140</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50E8FE8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诚信管理</w:t>
            </w:r>
          </w:p>
          <w:p w14:paraId="157906E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5F0A12B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诚信管理建设</w:t>
            </w:r>
          </w:p>
        </w:tc>
        <w:tc>
          <w:tcPr>
            <w:tcW w:w="876" w:type="dxa"/>
            <w:tcBorders>
              <w:top w:val="nil"/>
              <w:left w:val="nil"/>
              <w:bottom w:val="single" w:sz="4" w:space="0" w:color="auto"/>
              <w:right w:val="single" w:sz="4" w:space="0" w:color="auto"/>
            </w:tcBorders>
            <w:shd w:val="clear" w:color="auto" w:fill="auto"/>
            <w:vAlign w:val="center"/>
          </w:tcPr>
          <w:p w14:paraId="207E12E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1FA75EB7"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对设置信用评价归口管理部门情况进行说明。是否</w:t>
            </w:r>
            <w:r>
              <w:rPr>
                <w:rFonts w:ascii="宋体" w:eastAsia="宋体" w:hAnsi="宋体" w:cs="宋体"/>
                <w:color w:val="000000"/>
                <w:kern w:val="0"/>
                <w:sz w:val="22"/>
              </w:rPr>
              <w:t>设置了信用评价归口管理部门和专</w:t>
            </w:r>
            <w:r>
              <w:rPr>
                <w:rFonts w:ascii="宋体" w:eastAsia="宋体" w:hAnsi="宋体" w:cs="宋体" w:hint="eastAsia"/>
                <w:color w:val="000000"/>
                <w:kern w:val="0"/>
                <w:sz w:val="22"/>
              </w:rPr>
              <w:t>兼</w:t>
            </w:r>
            <w:r>
              <w:rPr>
                <w:rFonts w:ascii="宋体" w:eastAsia="宋体" w:hAnsi="宋体" w:cs="宋体"/>
                <w:color w:val="000000"/>
                <w:kern w:val="0"/>
                <w:sz w:val="22"/>
              </w:rPr>
              <w:t>职管理人员</w:t>
            </w:r>
            <w:r>
              <w:rPr>
                <w:rFonts w:ascii="宋体" w:eastAsia="宋体" w:hAnsi="宋体" w:cs="宋体" w:hint="eastAsia"/>
                <w:color w:val="000000"/>
                <w:kern w:val="0"/>
                <w:sz w:val="22"/>
              </w:rPr>
              <w:t>。</w:t>
            </w:r>
          </w:p>
        </w:tc>
        <w:tc>
          <w:tcPr>
            <w:tcW w:w="4286" w:type="dxa"/>
            <w:tcBorders>
              <w:top w:val="single" w:sz="4" w:space="0" w:color="auto"/>
              <w:left w:val="nil"/>
              <w:bottom w:val="single" w:sz="4" w:space="0" w:color="auto"/>
              <w:right w:val="single" w:sz="4" w:space="0" w:color="auto"/>
            </w:tcBorders>
            <w:shd w:val="clear" w:color="auto" w:fill="auto"/>
            <w:vAlign w:val="center"/>
          </w:tcPr>
          <w:p w14:paraId="72E95A8F"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color w:val="000000"/>
                <w:kern w:val="0"/>
                <w:sz w:val="22"/>
              </w:rPr>
              <w:t>信用评价归口管理部门</w:t>
            </w:r>
            <w:r>
              <w:rPr>
                <w:rFonts w:ascii="宋体" w:eastAsia="宋体" w:hAnsi="宋体" w:cs="宋体" w:hint="eastAsia"/>
                <w:color w:val="000000"/>
                <w:kern w:val="0"/>
                <w:sz w:val="22"/>
              </w:rPr>
              <w:t>职责</w:t>
            </w:r>
            <w:r>
              <w:rPr>
                <w:rFonts w:ascii="宋体" w:eastAsia="宋体" w:hAnsi="宋体" w:cs="宋体"/>
                <w:color w:val="000000"/>
                <w:kern w:val="0"/>
                <w:sz w:val="22"/>
              </w:rPr>
              <w:t>和专</w:t>
            </w:r>
            <w:r>
              <w:rPr>
                <w:rFonts w:ascii="宋体" w:eastAsia="宋体" w:hAnsi="宋体" w:cs="宋体" w:hint="eastAsia"/>
                <w:color w:val="000000"/>
                <w:kern w:val="0"/>
                <w:sz w:val="22"/>
              </w:rPr>
              <w:t>兼</w:t>
            </w:r>
            <w:r>
              <w:rPr>
                <w:rFonts w:ascii="宋体" w:eastAsia="宋体" w:hAnsi="宋体" w:cs="宋体"/>
                <w:color w:val="000000"/>
                <w:kern w:val="0"/>
                <w:sz w:val="22"/>
              </w:rPr>
              <w:t>职管理人员</w:t>
            </w:r>
            <w:r>
              <w:rPr>
                <w:rFonts w:ascii="宋体" w:eastAsia="宋体" w:hAnsi="宋体" w:cs="宋体" w:hint="eastAsia"/>
                <w:color w:val="000000"/>
                <w:kern w:val="0"/>
                <w:sz w:val="22"/>
              </w:rPr>
              <w:t>名单和岗位职责。</w:t>
            </w:r>
          </w:p>
        </w:tc>
      </w:tr>
      <w:tr w:rsidR="003E3FC6" w14:paraId="4132097A"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8111B3F"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34F0918"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A1CA2F5"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7A43E3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历史信用状况</w:t>
            </w:r>
          </w:p>
        </w:tc>
        <w:tc>
          <w:tcPr>
            <w:tcW w:w="876" w:type="dxa"/>
            <w:tcBorders>
              <w:top w:val="nil"/>
              <w:left w:val="nil"/>
              <w:bottom w:val="single" w:sz="4" w:space="0" w:color="auto"/>
              <w:right w:val="single" w:sz="4" w:space="0" w:color="auto"/>
            </w:tcBorders>
            <w:shd w:val="clear" w:color="auto" w:fill="auto"/>
            <w:vAlign w:val="center"/>
          </w:tcPr>
          <w:p w14:paraId="42F2963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nil"/>
              <w:bottom w:val="single" w:sz="4" w:space="0" w:color="auto"/>
              <w:right w:val="single" w:sz="4" w:space="0" w:color="auto"/>
            </w:tcBorders>
            <w:shd w:val="clear" w:color="auto" w:fill="auto"/>
            <w:vAlign w:val="center"/>
          </w:tcPr>
          <w:p w14:paraId="6F797DF1"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历史信用状况说明，是否曾获得中国电力规划设计协会颁发的电力勘测设计行业信用评价等级证书，</w:t>
            </w:r>
            <w:r>
              <w:rPr>
                <w:rFonts w:ascii="宋体" w:eastAsia="宋体" w:hAnsi="宋体" w:cs="宋体"/>
                <w:color w:val="000000"/>
                <w:kern w:val="0"/>
                <w:sz w:val="22"/>
              </w:rPr>
              <w:t>说明</w:t>
            </w:r>
            <w:r>
              <w:rPr>
                <w:rFonts w:ascii="宋体" w:eastAsia="宋体" w:hAnsi="宋体" w:cs="宋体" w:hint="eastAsia"/>
                <w:color w:val="000000"/>
                <w:kern w:val="0"/>
                <w:sz w:val="22"/>
              </w:rPr>
              <w:t>获得的等级。</w:t>
            </w:r>
          </w:p>
        </w:tc>
        <w:tc>
          <w:tcPr>
            <w:tcW w:w="4286" w:type="dxa"/>
            <w:tcBorders>
              <w:top w:val="nil"/>
              <w:left w:val="nil"/>
              <w:bottom w:val="single" w:sz="4" w:space="0" w:color="auto"/>
              <w:right w:val="single" w:sz="4" w:space="0" w:color="auto"/>
            </w:tcBorders>
            <w:shd w:val="clear" w:color="auto" w:fill="auto"/>
            <w:vAlign w:val="center"/>
          </w:tcPr>
          <w:p w14:paraId="22E1882E"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中国电力规划设计协会颁发的电力勘测设计行业信用评价等级证书扫描件。</w:t>
            </w:r>
          </w:p>
        </w:tc>
      </w:tr>
      <w:tr w:rsidR="003E3FC6" w14:paraId="682BF710"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7A27313"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6E256D00"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2CD395A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人力资源管理</w:t>
            </w:r>
          </w:p>
          <w:p w14:paraId="4C2217A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50</w:t>
            </w:r>
          </w:p>
        </w:tc>
        <w:tc>
          <w:tcPr>
            <w:tcW w:w="1129" w:type="dxa"/>
            <w:tcBorders>
              <w:top w:val="nil"/>
              <w:left w:val="nil"/>
              <w:bottom w:val="single" w:sz="4" w:space="0" w:color="auto"/>
              <w:right w:val="single" w:sz="4" w:space="0" w:color="auto"/>
            </w:tcBorders>
            <w:shd w:val="clear" w:color="auto" w:fill="auto"/>
            <w:vAlign w:val="center"/>
          </w:tcPr>
          <w:p w14:paraId="52F1C9D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技术人员比例</w:t>
            </w:r>
          </w:p>
        </w:tc>
        <w:tc>
          <w:tcPr>
            <w:tcW w:w="876" w:type="dxa"/>
            <w:tcBorders>
              <w:top w:val="nil"/>
              <w:left w:val="nil"/>
              <w:bottom w:val="single" w:sz="4" w:space="0" w:color="auto"/>
              <w:right w:val="single" w:sz="4" w:space="0" w:color="auto"/>
            </w:tcBorders>
            <w:shd w:val="clear" w:color="auto" w:fill="auto"/>
            <w:vAlign w:val="center"/>
          </w:tcPr>
          <w:p w14:paraId="20D9201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5348" w:type="dxa"/>
            <w:tcBorders>
              <w:top w:val="nil"/>
              <w:left w:val="single" w:sz="4" w:space="0" w:color="auto"/>
              <w:bottom w:val="single" w:sz="4" w:space="0" w:color="000000"/>
              <w:right w:val="single" w:sz="4" w:space="0" w:color="auto"/>
            </w:tcBorders>
            <w:shd w:val="clear" w:color="auto" w:fill="auto"/>
            <w:vAlign w:val="center"/>
          </w:tcPr>
          <w:p w14:paraId="44B0C3CF"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录入企业在册人数，中高级（</w:t>
            </w:r>
            <w:proofErr w:type="gramStart"/>
            <w:r>
              <w:rPr>
                <w:rFonts w:ascii="宋体" w:eastAsia="宋体" w:hAnsi="宋体" w:cs="宋体" w:hint="eastAsia"/>
                <w:color w:val="000000"/>
                <w:kern w:val="0"/>
                <w:sz w:val="22"/>
              </w:rPr>
              <w:t>含教授</w:t>
            </w:r>
            <w:proofErr w:type="gramEnd"/>
            <w:r>
              <w:rPr>
                <w:rFonts w:ascii="宋体" w:eastAsia="宋体" w:hAnsi="宋体" w:cs="宋体" w:hint="eastAsia"/>
                <w:color w:val="000000"/>
                <w:kern w:val="0"/>
                <w:sz w:val="22"/>
              </w:rPr>
              <w:t>级）职称人数，系统自动计算比例。</w:t>
            </w:r>
          </w:p>
        </w:tc>
        <w:tc>
          <w:tcPr>
            <w:tcW w:w="4286" w:type="dxa"/>
            <w:tcBorders>
              <w:top w:val="nil"/>
              <w:left w:val="nil"/>
              <w:bottom w:val="single" w:sz="4" w:space="0" w:color="auto"/>
              <w:right w:val="single" w:sz="4" w:space="0" w:color="auto"/>
            </w:tcBorders>
            <w:shd w:val="clear" w:color="auto" w:fill="auto"/>
            <w:vAlign w:val="center"/>
          </w:tcPr>
          <w:p w14:paraId="4C54B18B" w14:textId="77777777" w:rsidR="003E3FC6" w:rsidRDefault="003E3FC6">
            <w:pPr>
              <w:widowControl/>
              <w:spacing w:line="276" w:lineRule="auto"/>
              <w:jc w:val="left"/>
              <w:rPr>
                <w:rFonts w:ascii="宋体" w:eastAsia="宋体" w:hAnsi="宋体" w:cs="宋体"/>
                <w:color w:val="FF0000"/>
                <w:kern w:val="0"/>
                <w:sz w:val="22"/>
              </w:rPr>
            </w:pPr>
          </w:p>
        </w:tc>
      </w:tr>
      <w:tr w:rsidR="003E3FC6" w14:paraId="6BFB3B08"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79B20B48"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3E67CDA1"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F4878B9"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A4C25E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注册人员比例</w:t>
            </w:r>
          </w:p>
        </w:tc>
        <w:tc>
          <w:tcPr>
            <w:tcW w:w="876" w:type="dxa"/>
            <w:tcBorders>
              <w:top w:val="nil"/>
              <w:left w:val="nil"/>
              <w:bottom w:val="single" w:sz="4" w:space="0" w:color="auto"/>
              <w:right w:val="single" w:sz="4" w:space="0" w:color="auto"/>
            </w:tcBorders>
            <w:shd w:val="clear" w:color="auto" w:fill="auto"/>
            <w:vAlign w:val="center"/>
          </w:tcPr>
          <w:p w14:paraId="2655E5F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single" w:sz="4" w:space="0" w:color="auto"/>
              <w:bottom w:val="single" w:sz="4" w:space="0" w:color="000000"/>
              <w:right w:val="single" w:sz="4" w:space="0" w:color="auto"/>
            </w:tcBorders>
            <w:shd w:val="clear" w:color="auto" w:fill="auto"/>
            <w:vAlign w:val="center"/>
          </w:tcPr>
          <w:p w14:paraId="4863AAD7"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录入企业在册人数，各</w:t>
            </w:r>
            <w:proofErr w:type="gramStart"/>
            <w:r>
              <w:rPr>
                <w:rFonts w:ascii="宋体" w:eastAsia="宋体" w:hAnsi="宋体" w:cs="宋体" w:hint="eastAsia"/>
                <w:color w:val="000000"/>
                <w:kern w:val="0"/>
                <w:sz w:val="22"/>
              </w:rPr>
              <w:t>类注册</w:t>
            </w:r>
            <w:proofErr w:type="gramEnd"/>
            <w:r>
              <w:rPr>
                <w:rFonts w:ascii="宋体" w:eastAsia="宋体" w:hAnsi="宋体" w:cs="宋体" w:hint="eastAsia"/>
                <w:color w:val="000000"/>
                <w:kern w:val="0"/>
                <w:sz w:val="22"/>
              </w:rPr>
              <w:t>师人数，系统自动计算比例。</w:t>
            </w:r>
          </w:p>
        </w:tc>
        <w:tc>
          <w:tcPr>
            <w:tcW w:w="4286" w:type="dxa"/>
            <w:tcBorders>
              <w:top w:val="nil"/>
              <w:left w:val="nil"/>
              <w:bottom w:val="single" w:sz="4" w:space="0" w:color="auto"/>
              <w:right w:val="single" w:sz="4" w:space="0" w:color="auto"/>
            </w:tcBorders>
            <w:shd w:val="clear" w:color="auto" w:fill="auto"/>
            <w:vAlign w:val="center"/>
          </w:tcPr>
          <w:p w14:paraId="329DD4D8" w14:textId="77777777" w:rsidR="003E3FC6" w:rsidRDefault="003E3FC6">
            <w:pPr>
              <w:widowControl/>
              <w:spacing w:line="276" w:lineRule="auto"/>
              <w:jc w:val="left"/>
              <w:rPr>
                <w:rFonts w:ascii="宋体" w:eastAsia="宋体" w:hAnsi="宋体" w:cs="宋体"/>
                <w:color w:val="000000"/>
                <w:kern w:val="0"/>
                <w:sz w:val="22"/>
              </w:rPr>
            </w:pPr>
          </w:p>
        </w:tc>
      </w:tr>
      <w:tr w:rsidR="003E3FC6" w14:paraId="6D54283C" w14:textId="77777777">
        <w:trPr>
          <w:trHeight w:val="54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20149692"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50E131D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6A41AD91"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74AC70C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员工培训</w:t>
            </w:r>
          </w:p>
        </w:tc>
        <w:tc>
          <w:tcPr>
            <w:tcW w:w="876" w:type="dxa"/>
            <w:tcBorders>
              <w:top w:val="nil"/>
              <w:left w:val="nil"/>
              <w:bottom w:val="single" w:sz="4" w:space="0" w:color="auto"/>
              <w:right w:val="single" w:sz="4" w:space="0" w:color="auto"/>
            </w:tcBorders>
            <w:shd w:val="clear" w:color="auto" w:fill="auto"/>
            <w:vAlign w:val="center"/>
          </w:tcPr>
          <w:p w14:paraId="1670ACF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nil"/>
              <w:bottom w:val="single" w:sz="4" w:space="0" w:color="auto"/>
              <w:right w:val="single" w:sz="4" w:space="0" w:color="auto"/>
            </w:tcBorders>
            <w:shd w:val="clear" w:color="auto" w:fill="auto"/>
            <w:vAlign w:val="center"/>
          </w:tcPr>
          <w:p w14:paraId="7BA730D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1.描述员工培训计划和完成情况。</w:t>
            </w:r>
          </w:p>
          <w:p w14:paraId="580A07D7"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2.录入评价期第一年和第二年的人均教育投入</w:t>
            </w:r>
            <w:r>
              <w:rPr>
                <w:rFonts w:ascii="宋体" w:eastAsia="宋体" w:hAnsi="宋体" w:cs="宋体"/>
                <w:color w:val="000000"/>
                <w:kern w:val="0"/>
                <w:sz w:val="22"/>
              </w:rPr>
              <w:t>，</w:t>
            </w:r>
            <w:r>
              <w:rPr>
                <w:rFonts w:ascii="宋体" w:eastAsia="宋体" w:hAnsi="宋体" w:cs="宋体" w:hint="eastAsia"/>
                <w:color w:val="000000"/>
                <w:kern w:val="0"/>
                <w:sz w:val="22"/>
              </w:rPr>
              <w:t>系统自动计算人均教育投入。</w:t>
            </w:r>
          </w:p>
        </w:tc>
        <w:tc>
          <w:tcPr>
            <w:tcW w:w="4286" w:type="dxa"/>
            <w:tcBorders>
              <w:top w:val="nil"/>
              <w:left w:val="nil"/>
              <w:bottom w:val="single" w:sz="4" w:space="0" w:color="auto"/>
              <w:right w:val="single" w:sz="4" w:space="0" w:color="auto"/>
            </w:tcBorders>
            <w:shd w:val="clear" w:color="auto" w:fill="auto"/>
            <w:vAlign w:val="center"/>
          </w:tcPr>
          <w:p w14:paraId="13DBABA2"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员工培训计划。</w:t>
            </w:r>
          </w:p>
        </w:tc>
      </w:tr>
      <w:tr w:rsidR="003E3FC6" w14:paraId="32340E87"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50988373"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5F7C42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D2C9277"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1FB9C9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绩效考核</w:t>
            </w:r>
          </w:p>
        </w:tc>
        <w:tc>
          <w:tcPr>
            <w:tcW w:w="876" w:type="dxa"/>
            <w:tcBorders>
              <w:top w:val="nil"/>
              <w:left w:val="nil"/>
              <w:bottom w:val="single" w:sz="4" w:space="0" w:color="auto"/>
              <w:right w:val="single" w:sz="4" w:space="0" w:color="auto"/>
            </w:tcBorders>
            <w:shd w:val="clear" w:color="auto" w:fill="auto"/>
            <w:vAlign w:val="center"/>
          </w:tcPr>
          <w:p w14:paraId="2CB36A5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nil"/>
              <w:bottom w:val="single" w:sz="4" w:space="0" w:color="auto"/>
              <w:right w:val="single" w:sz="4" w:space="0" w:color="auto"/>
            </w:tcBorders>
            <w:shd w:val="clear" w:color="auto" w:fill="auto"/>
            <w:vAlign w:val="center"/>
          </w:tcPr>
          <w:p w14:paraId="7A03F78E"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绩效考核情况说明，是否建立</w:t>
            </w:r>
            <w:r>
              <w:rPr>
                <w:rFonts w:ascii="宋体" w:eastAsia="宋体" w:hAnsi="宋体" w:cs="宋体"/>
                <w:color w:val="000000"/>
                <w:kern w:val="0"/>
                <w:sz w:val="22"/>
              </w:rPr>
              <w:t>了合理的绩效考核办法和</w:t>
            </w:r>
            <w:r>
              <w:rPr>
                <w:rFonts w:ascii="宋体" w:eastAsia="宋体" w:hAnsi="宋体" w:cs="宋体" w:hint="eastAsia"/>
                <w:color w:val="000000"/>
                <w:kern w:val="0"/>
                <w:sz w:val="22"/>
              </w:rPr>
              <w:t>考核</w:t>
            </w:r>
            <w:r>
              <w:rPr>
                <w:rFonts w:ascii="宋体" w:eastAsia="宋体" w:hAnsi="宋体" w:cs="宋体"/>
                <w:color w:val="000000"/>
                <w:kern w:val="0"/>
                <w:sz w:val="22"/>
              </w:rPr>
              <w:t>指标，</w:t>
            </w:r>
            <w:r>
              <w:rPr>
                <w:rFonts w:ascii="宋体" w:eastAsia="宋体" w:hAnsi="宋体" w:cs="宋体" w:hint="eastAsia"/>
                <w:color w:val="000000"/>
                <w:kern w:val="0"/>
                <w:sz w:val="22"/>
              </w:rPr>
              <w:t>并</w:t>
            </w:r>
            <w:r>
              <w:rPr>
                <w:rFonts w:ascii="宋体" w:eastAsia="宋体" w:hAnsi="宋体" w:cs="宋体"/>
                <w:color w:val="000000"/>
                <w:kern w:val="0"/>
                <w:sz w:val="22"/>
              </w:rPr>
              <w:t>严格执行</w:t>
            </w:r>
            <w:r>
              <w:rPr>
                <w:rFonts w:ascii="宋体" w:eastAsia="宋体" w:hAnsi="宋体" w:cs="宋体" w:hint="eastAsia"/>
                <w:color w:val="000000"/>
                <w:kern w:val="0"/>
                <w:sz w:val="22"/>
              </w:rPr>
              <w:t>。</w:t>
            </w:r>
          </w:p>
        </w:tc>
        <w:tc>
          <w:tcPr>
            <w:tcW w:w="4286" w:type="dxa"/>
            <w:tcBorders>
              <w:top w:val="nil"/>
              <w:left w:val="nil"/>
              <w:bottom w:val="single" w:sz="4" w:space="0" w:color="auto"/>
              <w:right w:val="single" w:sz="4" w:space="0" w:color="auto"/>
            </w:tcBorders>
            <w:shd w:val="clear" w:color="auto" w:fill="auto"/>
            <w:vAlign w:val="center"/>
          </w:tcPr>
          <w:p w14:paraId="053CF2E8"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绩效考核办法，绩效考核细则，绩效考核执行证明文件。</w:t>
            </w:r>
          </w:p>
          <w:p w14:paraId="0E3F6C8D" w14:textId="77777777" w:rsidR="003E3FC6" w:rsidRDefault="003E3FC6">
            <w:pPr>
              <w:widowControl/>
              <w:spacing w:line="276" w:lineRule="auto"/>
              <w:jc w:val="left"/>
              <w:rPr>
                <w:rFonts w:ascii="宋体" w:eastAsia="宋体" w:hAnsi="宋体" w:cs="宋体"/>
                <w:color w:val="000000"/>
                <w:kern w:val="0"/>
                <w:sz w:val="22"/>
              </w:rPr>
            </w:pPr>
          </w:p>
        </w:tc>
      </w:tr>
      <w:tr w:rsidR="003E3FC6" w14:paraId="468FE005"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121E187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79CD197"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46215137"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735902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企业人才</w:t>
            </w:r>
          </w:p>
        </w:tc>
        <w:tc>
          <w:tcPr>
            <w:tcW w:w="876" w:type="dxa"/>
            <w:tcBorders>
              <w:top w:val="nil"/>
              <w:left w:val="nil"/>
              <w:bottom w:val="single" w:sz="4" w:space="0" w:color="auto"/>
              <w:right w:val="single" w:sz="4" w:space="0" w:color="auto"/>
            </w:tcBorders>
            <w:shd w:val="clear" w:color="auto" w:fill="auto"/>
            <w:vAlign w:val="center"/>
          </w:tcPr>
          <w:p w14:paraId="2CE74A6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5348" w:type="dxa"/>
            <w:tcBorders>
              <w:top w:val="nil"/>
              <w:left w:val="nil"/>
              <w:bottom w:val="single" w:sz="4" w:space="0" w:color="auto"/>
              <w:right w:val="single" w:sz="4" w:space="0" w:color="auto"/>
            </w:tcBorders>
            <w:shd w:val="clear" w:color="auto" w:fill="auto"/>
            <w:vAlign w:val="center"/>
          </w:tcPr>
          <w:p w14:paraId="401F553F" w14:textId="77777777" w:rsidR="003E3FC6" w:rsidRDefault="00484427">
            <w:pPr>
              <w:spacing w:line="276" w:lineRule="auto"/>
              <w:rPr>
                <w:color w:val="000000"/>
                <w:sz w:val="22"/>
              </w:rPr>
            </w:pPr>
            <w:r>
              <w:rPr>
                <w:rFonts w:ascii="宋体" w:eastAsia="宋体" w:hAnsi="宋体" w:cs="宋体" w:hint="eastAsia"/>
                <w:color w:val="000000"/>
                <w:kern w:val="0"/>
                <w:sz w:val="22"/>
              </w:rPr>
              <w:t>情况说明，</w:t>
            </w:r>
            <w:r>
              <w:rPr>
                <w:rFonts w:ascii="宋体" w:eastAsia="宋体" w:hAnsi="宋体" w:cs="宋体"/>
                <w:color w:val="000000"/>
                <w:kern w:val="0"/>
                <w:sz w:val="22"/>
              </w:rPr>
              <w:t>企业是否有</w:t>
            </w:r>
            <w:r>
              <w:rPr>
                <w:rFonts w:ascii="宋体" w:eastAsia="宋体" w:hAnsi="宋体" w:cs="宋体" w:hint="eastAsia"/>
                <w:color w:val="000000"/>
                <w:kern w:val="0"/>
                <w:sz w:val="22"/>
              </w:rPr>
              <w:t>院士、</w:t>
            </w:r>
            <w:r>
              <w:rPr>
                <w:rFonts w:ascii="宋体" w:eastAsia="宋体" w:hAnsi="宋体" w:cs="宋体"/>
                <w:color w:val="000000"/>
                <w:kern w:val="0"/>
                <w:sz w:val="22"/>
              </w:rPr>
              <w:t>国家级</w:t>
            </w:r>
            <w:r>
              <w:rPr>
                <w:rFonts w:ascii="宋体" w:eastAsia="宋体" w:hAnsi="宋体" w:cs="宋体" w:hint="eastAsia"/>
                <w:color w:val="000000"/>
                <w:kern w:val="0"/>
                <w:sz w:val="22"/>
              </w:rPr>
              <w:t>、省部级或</w:t>
            </w:r>
            <w:proofErr w:type="gramStart"/>
            <w:r>
              <w:rPr>
                <w:rFonts w:ascii="宋体" w:eastAsia="宋体" w:hAnsi="宋体" w:cs="宋体" w:hint="eastAsia"/>
                <w:color w:val="000000"/>
                <w:kern w:val="0"/>
                <w:sz w:val="22"/>
              </w:rPr>
              <w:t>行业级</w:t>
            </w:r>
            <w:r>
              <w:rPr>
                <w:rFonts w:ascii="宋体" w:eastAsia="宋体" w:hAnsi="宋体" w:cs="宋体"/>
                <w:color w:val="000000"/>
                <w:kern w:val="0"/>
                <w:sz w:val="22"/>
              </w:rPr>
              <w:t>勘察</w:t>
            </w:r>
            <w:proofErr w:type="gramEnd"/>
            <w:r>
              <w:rPr>
                <w:rFonts w:ascii="宋体" w:eastAsia="宋体" w:hAnsi="宋体" w:cs="宋体"/>
                <w:color w:val="000000"/>
                <w:kern w:val="0"/>
                <w:sz w:val="22"/>
              </w:rPr>
              <w:t>设计大师</w:t>
            </w:r>
            <w:r>
              <w:rPr>
                <w:rFonts w:ascii="宋体" w:eastAsia="宋体" w:hAnsi="宋体" w:cs="宋体" w:hint="eastAsia"/>
                <w:color w:val="000000"/>
                <w:kern w:val="0"/>
                <w:sz w:val="22"/>
              </w:rPr>
              <w:t>、享受政府津贴专家。</w:t>
            </w:r>
          </w:p>
          <w:p w14:paraId="247F9A4B" w14:textId="128A660F" w:rsidR="003E3FC6" w:rsidRPr="00E17DEA"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供用电</w:t>
            </w:r>
            <w:r w:rsidR="00A323E3">
              <w:rPr>
                <w:rFonts w:ascii="宋体" w:eastAsia="宋体" w:hAnsi="宋体" w:cs="宋体" w:hint="eastAsia"/>
                <w:color w:val="000000"/>
                <w:kern w:val="0"/>
                <w:sz w:val="22"/>
              </w:rPr>
              <w:t>/中型及以下</w:t>
            </w:r>
            <w:r>
              <w:rPr>
                <w:rFonts w:ascii="宋体" w:eastAsia="宋体" w:hAnsi="宋体" w:cs="宋体" w:hint="eastAsia"/>
                <w:color w:val="000000"/>
                <w:kern w:val="0"/>
                <w:sz w:val="22"/>
              </w:rPr>
              <w:t>企业可将</w:t>
            </w:r>
            <w:r w:rsidR="00E17DEA" w:rsidRPr="00E17DEA">
              <w:rPr>
                <w:rFonts w:ascii="宋体" w:eastAsia="宋体" w:hAnsi="宋体" w:cs="宋体" w:hint="eastAsia"/>
                <w:color w:val="000000"/>
                <w:kern w:val="0"/>
                <w:sz w:val="22"/>
              </w:rPr>
              <w:t>省级电力公司技术专家</w:t>
            </w:r>
            <w:r w:rsidR="00E17DEA">
              <w:rPr>
                <w:rFonts w:ascii="宋体" w:eastAsia="宋体" w:hAnsi="宋体" w:cs="宋体" w:hint="eastAsia"/>
                <w:color w:val="000000"/>
                <w:kern w:val="0"/>
                <w:sz w:val="22"/>
              </w:rPr>
              <w:t>、</w:t>
            </w:r>
            <w:r w:rsidR="00E17DEA" w:rsidRPr="00E17DEA">
              <w:rPr>
                <w:rFonts w:ascii="宋体" w:eastAsia="宋体" w:hAnsi="宋体" w:cs="宋体" w:hint="eastAsia"/>
                <w:color w:val="000000"/>
                <w:kern w:val="0"/>
                <w:sz w:val="22"/>
              </w:rPr>
              <w:t>地市级政府专家</w:t>
            </w:r>
            <w:r w:rsidR="00E17DEA">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集团级</w:t>
            </w:r>
            <w:proofErr w:type="gramEnd"/>
            <w:r>
              <w:rPr>
                <w:rFonts w:ascii="宋体" w:eastAsia="宋体" w:hAnsi="宋体" w:cs="宋体" w:hint="eastAsia"/>
                <w:color w:val="000000"/>
                <w:kern w:val="0"/>
                <w:sz w:val="22"/>
              </w:rPr>
              <w:t>技术专家计入。</w:t>
            </w:r>
          </w:p>
        </w:tc>
        <w:tc>
          <w:tcPr>
            <w:tcW w:w="4286" w:type="dxa"/>
            <w:tcBorders>
              <w:top w:val="nil"/>
              <w:left w:val="nil"/>
              <w:bottom w:val="single" w:sz="4" w:space="0" w:color="auto"/>
              <w:right w:val="single" w:sz="4" w:space="0" w:color="auto"/>
            </w:tcBorders>
            <w:shd w:val="clear" w:color="auto" w:fill="auto"/>
            <w:vAlign w:val="center"/>
          </w:tcPr>
          <w:p w14:paraId="4E4EF813"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企业人才的证书扫描件。</w:t>
            </w:r>
          </w:p>
        </w:tc>
      </w:tr>
      <w:tr w:rsidR="003E3FC6" w14:paraId="63CE9ADF"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189207F8"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35487B01"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38A39AE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安全管理</w:t>
            </w:r>
          </w:p>
          <w:p w14:paraId="777A329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25F4685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安全标准化体系建设</w:t>
            </w:r>
          </w:p>
        </w:tc>
        <w:tc>
          <w:tcPr>
            <w:tcW w:w="876" w:type="dxa"/>
            <w:tcBorders>
              <w:top w:val="nil"/>
              <w:left w:val="nil"/>
              <w:bottom w:val="single" w:sz="4" w:space="0" w:color="auto"/>
              <w:right w:val="single" w:sz="4" w:space="0" w:color="auto"/>
            </w:tcBorders>
            <w:shd w:val="clear" w:color="auto" w:fill="auto"/>
            <w:vAlign w:val="center"/>
          </w:tcPr>
          <w:p w14:paraId="2C5360D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15B606E6"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安全标准化体系建设情况说明，是否按照《电力勘测设计企业安全生产标准化规范及达标评级标准》及其13项核心要素建立了企业安全生产管理体系（提供该体系标准目录清单），并正常运行的（提供年度工作计划、年终总结报告）。</w:t>
            </w:r>
          </w:p>
        </w:tc>
        <w:tc>
          <w:tcPr>
            <w:tcW w:w="4286" w:type="dxa"/>
            <w:tcBorders>
              <w:top w:val="single" w:sz="4" w:space="0" w:color="auto"/>
              <w:left w:val="nil"/>
              <w:bottom w:val="single" w:sz="4" w:space="0" w:color="auto"/>
              <w:right w:val="single" w:sz="4" w:space="0" w:color="auto"/>
            </w:tcBorders>
            <w:shd w:val="clear" w:color="auto" w:fill="auto"/>
            <w:vAlign w:val="center"/>
          </w:tcPr>
          <w:p w14:paraId="0333584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提供安全生产标准化体系目录、年度工作计划和年终总结报告</w:t>
            </w:r>
            <w:r>
              <w:rPr>
                <w:rFonts w:ascii="宋体" w:eastAsia="宋体" w:hAnsi="宋体" w:cs="宋体"/>
                <w:color w:val="000000"/>
                <w:kern w:val="0"/>
                <w:sz w:val="22"/>
              </w:rPr>
              <w:t>。</w:t>
            </w:r>
          </w:p>
        </w:tc>
      </w:tr>
      <w:tr w:rsidR="003E3FC6" w14:paraId="2C41B3E6"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08183941"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4592DBC"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C3C44D7"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7F29A0C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职业健康安全认证</w:t>
            </w:r>
          </w:p>
        </w:tc>
        <w:tc>
          <w:tcPr>
            <w:tcW w:w="876" w:type="dxa"/>
            <w:tcBorders>
              <w:top w:val="nil"/>
              <w:left w:val="nil"/>
              <w:bottom w:val="single" w:sz="4" w:space="0" w:color="auto"/>
              <w:right w:val="single" w:sz="4" w:space="0" w:color="auto"/>
            </w:tcBorders>
            <w:shd w:val="clear" w:color="auto" w:fill="auto"/>
            <w:vAlign w:val="center"/>
          </w:tcPr>
          <w:p w14:paraId="7B09E6B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45E57843" w14:textId="77777777" w:rsidR="003E3FC6" w:rsidRDefault="003E3FC6">
            <w:pPr>
              <w:widowControl/>
              <w:spacing w:line="276" w:lineRule="auto"/>
              <w:jc w:val="left"/>
              <w:rPr>
                <w:rFonts w:ascii="宋体" w:eastAsia="宋体" w:hAnsi="宋体" w:cs="宋体"/>
                <w:color w:val="000000"/>
                <w:kern w:val="0"/>
                <w:sz w:val="22"/>
              </w:rPr>
            </w:pPr>
          </w:p>
        </w:tc>
        <w:tc>
          <w:tcPr>
            <w:tcW w:w="4286" w:type="dxa"/>
            <w:tcBorders>
              <w:top w:val="single" w:sz="4" w:space="0" w:color="auto"/>
              <w:left w:val="nil"/>
              <w:bottom w:val="single" w:sz="4" w:space="0" w:color="auto"/>
              <w:right w:val="single" w:sz="4" w:space="0" w:color="auto"/>
            </w:tcBorders>
            <w:shd w:val="clear" w:color="auto" w:fill="auto"/>
            <w:vAlign w:val="center"/>
          </w:tcPr>
          <w:p w14:paraId="0F438493"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有效期内的职业健康安全管理体系认证证书。</w:t>
            </w:r>
          </w:p>
        </w:tc>
      </w:tr>
      <w:tr w:rsidR="003E3FC6" w14:paraId="756A4CB0"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6F9F56BE"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4ECFAF35"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10816B9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质量管理</w:t>
            </w:r>
          </w:p>
          <w:p w14:paraId="5008F91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03499A0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质量认证</w:t>
            </w:r>
          </w:p>
        </w:tc>
        <w:tc>
          <w:tcPr>
            <w:tcW w:w="876" w:type="dxa"/>
            <w:tcBorders>
              <w:top w:val="nil"/>
              <w:left w:val="nil"/>
              <w:bottom w:val="single" w:sz="4" w:space="0" w:color="auto"/>
              <w:right w:val="single" w:sz="4" w:space="0" w:color="auto"/>
            </w:tcBorders>
            <w:shd w:val="clear" w:color="auto" w:fill="auto"/>
            <w:vAlign w:val="center"/>
          </w:tcPr>
          <w:p w14:paraId="39A7369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5EE536B6" w14:textId="77777777" w:rsidR="003E3FC6" w:rsidRDefault="003E3FC6">
            <w:pPr>
              <w:widowControl/>
              <w:spacing w:line="276" w:lineRule="auto"/>
              <w:jc w:val="left"/>
              <w:rPr>
                <w:rFonts w:ascii="宋体" w:eastAsia="宋体" w:hAnsi="宋体" w:cs="宋体"/>
                <w:color w:val="000000"/>
                <w:kern w:val="0"/>
                <w:sz w:val="22"/>
              </w:rPr>
            </w:pPr>
          </w:p>
        </w:tc>
        <w:tc>
          <w:tcPr>
            <w:tcW w:w="4286" w:type="dxa"/>
            <w:tcBorders>
              <w:top w:val="single" w:sz="4" w:space="0" w:color="auto"/>
              <w:left w:val="nil"/>
              <w:bottom w:val="single" w:sz="4" w:space="0" w:color="auto"/>
              <w:right w:val="single" w:sz="4" w:space="0" w:color="auto"/>
            </w:tcBorders>
            <w:shd w:val="clear" w:color="auto" w:fill="auto"/>
            <w:vAlign w:val="center"/>
          </w:tcPr>
          <w:p w14:paraId="1A70D363"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有效期内的质量管理体系认证证书。</w:t>
            </w:r>
          </w:p>
        </w:tc>
      </w:tr>
      <w:tr w:rsidR="003E3FC6" w14:paraId="3C15E001"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0A0CDFF8"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AF8F374"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2BA0721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环境管理</w:t>
            </w:r>
          </w:p>
          <w:p w14:paraId="4546E5F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129" w:type="dxa"/>
            <w:tcBorders>
              <w:top w:val="nil"/>
              <w:left w:val="nil"/>
              <w:bottom w:val="single" w:sz="4" w:space="0" w:color="auto"/>
              <w:right w:val="single" w:sz="4" w:space="0" w:color="auto"/>
            </w:tcBorders>
            <w:shd w:val="clear" w:color="auto" w:fill="auto"/>
            <w:vAlign w:val="center"/>
          </w:tcPr>
          <w:p w14:paraId="4BF0A18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环境认证</w:t>
            </w:r>
          </w:p>
        </w:tc>
        <w:tc>
          <w:tcPr>
            <w:tcW w:w="876" w:type="dxa"/>
            <w:tcBorders>
              <w:top w:val="nil"/>
              <w:left w:val="nil"/>
              <w:bottom w:val="single" w:sz="4" w:space="0" w:color="auto"/>
              <w:right w:val="single" w:sz="4" w:space="0" w:color="auto"/>
            </w:tcBorders>
            <w:shd w:val="clear" w:color="auto" w:fill="auto"/>
            <w:vAlign w:val="center"/>
          </w:tcPr>
          <w:p w14:paraId="697264E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6494F097" w14:textId="77777777" w:rsidR="003E3FC6" w:rsidRDefault="003E3FC6">
            <w:pPr>
              <w:widowControl/>
              <w:spacing w:line="276" w:lineRule="auto"/>
              <w:jc w:val="left"/>
              <w:rPr>
                <w:rFonts w:ascii="宋体" w:eastAsia="宋体" w:hAnsi="宋体" w:cs="宋体"/>
                <w:color w:val="000000"/>
                <w:kern w:val="0"/>
                <w:sz w:val="22"/>
              </w:rPr>
            </w:pPr>
          </w:p>
        </w:tc>
        <w:tc>
          <w:tcPr>
            <w:tcW w:w="4286" w:type="dxa"/>
            <w:tcBorders>
              <w:top w:val="single" w:sz="4" w:space="0" w:color="auto"/>
              <w:left w:val="nil"/>
              <w:bottom w:val="single" w:sz="4" w:space="0" w:color="auto"/>
              <w:right w:val="single" w:sz="4" w:space="0" w:color="auto"/>
            </w:tcBorders>
            <w:shd w:val="clear" w:color="auto" w:fill="auto"/>
            <w:vAlign w:val="center"/>
          </w:tcPr>
          <w:p w14:paraId="40DEBD6D"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有效期内的环境管理体系认证证书。</w:t>
            </w:r>
          </w:p>
        </w:tc>
      </w:tr>
      <w:tr w:rsidR="003E3FC6" w14:paraId="33D32F61"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2E3F654D"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511DF3C5"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51D9A4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资质管理</w:t>
            </w:r>
          </w:p>
          <w:p w14:paraId="5BB40A6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24FFFA3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资质管理</w:t>
            </w:r>
          </w:p>
        </w:tc>
        <w:tc>
          <w:tcPr>
            <w:tcW w:w="876" w:type="dxa"/>
            <w:tcBorders>
              <w:top w:val="nil"/>
              <w:left w:val="nil"/>
              <w:bottom w:val="single" w:sz="4" w:space="0" w:color="auto"/>
              <w:right w:val="single" w:sz="4" w:space="0" w:color="auto"/>
            </w:tcBorders>
            <w:shd w:val="clear" w:color="auto" w:fill="auto"/>
            <w:vAlign w:val="center"/>
          </w:tcPr>
          <w:p w14:paraId="0B2FFAC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4AB4B7D4"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企业具备资质情况说明。</w:t>
            </w:r>
          </w:p>
        </w:tc>
        <w:tc>
          <w:tcPr>
            <w:tcW w:w="4286" w:type="dxa"/>
            <w:tcBorders>
              <w:top w:val="single" w:sz="4" w:space="0" w:color="auto"/>
              <w:left w:val="nil"/>
              <w:bottom w:val="single" w:sz="4" w:space="0" w:color="auto"/>
              <w:right w:val="single" w:sz="4" w:space="0" w:color="auto"/>
            </w:tcBorders>
            <w:shd w:val="clear" w:color="auto" w:fill="auto"/>
            <w:vAlign w:val="center"/>
          </w:tcPr>
          <w:p w14:paraId="11FD0C72"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有效期内的各类资质证书扫描件。</w:t>
            </w:r>
          </w:p>
        </w:tc>
      </w:tr>
      <w:tr w:rsidR="003E3FC6" w14:paraId="58DAFA2E"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47CD7E65"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3176C09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财务能力</w:t>
            </w:r>
          </w:p>
          <w:p w14:paraId="33C6F07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1</w:t>
            </w:r>
            <w:r>
              <w:rPr>
                <w:rFonts w:ascii="宋体" w:eastAsia="宋体" w:hAnsi="宋体" w:cs="宋体" w:hint="eastAsia"/>
                <w:color w:val="000000"/>
                <w:kern w:val="0"/>
                <w:sz w:val="22"/>
              </w:rPr>
              <w:t>0</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7202F07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偿债能力</w:t>
            </w:r>
          </w:p>
          <w:p w14:paraId="75D122F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7337F848"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资产负债率</w:t>
            </w:r>
          </w:p>
        </w:tc>
        <w:tc>
          <w:tcPr>
            <w:tcW w:w="876" w:type="dxa"/>
            <w:tcBorders>
              <w:top w:val="nil"/>
              <w:left w:val="nil"/>
              <w:bottom w:val="single" w:sz="4" w:space="0" w:color="auto"/>
              <w:right w:val="single" w:sz="4" w:space="0" w:color="auto"/>
            </w:tcBorders>
            <w:shd w:val="clear" w:color="auto" w:fill="auto"/>
            <w:vAlign w:val="center"/>
          </w:tcPr>
          <w:p w14:paraId="453CE12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4B96B73D"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财务相关指标：分别录入评价期第一年</w:t>
            </w:r>
            <w:r>
              <w:rPr>
                <w:rFonts w:ascii="宋体" w:eastAsia="宋体" w:hAnsi="宋体" w:cs="宋体"/>
                <w:color w:val="000000"/>
                <w:kern w:val="0"/>
                <w:sz w:val="22"/>
              </w:rPr>
              <w:t>和</w:t>
            </w:r>
            <w:r>
              <w:rPr>
                <w:rFonts w:ascii="宋体" w:eastAsia="宋体" w:hAnsi="宋体" w:cs="宋体" w:hint="eastAsia"/>
                <w:color w:val="000000"/>
                <w:kern w:val="0"/>
                <w:sz w:val="22"/>
              </w:rPr>
              <w:t>评价期第二年的数值，系统自动计算平均值</w:t>
            </w:r>
            <w:r>
              <w:rPr>
                <w:rFonts w:ascii="宋体" w:eastAsia="宋体" w:hAnsi="宋体" w:cs="宋体"/>
                <w:color w:val="000000"/>
                <w:kern w:val="0"/>
                <w:sz w:val="22"/>
              </w:rPr>
              <w:t>。</w:t>
            </w:r>
            <w:r>
              <w:rPr>
                <w:rFonts w:ascii="宋体" w:eastAsia="宋体" w:hAnsi="宋体" w:cs="宋体" w:hint="eastAsia"/>
                <w:color w:val="000000"/>
                <w:kern w:val="0"/>
                <w:sz w:val="22"/>
              </w:rPr>
              <w:t>均填写小数形式，精确到小数点后四位，如：计算得20</w:t>
            </w:r>
            <w:r>
              <w:rPr>
                <w:rFonts w:ascii="宋体" w:eastAsia="宋体" w:hAnsi="宋体" w:cs="宋体"/>
                <w:color w:val="000000"/>
                <w:kern w:val="0"/>
                <w:sz w:val="22"/>
              </w:rPr>
              <w:t>.55%，则</w:t>
            </w:r>
            <w:r>
              <w:rPr>
                <w:rFonts w:ascii="宋体" w:eastAsia="宋体" w:hAnsi="宋体" w:cs="宋体" w:hint="eastAsia"/>
                <w:color w:val="000000"/>
                <w:kern w:val="0"/>
                <w:sz w:val="22"/>
              </w:rPr>
              <w:t>录入0</w:t>
            </w:r>
            <w:r>
              <w:rPr>
                <w:rFonts w:ascii="宋体" w:eastAsia="宋体" w:hAnsi="宋体" w:cs="宋体"/>
                <w:color w:val="000000"/>
                <w:kern w:val="0"/>
                <w:sz w:val="22"/>
              </w:rPr>
              <w:t>.2055</w:t>
            </w:r>
            <w:r>
              <w:rPr>
                <w:rFonts w:ascii="宋体" w:eastAsia="宋体" w:hAnsi="宋体" w:cs="宋体" w:hint="eastAsia"/>
                <w:color w:val="000000"/>
                <w:kern w:val="0"/>
                <w:sz w:val="22"/>
              </w:rPr>
              <w:t>。</w:t>
            </w:r>
          </w:p>
          <w:p w14:paraId="700074B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资产负债率=负债总额/资产总额×100%</w:t>
            </w:r>
          </w:p>
        </w:tc>
        <w:tc>
          <w:tcPr>
            <w:tcW w:w="42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C8AEE0B" w14:textId="77777777" w:rsidR="003E3FC6" w:rsidRDefault="003E3FC6">
            <w:pPr>
              <w:widowControl/>
              <w:spacing w:line="276" w:lineRule="auto"/>
              <w:jc w:val="left"/>
              <w:rPr>
                <w:rFonts w:ascii="宋体" w:eastAsia="宋体" w:hAnsi="宋体" w:cs="宋体"/>
                <w:color w:val="000000"/>
                <w:kern w:val="0"/>
                <w:sz w:val="22"/>
              </w:rPr>
            </w:pPr>
          </w:p>
        </w:tc>
      </w:tr>
      <w:tr w:rsidR="003E3FC6" w14:paraId="759E0048"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63BC9CE9"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55DC8D8E"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92F648B"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7A30E7C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流动比率</w:t>
            </w:r>
          </w:p>
        </w:tc>
        <w:tc>
          <w:tcPr>
            <w:tcW w:w="876" w:type="dxa"/>
            <w:tcBorders>
              <w:top w:val="nil"/>
              <w:left w:val="nil"/>
              <w:bottom w:val="single" w:sz="4" w:space="0" w:color="auto"/>
              <w:right w:val="single" w:sz="4" w:space="0" w:color="auto"/>
            </w:tcBorders>
            <w:shd w:val="clear" w:color="auto" w:fill="auto"/>
            <w:vAlign w:val="center"/>
          </w:tcPr>
          <w:p w14:paraId="4139DCB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63D4731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流动比率=流动资产合计÷流动负债合计×100%</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8508F80" w14:textId="77777777" w:rsidR="003E3FC6" w:rsidRDefault="003E3FC6">
            <w:pPr>
              <w:widowControl/>
              <w:spacing w:line="276" w:lineRule="auto"/>
              <w:jc w:val="left"/>
              <w:rPr>
                <w:rFonts w:ascii="宋体" w:eastAsia="宋体" w:hAnsi="宋体" w:cs="宋体"/>
                <w:color w:val="000000"/>
                <w:kern w:val="0"/>
                <w:sz w:val="22"/>
              </w:rPr>
            </w:pPr>
          </w:p>
        </w:tc>
      </w:tr>
      <w:tr w:rsidR="003E3FC6" w14:paraId="65F1F358"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497DC1BE"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787E6BF7"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2500C9A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盈利能力</w:t>
            </w:r>
          </w:p>
          <w:p w14:paraId="2A46083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color w:val="000000"/>
                <w:kern w:val="0"/>
                <w:sz w:val="22"/>
              </w:rPr>
              <w:t>30</w:t>
            </w:r>
          </w:p>
        </w:tc>
        <w:tc>
          <w:tcPr>
            <w:tcW w:w="1129" w:type="dxa"/>
            <w:tcBorders>
              <w:top w:val="nil"/>
              <w:left w:val="nil"/>
              <w:bottom w:val="single" w:sz="4" w:space="0" w:color="auto"/>
              <w:right w:val="single" w:sz="4" w:space="0" w:color="auto"/>
            </w:tcBorders>
            <w:shd w:val="clear" w:color="auto" w:fill="auto"/>
            <w:vAlign w:val="center"/>
          </w:tcPr>
          <w:p w14:paraId="5BB6881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净资产收益率</w:t>
            </w:r>
          </w:p>
        </w:tc>
        <w:tc>
          <w:tcPr>
            <w:tcW w:w="876" w:type="dxa"/>
            <w:tcBorders>
              <w:top w:val="nil"/>
              <w:left w:val="nil"/>
              <w:bottom w:val="single" w:sz="4" w:space="0" w:color="auto"/>
              <w:right w:val="single" w:sz="4" w:space="0" w:color="auto"/>
            </w:tcBorders>
            <w:shd w:val="clear" w:color="auto" w:fill="auto"/>
            <w:vAlign w:val="center"/>
          </w:tcPr>
          <w:p w14:paraId="0490A1B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3B98D9E0"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净资产收益率=税后利润/所有者权益合计×100%</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1EB2B88" w14:textId="77777777" w:rsidR="003E3FC6" w:rsidRDefault="003E3FC6">
            <w:pPr>
              <w:widowControl/>
              <w:spacing w:line="276" w:lineRule="auto"/>
              <w:jc w:val="left"/>
              <w:rPr>
                <w:rFonts w:ascii="宋体" w:eastAsia="宋体" w:hAnsi="宋体" w:cs="宋体"/>
                <w:color w:val="000000"/>
                <w:kern w:val="0"/>
                <w:sz w:val="22"/>
              </w:rPr>
            </w:pPr>
          </w:p>
        </w:tc>
      </w:tr>
      <w:tr w:rsidR="003E3FC6" w14:paraId="13E6FDE9"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0E116963"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4D04BC7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49BE7E8A"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2C094A2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主营业务利润率</w:t>
            </w:r>
          </w:p>
        </w:tc>
        <w:tc>
          <w:tcPr>
            <w:tcW w:w="876" w:type="dxa"/>
            <w:tcBorders>
              <w:top w:val="nil"/>
              <w:left w:val="nil"/>
              <w:bottom w:val="single" w:sz="4" w:space="0" w:color="auto"/>
              <w:right w:val="single" w:sz="4" w:space="0" w:color="auto"/>
            </w:tcBorders>
            <w:shd w:val="clear" w:color="auto" w:fill="auto"/>
            <w:vAlign w:val="center"/>
          </w:tcPr>
          <w:p w14:paraId="7B6E81B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597381F4"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主营业务利润率=利润总额/主营业务收入总额×100%</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F4D4F46" w14:textId="77777777" w:rsidR="003E3FC6" w:rsidRDefault="003E3FC6">
            <w:pPr>
              <w:widowControl/>
              <w:spacing w:line="276" w:lineRule="auto"/>
              <w:jc w:val="left"/>
              <w:rPr>
                <w:rFonts w:ascii="宋体" w:eastAsia="宋体" w:hAnsi="宋体" w:cs="宋体"/>
                <w:color w:val="000000"/>
                <w:kern w:val="0"/>
                <w:sz w:val="22"/>
              </w:rPr>
            </w:pPr>
          </w:p>
        </w:tc>
      </w:tr>
      <w:tr w:rsidR="003E3FC6" w14:paraId="7F4D0053"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1FA7801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77E94E1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4C65A57E"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728AA438"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总资产报酬率</w:t>
            </w:r>
          </w:p>
        </w:tc>
        <w:tc>
          <w:tcPr>
            <w:tcW w:w="876" w:type="dxa"/>
            <w:tcBorders>
              <w:top w:val="nil"/>
              <w:left w:val="nil"/>
              <w:bottom w:val="single" w:sz="4" w:space="0" w:color="auto"/>
              <w:right w:val="single" w:sz="4" w:space="0" w:color="auto"/>
            </w:tcBorders>
            <w:shd w:val="clear" w:color="auto" w:fill="auto"/>
            <w:vAlign w:val="center"/>
          </w:tcPr>
          <w:p w14:paraId="4BCAE33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417AA98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总资产报酬率=（利润总额+利息支出）/平均资产总额×100%</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9C6EBB3" w14:textId="77777777" w:rsidR="003E3FC6" w:rsidRDefault="003E3FC6">
            <w:pPr>
              <w:widowControl/>
              <w:spacing w:line="276" w:lineRule="auto"/>
              <w:jc w:val="left"/>
              <w:rPr>
                <w:rFonts w:ascii="宋体" w:eastAsia="宋体" w:hAnsi="宋体" w:cs="宋体"/>
                <w:color w:val="000000"/>
                <w:kern w:val="0"/>
                <w:sz w:val="22"/>
              </w:rPr>
            </w:pPr>
          </w:p>
        </w:tc>
      </w:tr>
      <w:tr w:rsidR="003E3FC6" w14:paraId="5A99EEDC"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4812693C"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55C1105"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3805A7B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运营能力</w:t>
            </w:r>
          </w:p>
          <w:p w14:paraId="4BFFC21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0</w:t>
            </w:r>
          </w:p>
        </w:tc>
        <w:tc>
          <w:tcPr>
            <w:tcW w:w="1129" w:type="dxa"/>
            <w:tcBorders>
              <w:top w:val="nil"/>
              <w:left w:val="nil"/>
              <w:bottom w:val="single" w:sz="4" w:space="0" w:color="auto"/>
              <w:right w:val="single" w:sz="4" w:space="0" w:color="auto"/>
            </w:tcBorders>
            <w:shd w:val="clear" w:color="auto" w:fill="auto"/>
            <w:vAlign w:val="center"/>
          </w:tcPr>
          <w:p w14:paraId="2DC6B9F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应收</w:t>
            </w:r>
            <w:proofErr w:type="gramStart"/>
            <w:r>
              <w:rPr>
                <w:rFonts w:ascii="宋体" w:eastAsia="宋体" w:hAnsi="宋体" w:cs="宋体" w:hint="eastAsia"/>
                <w:color w:val="000000"/>
                <w:kern w:val="0"/>
                <w:sz w:val="22"/>
              </w:rPr>
              <w:t>帐款</w:t>
            </w:r>
            <w:proofErr w:type="gramEnd"/>
            <w:r>
              <w:rPr>
                <w:rFonts w:ascii="宋体" w:eastAsia="宋体" w:hAnsi="宋体" w:cs="宋体" w:hint="eastAsia"/>
                <w:color w:val="000000"/>
                <w:kern w:val="0"/>
                <w:sz w:val="22"/>
              </w:rPr>
              <w:t>周转率</w:t>
            </w:r>
          </w:p>
        </w:tc>
        <w:tc>
          <w:tcPr>
            <w:tcW w:w="876" w:type="dxa"/>
            <w:tcBorders>
              <w:top w:val="nil"/>
              <w:left w:val="nil"/>
              <w:bottom w:val="single" w:sz="4" w:space="0" w:color="auto"/>
              <w:right w:val="single" w:sz="4" w:space="0" w:color="auto"/>
            </w:tcBorders>
            <w:shd w:val="clear" w:color="auto" w:fill="auto"/>
            <w:vAlign w:val="center"/>
          </w:tcPr>
          <w:p w14:paraId="3BD7F92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677DA275"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应收账款周转率=营业收入/平均应收账款</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9CE4E2D" w14:textId="77777777" w:rsidR="003E3FC6" w:rsidRDefault="003E3FC6">
            <w:pPr>
              <w:widowControl/>
              <w:spacing w:line="276" w:lineRule="auto"/>
              <w:jc w:val="left"/>
              <w:rPr>
                <w:rFonts w:ascii="宋体" w:eastAsia="宋体" w:hAnsi="宋体" w:cs="宋体"/>
                <w:color w:val="000000"/>
                <w:kern w:val="0"/>
                <w:sz w:val="22"/>
              </w:rPr>
            </w:pPr>
          </w:p>
        </w:tc>
      </w:tr>
      <w:tr w:rsidR="003E3FC6" w14:paraId="43C624CB"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5E6D57F2"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3D3B99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C83345E"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207CA63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总资产周转率</w:t>
            </w:r>
          </w:p>
        </w:tc>
        <w:tc>
          <w:tcPr>
            <w:tcW w:w="876" w:type="dxa"/>
            <w:tcBorders>
              <w:top w:val="nil"/>
              <w:left w:val="nil"/>
              <w:bottom w:val="single" w:sz="4" w:space="0" w:color="auto"/>
              <w:right w:val="single" w:sz="4" w:space="0" w:color="auto"/>
            </w:tcBorders>
            <w:shd w:val="clear" w:color="auto" w:fill="auto"/>
            <w:vAlign w:val="center"/>
          </w:tcPr>
          <w:p w14:paraId="6901119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690D0C52"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总资产周转率=营业收入×2/（年初资产总额+期末资产总额）</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49E9BA7" w14:textId="77777777" w:rsidR="003E3FC6" w:rsidRDefault="003E3FC6">
            <w:pPr>
              <w:widowControl/>
              <w:spacing w:line="276" w:lineRule="auto"/>
              <w:jc w:val="left"/>
              <w:rPr>
                <w:rFonts w:ascii="宋体" w:eastAsia="宋体" w:hAnsi="宋体" w:cs="宋体"/>
                <w:color w:val="000000"/>
                <w:kern w:val="0"/>
                <w:sz w:val="22"/>
              </w:rPr>
            </w:pPr>
          </w:p>
        </w:tc>
      </w:tr>
      <w:tr w:rsidR="003E3FC6" w14:paraId="43F771DD"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237E5265"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402BAD9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66AEEC2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发展能力</w:t>
            </w:r>
          </w:p>
          <w:p w14:paraId="5FA6181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129" w:type="dxa"/>
            <w:tcBorders>
              <w:top w:val="nil"/>
              <w:left w:val="nil"/>
              <w:bottom w:val="single" w:sz="4" w:space="0" w:color="auto"/>
              <w:right w:val="single" w:sz="4" w:space="0" w:color="auto"/>
            </w:tcBorders>
            <w:shd w:val="clear" w:color="auto" w:fill="auto"/>
            <w:vAlign w:val="center"/>
          </w:tcPr>
          <w:p w14:paraId="01F608B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经济增加值</w:t>
            </w:r>
          </w:p>
        </w:tc>
        <w:tc>
          <w:tcPr>
            <w:tcW w:w="876" w:type="dxa"/>
            <w:tcBorders>
              <w:top w:val="nil"/>
              <w:left w:val="nil"/>
              <w:bottom w:val="single" w:sz="4" w:space="0" w:color="auto"/>
              <w:right w:val="single" w:sz="4" w:space="0" w:color="auto"/>
            </w:tcBorders>
            <w:shd w:val="clear" w:color="auto" w:fill="auto"/>
            <w:vAlign w:val="center"/>
          </w:tcPr>
          <w:p w14:paraId="56B9F5D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37199912"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经济增加值（万元）=税后净营业利润-资本成本=税后净营业利润-调整后资本×平均资本成本率</w:t>
            </w:r>
          </w:p>
          <w:p w14:paraId="6C120F18"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注意：经济增加</w:t>
            </w:r>
            <w:proofErr w:type="gramStart"/>
            <w:r>
              <w:rPr>
                <w:rFonts w:ascii="宋体" w:eastAsia="宋体" w:hAnsi="宋体" w:cs="宋体" w:hint="eastAsia"/>
                <w:color w:val="000000"/>
                <w:kern w:val="0"/>
                <w:sz w:val="22"/>
              </w:rPr>
              <w:t>值单位</w:t>
            </w:r>
            <w:proofErr w:type="gramEnd"/>
            <w:r>
              <w:rPr>
                <w:rFonts w:ascii="宋体" w:eastAsia="宋体" w:hAnsi="宋体" w:cs="宋体" w:hint="eastAsia"/>
                <w:color w:val="000000"/>
                <w:kern w:val="0"/>
                <w:sz w:val="22"/>
              </w:rPr>
              <w:t>为万元。</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BD9F778" w14:textId="77777777" w:rsidR="003E3FC6" w:rsidRDefault="003E3FC6">
            <w:pPr>
              <w:widowControl/>
              <w:spacing w:line="276" w:lineRule="auto"/>
              <w:jc w:val="left"/>
              <w:rPr>
                <w:rFonts w:ascii="宋体" w:eastAsia="宋体" w:hAnsi="宋体" w:cs="宋体"/>
                <w:color w:val="000000"/>
                <w:kern w:val="0"/>
                <w:sz w:val="22"/>
              </w:rPr>
            </w:pPr>
          </w:p>
        </w:tc>
      </w:tr>
      <w:tr w:rsidR="003E3FC6" w14:paraId="7478E0E8"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06D7F8C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66F23A3"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10B6F30B"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5596A3C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资本保值增值率</w:t>
            </w:r>
          </w:p>
        </w:tc>
        <w:tc>
          <w:tcPr>
            <w:tcW w:w="876" w:type="dxa"/>
            <w:tcBorders>
              <w:top w:val="nil"/>
              <w:left w:val="nil"/>
              <w:bottom w:val="single" w:sz="4" w:space="0" w:color="auto"/>
              <w:right w:val="single" w:sz="4" w:space="0" w:color="auto"/>
            </w:tcBorders>
            <w:shd w:val="clear" w:color="auto" w:fill="auto"/>
            <w:vAlign w:val="center"/>
          </w:tcPr>
          <w:p w14:paraId="0F158DF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48F31411" w14:textId="77777777" w:rsidR="003E3FC6" w:rsidRDefault="00484427">
            <w:pPr>
              <w:widowControl/>
              <w:spacing w:line="276" w:lineRule="auto"/>
              <w:rPr>
                <w:rFonts w:ascii="宋体" w:eastAsia="宋体" w:hAnsi="宋体" w:cs="宋体"/>
                <w:color w:val="000000"/>
                <w:kern w:val="0"/>
                <w:sz w:val="22"/>
              </w:rPr>
            </w:pPr>
            <w:r>
              <w:rPr>
                <w:rFonts w:ascii="宋体" w:eastAsia="宋体" w:hAnsi="宋体" w:cs="宋体" w:hint="eastAsia"/>
                <w:color w:val="000000"/>
                <w:kern w:val="0"/>
                <w:sz w:val="22"/>
              </w:rPr>
              <w:t>资本保值增值率=期末净资产/期初净资产×100％</w:t>
            </w:r>
          </w:p>
          <w:p w14:paraId="3055AEE3" w14:textId="77777777" w:rsidR="003E3FC6" w:rsidRDefault="00484427">
            <w:pPr>
              <w:widowControl/>
              <w:spacing w:line="276" w:lineRule="auto"/>
              <w:rPr>
                <w:rFonts w:ascii="宋体" w:eastAsia="宋体" w:hAnsi="宋体" w:cs="宋体"/>
                <w:color w:val="000000"/>
                <w:kern w:val="0"/>
                <w:sz w:val="22"/>
              </w:rPr>
            </w:pPr>
            <w:r>
              <w:rPr>
                <w:rFonts w:ascii="宋体" w:eastAsia="宋体" w:hAnsi="宋体" w:cs="宋体" w:hint="eastAsia"/>
                <w:color w:val="000000"/>
                <w:kern w:val="0"/>
                <w:sz w:val="22"/>
              </w:rPr>
              <w:t>注：计算资本保值增值率应剔除客观及非正常经营因素。</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22304B8" w14:textId="77777777" w:rsidR="003E3FC6" w:rsidRDefault="003E3FC6">
            <w:pPr>
              <w:widowControl/>
              <w:spacing w:line="276" w:lineRule="auto"/>
              <w:jc w:val="left"/>
              <w:rPr>
                <w:rFonts w:ascii="宋体" w:eastAsia="宋体" w:hAnsi="宋体" w:cs="宋体"/>
                <w:color w:val="000000"/>
                <w:kern w:val="0"/>
                <w:sz w:val="22"/>
              </w:rPr>
            </w:pPr>
          </w:p>
        </w:tc>
      </w:tr>
      <w:tr w:rsidR="003E3FC6" w14:paraId="0E21AFA1"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5C590ADB"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5F02670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7A37277E"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30F3169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营业收入增长率</w:t>
            </w:r>
          </w:p>
        </w:tc>
        <w:tc>
          <w:tcPr>
            <w:tcW w:w="876" w:type="dxa"/>
            <w:tcBorders>
              <w:top w:val="nil"/>
              <w:left w:val="nil"/>
              <w:bottom w:val="single" w:sz="4" w:space="0" w:color="auto"/>
              <w:right w:val="single" w:sz="4" w:space="0" w:color="auto"/>
            </w:tcBorders>
            <w:shd w:val="clear" w:color="auto" w:fill="auto"/>
            <w:vAlign w:val="center"/>
          </w:tcPr>
          <w:p w14:paraId="78B5940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68FC210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营业收入增长率=（本年营业收入-上年营业收入）/|上年营业收入|×100%</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0F83BFA" w14:textId="77777777" w:rsidR="003E3FC6" w:rsidRDefault="003E3FC6">
            <w:pPr>
              <w:widowControl/>
              <w:spacing w:line="276" w:lineRule="auto"/>
              <w:jc w:val="left"/>
              <w:rPr>
                <w:rFonts w:ascii="宋体" w:eastAsia="宋体" w:hAnsi="宋体" w:cs="宋体"/>
                <w:color w:val="000000"/>
                <w:kern w:val="0"/>
                <w:sz w:val="22"/>
              </w:rPr>
            </w:pPr>
          </w:p>
        </w:tc>
      </w:tr>
      <w:tr w:rsidR="003E3FC6" w14:paraId="13557BB7"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D5B63BE"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760E48F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1D11F683"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552ABDD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利润增长率</w:t>
            </w:r>
          </w:p>
        </w:tc>
        <w:tc>
          <w:tcPr>
            <w:tcW w:w="876" w:type="dxa"/>
            <w:tcBorders>
              <w:top w:val="nil"/>
              <w:left w:val="nil"/>
              <w:bottom w:val="single" w:sz="4" w:space="0" w:color="auto"/>
              <w:right w:val="single" w:sz="4" w:space="0" w:color="auto"/>
            </w:tcBorders>
            <w:shd w:val="clear" w:color="auto" w:fill="auto"/>
            <w:vAlign w:val="center"/>
          </w:tcPr>
          <w:p w14:paraId="63C2523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single" w:sz="4" w:space="0" w:color="auto"/>
              <w:bottom w:val="single" w:sz="4" w:space="0" w:color="auto"/>
              <w:right w:val="single" w:sz="4" w:space="0" w:color="auto"/>
            </w:tcBorders>
            <w:shd w:val="clear" w:color="auto" w:fill="auto"/>
            <w:vAlign w:val="center"/>
          </w:tcPr>
          <w:p w14:paraId="30D9427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利润增长率=（本年利润总额</w:t>
            </w:r>
            <w:r>
              <w:rPr>
                <w:rFonts w:ascii="宋体" w:eastAsia="宋体" w:hAnsi="宋体" w:cs="宋体"/>
                <w:color w:val="000000"/>
                <w:kern w:val="0"/>
                <w:sz w:val="22"/>
              </w:rPr>
              <w:t>-</w:t>
            </w:r>
            <w:r>
              <w:rPr>
                <w:rFonts w:ascii="宋体" w:eastAsia="宋体" w:hAnsi="宋体" w:cs="宋体" w:hint="eastAsia"/>
                <w:color w:val="000000"/>
                <w:kern w:val="0"/>
                <w:sz w:val="22"/>
              </w:rPr>
              <w:t>上年利润总额）/|上年利润总额|×100%</w:t>
            </w:r>
          </w:p>
        </w:tc>
        <w:tc>
          <w:tcPr>
            <w:tcW w:w="42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9D82022" w14:textId="77777777" w:rsidR="003E3FC6" w:rsidRDefault="003E3FC6">
            <w:pPr>
              <w:widowControl/>
              <w:spacing w:line="276" w:lineRule="auto"/>
              <w:jc w:val="left"/>
              <w:rPr>
                <w:rFonts w:ascii="宋体" w:eastAsia="宋体" w:hAnsi="宋体" w:cs="宋体"/>
                <w:color w:val="000000"/>
                <w:kern w:val="0"/>
                <w:sz w:val="22"/>
              </w:rPr>
            </w:pPr>
          </w:p>
        </w:tc>
      </w:tr>
      <w:tr w:rsidR="003E3FC6" w14:paraId="15799A2C"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5177DA45"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7DFD6B2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市场能力</w:t>
            </w:r>
          </w:p>
          <w:p w14:paraId="7E0461B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130</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0925FD0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技术水平</w:t>
            </w:r>
          </w:p>
          <w:p w14:paraId="1167E08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129" w:type="dxa"/>
            <w:tcBorders>
              <w:top w:val="nil"/>
              <w:left w:val="nil"/>
              <w:bottom w:val="single" w:sz="4" w:space="0" w:color="auto"/>
              <w:right w:val="single" w:sz="4" w:space="0" w:color="auto"/>
            </w:tcBorders>
            <w:shd w:val="clear" w:color="auto" w:fill="auto"/>
            <w:vAlign w:val="center"/>
          </w:tcPr>
          <w:p w14:paraId="591CD09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科技获奖</w:t>
            </w:r>
          </w:p>
        </w:tc>
        <w:tc>
          <w:tcPr>
            <w:tcW w:w="876" w:type="dxa"/>
            <w:tcBorders>
              <w:top w:val="nil"/>
              <w:left w:val="nil"/>
              <w:bottom w:val="single" w:sz="4" w:space="0" w:color="auto"/>
              <w:right w:val="single" w:sz="4" w:space="0" w:color="auto"/>
            </w:tcBorders>
            <w:shd w:val="clear" w:color="auto" w:fill="auto"/>
            <w:vAlign w:val="center"/>
          </w:tcPr>
          <w:p w14:paraId="417A0F6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5348" w:type="dxa"/>
            <w:tcBorders>
              <w:top w:val="single" w:sz="4" w:space="0" w:color="auto"/>
              <w:left w:val="nil"/>
              <w:bottom w:val="single" w:sz="4" w:space="0" w:color="auto"/>
              <w:right w:val="single" w:sz="4" w:space="0" w:color="auto"/>
            </w:tcBorders>
            <w:shd w:val="clear" w:color="auto" w:fill="auto"/>
            <w:vAlign w:val="center"/>
          </w:tcPr>
          <w:p w14:paraId="02AD1219" w14:textId="081FF26A"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描述企业近两年的科技进步奖获奖情况。</w:t>
            </w:r>
          </w:p>
          <w:p w14:paraId="4CA38873" w14:textId="21DC1950" w:rsidR="00484427" w:rsidRDefault="00484427" w:rsidP="00CD5121">
            <w:pPr>
              <w:widowControl/>
              <w:spacing w:line="276" w:lineRule="auto"/>
              <w:rPr>
                <w:rFonts w:ascii="宋体" w:eastAsia="宋体" w:hAnsi="宋体" w:cs="宋体"/>
                <w:color w:val="000000"/>
                <w:kern w:val="0"/>
                <w:sz w:val="22"/>
              </w:rPr>
            </w:pPr>
            <w:r w:rsidRPr="00CD5121">
              <w:rPr>
                <w:rFonts w:ascii="宋体" w:eastAsia="宋体" w:hAnsi="宋体" w:cs="宋体" w:hint="eastAsia"/>
                <w:color w:val="000000"/>
                <w:kern w:val="0"/>
                <w:sz w:val="22"/>
              </w:rPr>
              <w:t>供用电/中型及以下设计企业获省级电力公司或省电力协会等单位科技进步奖的也可计入</w:t>
            </w:r>
            <w:r w:rsidR="00CD5121" w:rsidRPr="00CD5121">
              <w:rPr>
                <w:rFonts w:ascii="宋体" w:eastAsia="宋体" w:hAnsi="宋体" w:cs="宋体" w:hint="eastAsia"/>
                <w:color w:val="000000"/>
                <w:kern w:val="0"/>
                <w:sz w:val="22"/>
              </w:rPr>
              <w:t>。</w:t>
            </w:r>
          </w:p>
          <w:p w14:paraId="449C075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注：</w:t>
            </w:r>
            <w:proofErr w:type="gramStart"/>
            <w:r>
              <w:rPr>
                <w:rFonts w:ascii="宋体" w:eastAsia="宋体" w:hAnsi="宋体" w:cs="宋体" w:hint="eastAsia"/>
                <w:color w:val="000000"/>
                <w:kern w:val="0"/>
                <w:sz w:val="22"/>
              </w:rPr>
              <w:t>行业级</w:t>
            </w:r>
            <w:proofErr w:type="gramEnd"/>
            <w:r>
              <w:rPr>
                <w:rFonts w:ascii="宋体" w:eastAsia="宋体" w:hAnsi="宋体" w:cs="宋体" w:hint="eastAsia"/>
                <w:color w:val="000000"/>
                <w:kern w:val="0"/>
                <w:sz w:val="22"/>
              </w:rPr>
              <w:t>包括中国电机工程学会和中国电力规划设计协会评定的科技奖。</w:t>
            </w:r>
          </w:p>
        </w:tc>
        <w:tc>
          <w:tcPr>
            <w:tcW w:w="4286" w:type="dxa"/>
            <w:tcBorders>
              <w:top w:val="single" w:sz="4" w:space="0" w:color="000000"/>
              <w:left w:val="nil"/>
              <w:bottom w:val="single" w:sz="4" w:space="0" w:color="auto"/>
              <w:right w:val="single" w:sz="4" w:space="0" w:color="auto"/>
            </w:tcBorders>
            <w:shd w:val="clear" w:color="auto" w:fill="auto"/>
            <w:vAlign w:val="center"/>
          </w:tcPr>
          <w:p w14:paraId="1F10136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color w:val="000000"/>
                <w:kern w:val="0"/>
                <w:sz w:val="22"/>
              </w:rPr>
              <w:t>1.</w:t>
            </w:r>
            <w:r>
              <w:rPr>
                <w:rFonts w:ascii="宋体" w:eastAsia="宋体" w:hAnsi="宋体" w:cs="宋体" w:hint="eastAsia"/>
                <w:color w:val="000000"/>
                <w:kern w:val="0"/>
                <w:sz w:val="22"/>
              </w:rPr>
              <w:t>近两年内获奖清单，清单必须包括：项目名称，颁奖机构，颁奖时间，获奖等级等信息；</w:t>
            </w:r>
          </w:p>
          <w:p w14:paraId="20952A04" w14:textId="4F23D37B"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获奖证书/文件扫描件（</w:t>
            </w:r>
            <w:r>
              <w:rPr>
                <w:rFonts w:ascii="宋体" w:eastAsia="宋体" w:hAnsi="宋体" w:cs="宋体"/>
                <w:color w:val="000000"/>
                <w:kern w:val="0"/>
                <w:sz w:val="22"/>
              </w:rPr>
              <w:t>PDF</w:t>
            </w:r>
            <w:r>
              <w:rPr>
                <w:rFonts w:ascii="宋体" w:eastAsia="宋体" w:hAnsi="宋体" w:cs="宋体" w:hint="eastAsia"/>
                <w:color w:val="000000"/>
                <w:kern w:val="0"/>
                <w:sz w:val="22"/>
              </w:rPr>
              <w:t>），按照清单顺序编号。</w:t>
            </w:r>
          </w:p>
        </w:tc>
      </w:tr>
      <w:tr w:rsidR="003E3FC6" w14:paraId="4FE68A46"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751C3EBB"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579F8757"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1E17F4BE"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1814D23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工程获奖</w:t>
            </w:r>
          </w:p>
        </w:tc>
        <w:tc>
          <w:tcPr>
            <w:tcW w:w="876" w:type="dxa"/>
            <w:tcBorders>
              <w:top w:val="nil"/>
              <w:left w:val="nil"/>
              <w:bottom w:val="single" w:sz="4" w:space="0" w:color="auto"/>
              <w:right w:val="single" w:sz="4" w:space="0" w:color="auto"/>
            </w:tcBorders>
            <w:shd w:val="clear" w:color="auto" w:fill="auto"/>
            <w:vAlign w:val="center"/>
          </w:tcPr>
          <w:p w14:paraId="71D1AD3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5348" w:type="dxa"/>
            <w:tcBorders>
              <w:top w:val="single" w:sz="4" w:space="0" w:color="auto"/>
              <w:left w:val="nil"/>
              <w:bottom w:val="single" w:sz="4" w:space="0" w:color="auto"/>
              <w:right w:val="single" w:sz="4" w:space="0" w:color="auto"/>
            </w:tcBorders>
            <w:shd w:val="clear" w:color="auto" w:fill="auto"/>
            <w:vAlign w:val="center"/>
          </w:tcPr>
          <w:p w14:paraId="13EE44DD" w14:textId="1ACAB472" w:rsidR="003E3FC6" w:rsidRDefault="00484427">
            <w:pPr>
              <w:widowControl/>
              <w:spacing w:line="276" w:lineRule="auto"/>
              <w:rPr>
                <w:rFonts w:ascii="宋体" w:eastAsia="宋体" w:hAnsi="宋体" w:cs="宋体"/>
                <w:color w:val="000000"/>
                <w:kern w:val="0"/>
                <w:sz w:val="22"/>
              </w:rPr>
            </w:pPr>
            <w:r>
              <w:rPr>
                <w:rFonts w:ascii="宋体" w:eastAsia="宋体" w:hAnsi="宋体" w:cs="宋体" w:hint="eastAsia"/>
                <w:color w:val="000000"/>
                <w:kern w:val="0"/>
                <w:sz w:val="22"/>
              </w:rPr>
              <w:t>企业近两年的工程类奖项（优秀工程勘察、设计、软件奖、优秀工程咨询奖、优秀工程项目管理奖、优秀工程总承包奖）获奖情况说明</w:t>
            </w:r>
            <w:r>
              <w:rPr>
                <w:rFonts w:ascii="宋体" w:eastAsia="宋体" w:hAnsi="宋体" w:cs="宋体"/>
                <w:color w:val="000000"/>
                <w:kern w:val="0"/>
                <w:sz w:val="22"/>
              </w:rPr>
              <w:t>。</w:t>
            </w:r>
          </w:p>
          <w:p w14:paraId="6D7946E3" w14:textId="2C7500E8" w:rsidR="00CD5121" w:rsidRDefault="00CD5121">
            <w:pPr>
              <w:widowControl/>
              <w:spacing w:line="276" w:lineRule="auto"/>
              <w:rPr>
                <w:rFonts w:ascii="宋体" w:eastAsia="宋体" w:hAnsi="宋体" w:cs="宋体"/>
                <w:color w:val="000000"/>
                <w:kern w:val="0"/>
                <w:sz w:val="22"/>
              </w:rPr>
            </w:pPr>
            <w:r w:rsidRPr="00CD5121">
              <w:rPr>
                <w:rFonts w:ascii="宋体" w:eastAsia="宋体" w:hAnsi="宋体" w:cs="宋体" w:hint="eastAsia"/>
                <w:color w:val="000000"/>
                <w:kern w:val="0"/>
                <w:sz w:val="22"/>
              </w:rPr>
              <w:t>供用电/中型及以下设计企业</w:t>
            </w:r>
            <w:proofErr w:type="gramStart"/>
            <w:r w:rsidRPr="00CD5121">
              <w:rPr>
                <w:rFonts w:ascii="宋体" w:eastAsia="宋体" w:hAnsi="宋体" w:cs="宋体" w:hint="eastAsia"/>
                <w:color w:val="000000"/>
                <w:kern w:val="0"/>
                <w:sz w:val="22"/>
              </w:rPr>
              <w:t>获集团级</w:t>
            </w:r>
            <w:proofErr w:type="gramEnd"/>
            <w:r w:rsidRPr="00CD5121">
              <w:rPr>
                <w:rFonts w:ascii="宋体" w:eastAsia="宋体" w:hAnsi="宋体" w:cs="宋体" w:hint="eastAsia"/>
                <w:color w:val="000000"/>
                <w:kern w:val="0"/>
                <w:sz w:val="22"/>
              </w:rPr>
              <w:t>、省级电力公司工程获奖的也可计入</w:t>
            </w:r>
            <w:r>
              <w:rPr>
                <w:rFonts w:ascii="宋体" w:eastAsia="宋体" w:hAnsi="宋体" w:cs="宋体" w:hint="eastAsia"/>
                <w:color w:val="000000"/>
                <w:kern w:val="0"/>
                <w:sz w:val="22"/>
              </w:rPr>
              <w:t>。</w:t>
            </w:r>
          </w:p>
          <w:p w14:paraId="11A960B0" w14:textId="77777777" w:rsidR="003E3FC6" w:rsidRDefault="00484427">
            <w:pPr>
              <w:widowControl/>
              <w:spacing w:line="276" w:lineRule="auto"/>
              <w:rPr>
                <w:rFonts w:ascii="宋体" w:eastAsia="宋体" w:hAnsi="宋体" w:cs="宋体"/>
                <w:color w:val="000000"/>
                <w:kern w:val="0"/>
                <w:sz w:val="22"/>
              </w:rPr>
            </w:pPr>
            <w:r>
              <w:rPr>
                <w:rFonts w:ascii="宋体" w:eastAsia="宋体" w:hAnsi="宋体" w:cs="宋体" w:hint="eastAsia"/>
                <w:color w:val="000000"/>
                <w:kern w:val="0"/>
                <w:sz w:val="22"/>
              </w:rPr>
              <w:t>注：</w:t>
            </w:r>
            <w:proofErr w:type="gramStart"/>
            <w:r>
              <w:rPr>
                <w:rFonts w:ascii="宋体" w:eastAsia="宋体" w:hAnsi="宋体" w:cs="宋体" w:hint="eastAsia"/>
                <w:color w:val="000000"/>
                <w:kern w:val="0"/>
                <w:sz w:val="22"/>
              </w:rPr>
              <w:t>行业级指</w:t>
            </w:r>
            <w:proofErr w:type="gramEnd"/>
            <w:r>
              <w:rPr>
                <w:rFonts w:ascii="宋体" w:eastAsia="宋体" w:hAnsi="宋体" w:cs="宋体" w:hint="eastAsia"/>
                <w:color w:val="000000"/>
                <w:kern w:val="0"/>
                <w:sz w:val="22"/>
              </w:rPr>
              <w:t>中国电力规划设计协会评定的上述奖项。</w:t>
            </w:r>
          </w:p>
        </w:tc>
        <w:tc>
          <w:tcPr>
            <w:tcW w:w="4286" w:type="dxa"/>
            <w:tcBorders>
              <w:top w:val="single" w:sz="4" w:space="0" w:color="auto"/>
              <w:left w:val="nil"/>
              <w:bottom w:val="single" w:sz="4" w:space="0" w:color="auto"/>
              <w:right w:val="single" w:sz="4" w:space="0" w:color="auto"/>
            </w:tcBorders>
            <w:shd w:val="clear" w:color="auto" w:fill="auto"/>
            <w:vAlign w:val="center"/>
          </w:tcPr>
          <w:p w14:paraId="29EEFE5B"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color w:val="000000"/>
                <w:kern w:val="0"/>
                <w:sz w:val="22"/>
              </w:rPr>
              <w:t>1.</w:t>
            </w:r>
            <w:r>
              <w:rPr>
                <w:rFonts w:ascii="宋体" w:eastAsia="宋体" w:hAnsi="宋体" w:cs="宋体" w:hint="eastAsia"/>
                <w:color w:val="000000"/>
                <w:kern w:val="0"/>
                <w:sz w:val="22"/>
              </w:rPr>
              <w:t>近两年内获奖清单，清单必须包括：项目名称，颁奖机构，颁奖时间，获奖等级等信息；</w:t>
            </w:r>
          </w:p>
          <w:p w14:paraId="50A0A84C"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获奖证书/文件扫描件（</w:t>
            </w:r>
            <w:r>
              <w:rPr>
                <w:rFonts w:ascii="宋体" w:eastAsia="宋体" w:hAnsi="宋体" w:cs="宋体"/>
                <w:color w:val="000000"/>
                <w:kern w:val="0"/>
                <w:sz w:val="22"/>
              </w:rPr>
              <w:t>PDF</w:t>
            </w:r>
            <w:r>
              <w:rPr>
                <w:rFonts w:ascii="宋体" w:eastAsia="宋体" w:hAnsi="宋体" w:cs="宋体" w:hint="eastAsia"/>
                <w:color w:val="000000"/>
                <w:kern w:val="0"/>
                <w:sz w:val="22"/>
              </w:rPr>
              <w:t>），按照清单顺序编号。</w:t>
            </w:r>
          </w:p>
          <w:p w14:paraId="3E655123" w14:textId="77777777" w:rsidR="003E3FC6" w:rsidRDefault="003E3FC6">
            <w:pPr>
              <w:widowControl/>
              <w:spacing w:line="276" w:lineRule="auto"/>
              <w:jc w:val="left"/>
              <w:rPr>
                <w:rFonts w:ascii="宋体" w:eastAsia="宋体" w:hAnsi="宋体" w:cs="宋体"/>
                <w:color w:val="000000"/>
                <w:kern w:val="0"/>
                <w:sz w:val="22"/>
              </w:rPr>
            </w:pPr>
          </w:p>
        </w:tc>
      </w:tr>
      <w:tr w:rsidR="003E3FC6" w14:paraId="4DEF1FFE"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5A53821C"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50B34E7A"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9D68427"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59879E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知识产权</w:t>
            </w:r>
          </w:p>
        </w:tc>
        <w:tc>
          <w:tcPr>
            <w:tcW w:w="876" w:type="dxa"/>
            <w:tcBorders>
              <w:top w:val="nil"/>
              <w:left w:val="nil"/>
              <w:bottom w:val="single" w:sz="4" w:space="0" w:color="auto"/>
              <w:right w:val="single" w:sz="4" w:space="0" w:color="auto"/>
            </w:tcBorders>
            <w:shd w:val="clear" w:color="auto" w:fill="auto"/>
            <w:vAlign w:val="center"/>
          </w:tcPr>
          <w:p w14:paraId="4588589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5348" w:type="dxa"/>
            <w:tcBorders>
              <w:top w:val="single" w:sz="4" w:space="0" w:color="auto"/>
              <w:left w:val="nil"/>
              <w:bottom w:val="single" w:sz="4" w:space="0" w:color="auto"/>
              <w:right w:val="single" w:sz="4" w:space="0" w:color="auto"/>
            </w:tcBorders>
            <w:shd w:val="clear" w:color="auto" w:fill="auto"/>
            <w:vAlign w:val="center"/>
          </w:tcPr>
          <w:p w14:paraId="1ABABCD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企业近二年新获得专利授权、软件著作权或行业专有技术情况说明。</w:t>
            </w:r>
          </w:p>
        </w:tc>
        <w:tc>
          <w:tcPr>
            <w:tcW w:w="4286" w:type="dxa"/>
            <w:tcBorders>
              <w:top w:val="single" w:sz="4" w:space="0" w:color="auto"/>
              <w:left w:val="nil"/>
              <w:bottom w:val="single" w:sz="4" w:space="0" w:color="auto"/>
              <w:right w:val="single" w:sz="4" w:space="0" w:color="auto"/>
            </w:tcBorders>
            <w:shd w:val="clear" w:color="auto" w:fill="auto"/>
            <w:vAlign w:val="center"/>
          </w:tcPr>
          <w:p w14:paraId="08EB8237"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清单，证书或文件。</w:t>
            </w:r>
          </w:p>
        </w:tc>
      </w:tr>
      <w:tr w:rsidR="003E3FC6" w14:paraId="657F8096" w14:textId="77777777">
        <w:trPr>
          <w:trHeight w:val="54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69AB2CF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66E8C377"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A9F8DDE"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261224C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高新企业及成长</w:t>
            </w:r>
          </w:p>
        </w:tc>
        <w:tc>
          <w:tcPr>
            <w:tcW w:w="876" w:type="dxa"/>
            <w:tcBorders>
              <w:top w:val="nil"/>
              <w:left w:val="nil"/>
              <w:bottom w:val="single" w:sz="4" w:space="0" w:color="auto"/>
              <w:right w:val="single" w:sz="4" w:space="0" w:color="auto"/>
            </w:tcBorders>
            <w:shd w:val="clear" w:color="auto" w:fill="auto"/>
            <w:vAlign w:val="center"/>
          </w:tcPr>
          <w:p w14:paraId="21191FA3" w14:textId="77777777" w:rsidR="003E3FC6" w:rsidRDefault="00484427">
            <w:pPr>
              <w:widowControl/>
              <w:spacing w:line="276"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6</w:t>
            </w:r>
          </w:p>
        </w:tc>
        <w:tc>
          <w:tcPr>
            <w:tcW w:w="5348" w:type="dxa"/>
            <w:tcBorders>
              <w:top w:val="single" w:sz="4" w:space="0" w:color="auto"/>
              <w:left w:val="nil"/>
              <w:bottom w:val="single" w:sz="4" w:space="0" w:color="auto"/>
              <w:right w:val="single" w:sz="4" w:space="0" w:color="auto"/>
            </w:tcBorders>
            <w:shd w:val="clear" w:color="auto" w:fill="auto"/>
            <w:vAlign w:val="center"/>
          </w:tcPr>
          <w:p w14:paraId="5BDF7F0A" w14:textId="77777777" w:rsidR="003E3FC6" w:rsidRDefault="00484427">
            <w:pPr>
              <w:widowControl/>
              <w:spacing w:line="276" w:lineRule="auto"/>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说明企业是否获得国家高新技术企业称号，评价期内企业</w:t>
            </w:r>
            <w:proofErr w:type="gramStart"/>
            <w:r>
              <w:rPr>
                <w:rFonts w:ascii="宋体" w:eastAsia="宋体" w:hAnsi="宋体" w:cs="宋体" w:hint="eastAsia"/>
                <w:color w:val="000000" w:themeColor="text1"/>
                <w:kern w:val="0"/>
                <w:sz w:val="22"/>
              </w:rPr>
              <w:t>科标信</w:t>
            </w:r>
            <w:proofErr w:type="gramEnd"/>
            <w:r>
              <w:rPr>
                <w:rFonts w:ascii="宋体" w:eastAsia="宋体" w:hAnsi="宋体" w:cs="宋体" w:hint="eastAsia"/>
                <w:color w:val="000000" w:themeColor="text1"/>
                <w:kern w:val="0"/>
                <w:sz w:val="22"/>
              </w:rPr>
              <w:t>项目直接投入率的平均值。</w:t>
            </w:r>
          </w:p>
          <w:p w14:paraId="28197FC5" w14:textId="77777777" w:rsidR="003E3FC6" w:rsidRDefault="00484427">
            <w:pPr>
              <w:widowControl/>
              <w:spacing w:line="276" w:lineRule="auto"/>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供用电/中型及以下设计企业是否被认定为省级及以上专精特新企业。</w:t>
            </w:r>
          </w:p>
          <w:p w14:paraId="521DD011" w14:textId="40314842" w:rsidR="003E3FC6" w:rsidRDefault="00484427">
            <w:pPr>
              <w:widowControl/>
              <w:spacing w:line="276" w:lineRule="auto"/>
              <w:jc w:val="left"/>
              <w:rPr>
                <w:rFonts w:ascii="宋体" w:eastAsia="宋体" w:hAnsi="宋体" w:cs="宋体"/>
                <w:color w:val="000000" w:themeColor="text1"/>
                <w:kern w:val="0"/>
                <w:sz w:val="22"/>
              </w:rPr>
            </w:pPr>
            <w:proofErr w:type="gramStart"/>
            <w:r>
              <w:rPr>
                <w:rFonts w:ascii="宋体" w:eastAsia="宋体" w:hAnsi="宋体" w:cs="宋体" w:hint="eastAsia"/>
                <w:color w:val="000000" w:themeColor="text1"/>
                <w:kern w:val="0"/>
                <w:sz w:val="22"/>
              </w:rPr>
              <w:t>科标信</w:t>
            </w:r>
            <w:proofErr w:type="gramEnd"/>
            <w:r>
              <w:rPr>
                <w:rFonts w:ascii="宋体" w:eastAsia="宋体" w:hAnsi="宋体" w:cs="宋体" w:hint="eastAsia"/>
                <w:color w:val="000000" w:themeColor="text1"/>
                <w:kern w:val="0"/>
                <w:sz w:val="22"/>
              </w:rPr>
              <w:t>项目直接投入比例</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本企业当年</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科技研发投入</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标准化投入</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计算机设备投入</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软件投入</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教育培训投入</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科技活动其他设备投入</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其他科技投入</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全年营业收入</w:t>
            </w:r>
          </w:p>
        </w:tc>
        <w:tc>
          <w:tcPr>
            <w:tcW w:w="4286" w:type="dxa"/>
            <w:tcBorders>
              <w:top w:val="single" w:sz="4" w:space="0" w:color="auto"/>
              <w:left w:val="nil"/>
              <w:bottom w:val="single" w:sz="4" w:space="0" w:color="auto"/>
              <w:right w:val="single" w:sz="4" w:space="0" w:color="auto"/>
            </w:tcBorders>
            <w:shd w:val="clear" w:color="auto" w:fill="auto"/>
            <w:vAlign w:val="center"/>
          </w:tcPr>
          <w:p w14:paraId="5CC3FAF5"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高新技术企业/</w:t>
            </w:r>
            <w:r>
              <w:rPr>
                <w:rFonts w:ascii="宋体" w:eastAsia="宋体" w:hAnsi="宋体" w:cs="宋体" w:hint="eastAsia"/>
                <w:color w:val="000000" w:themeColor="text1"/>
                <w:kern w:val="0"/>
                <w:sz w:val="22"/>
              </w:rPr>
              <w:t>专精特新企业证明材料</w:t>
            </w:r>
            <w:r>
              <w:rPr>
                <w:rFonts w:ascii="宋体" w:eastAsia="宋体" w:hAnsi="宋体" w:cs="宋体" w:hint="eastAsia"/>
                <w:color w:val="000000"/>
                <w:kern w:val="0"/>
                <w:sz w:val="22"/>
              </w:rPr>
              <w:t>。</w:t>
            </w:r>
          </w:p>
        </w:tc>
      </w:tr>
      <w:tr w:rsidR="003E3FC6" w14:paraId="37B957D2"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6774F6CC"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D2CD710"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C434A52"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C86E68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标准编制</w:t>
            </w:r>
          </w:p>
        </w:tc>
        <w:tc>
          <w:tcPr>
            <w:tcW w:w="876" w:type="dxa"/>
            <w:tcBorders>
              <w:top w:val="nil"/>
              <w:left w:val="nil"/>
              <w:bottom w:val="single" w:sz="4" w:space="0" w:color="auto"/>
              <w:right w:val="single" w:sz="4" w:space="0" w:color="auto"/>
            </w:tcBorders>
            <w:shd w:val="clear" w:color="auto" w:fill="auto"/>
            <w:vAlign w:val="center"/>
          </w:tcPr>
          <w:p w14:paraId="2E46D8D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5348" w:type="dxa"/>
            <w:tcBorders>
              <w:top w:val="single" w:sz="4" w:space="0" w:color="auto"/>
              <w:left w:val="nil"/>
              <w:bottom w:val="single" w:sz="4" w:space="0" w:color="auto"/>
              <w:right w:val="single" w:sz="4" w:space="0" w:color="auto"/>
            </w:tcBorders>
            <w:shd w:val="clear" w:color="auto" w:fill="auto"/>
            <w:vAlign w:val="center"/>
          </w:tcPr>
          <w:p w14:paraId="54A6E38F"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说明评价期内，企业优秀标准化获奖情况和标准编制情况。</w:t>
            </w:r>
          </w:p>
          <w:p w14:paraId="0BB68C16" w14:textId="4D9AECFE" w:rsidR="00CD5121" w:rsidRDefault="00CD5121">
            <w:pPr>
              <w:widowControl/>
              <w:spacing w:line="276" w:lineRule="auto"/>
              <w:jc w:val="left"/>
              <w:rPr>
                <w:rFonts w:ascii="宋体" w:eastAsia="宋体" w:hAnsi="宋体" w:cs="宋体"/>
                <w:color w:val="000000"/>
                <w:kern w:val="0"/>
                <w:sz w:val="22"/>
              </w:rPr>
            </w:pPr>
            <w:r w:rsidRPr="00CD5121">
              <w:rPr>
                <w:rFonts w:ascii="宋体" w:eastAsia="宋体" w:hAnsi="宋体" w:cs="宋体" w:hint="eastAsia"/>
                <w:color w:val="000000"/>
                <w:kern w:val="0"/>
                <w:sz w:val="22"/>
              </w:rPr>
              <w:t>供用电/中型业及以下设计企主编/参编集团级标准也可计入</w:t>
            </w:r>
            <w:r>
              <w:rPr>
                <w:rFonts w:ascii="宋体" w:eastAsia="宋体" w:hAnsi="宋体" w:cs="宋体" w:hint="eastAsia"/>
                <w:color w:val="000000"/>
                <w:kern w:val="0"/>
                <w:sz w:val="22"/>
              </w:rPr>
              <w:t>。</w:t>
            </w:r>
          </w:p>
        </w:tc>
        <w:tc>
          <w:tcPr>
            <w:tcW w:w="4286" w:type="dxa"/>
            <w:tcBorders>
              <w:top w:val="single" w:sz="4" w:space="0" w:color="auto"/>
              <w:left w:val="nil"/>
              <w:bottom w:val="single" w:sz="4" w:space="0" w:color="auto"/>
              <w:right w:val="single" w:sz="4" w:space="0" w:color="auto"/>
            </w:tcBorders>
            <w:shd w:val="clear" w:color="auto" w:fill="auto"/>
            <w:vAlign w:val="center"/>
          </w:tcPr>
          <w:p w14:paraId="7528D0C0"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color w:val="000000"/>
                <w:kern w:val="0"/>
                <w:sz w:val="22"/>
              </w:rPr>
              <w:t>1.</w:t>
            </w:r>
            <w:r>
              <w:rPr>
                <w:rFonts w:ascii="宋体" w:eastAsia="宋体" w:hAnsi="宋体" w:cs="宋体" w:hint="eastAsia"/>
                <w:color w:val="000000"/>
                <w:kern w:val="0"/>
                <w:sz w:val="22"/>
              </w:rPr>
              <w:t>获得省部级、行业优秀标准化奖的清单、获奖证书</w:t>
            </w:r>
            <w:r>
              <w:rPr>
                <w:rFonts w:ascii="宋体" w:eastAsia="宋体" w:hAnsi="宋体" w:cs="宋体"/>
                <w:color w:val="000000"/>
                <w:kern w:val="0"/>
                <w:sz w:val="22"/>
              </w:rPr>
              <w:t>/</w:t>
            </w:r>
            <w:r>
              <w:rPr>
                <w:rFonts w:ascii="宋体" w:eastAsia="宋体" w:hAnsi="宋体" w:cs="宋体" w:hint="eastAsia"/>
                <w:color w:val="000000"/>
                <w:kern w:val="0"/>
                <w:sz w:val="22"/>
              </w:rPr>
              <w:t>文件扫描件；</w:t>
            </w:r>
          </w:p>
          <w:p w14:paraId="7A234FCD" w14:textId="554481B8"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完成编制的标准清单，必须包含标准名称、主编或参编、发布时间、标准等级等信息。完成标准的封面、含有标准编制人页面、封底扫描件。</w:t>
            </w:r>
          </w:p>
        </w:tc>
      </w:tr>
      <w:tr w:rsidR="003E3FC6" w14:paraId="062E221F"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5C6ADFF0"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B1DF36D"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17104C08"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市场占有率</w:t>
            </w:r>
          </w:p>
          <w:p w14:paraId="6741818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129" w:type="dxa"/>
            <w:tcBorders>
              <w:top w:val="nil"/>
              <w:left w:val="nil"/>
              <w:bottom w:val="single" w:sz="4" w:space="0" w:color="auto"/>
              <w:right w:val="single" w:sz="4" w:space="0" w:color="auto"/>
            </w:tcBorders>
            <w:shd w:val="clear" w:color="auto" w:fill="auto"/>
            <w:vAlign w:val="center"/>
          </w:tcPr>
          <w:p w14:paraId="57141CB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市场占有率</w:t>
            </w:r>
          </w:p>
        </w:tc>
        <w:tc>
          <w:tcPr>
            <w:tcW w:w="876" w:type="dxa"/>
            <w:tcBorders>
              <w:top w:val="nil"/>
              <w:left w:val="nil"/>
              <w:bottom w:val="single" w:sz="4" w:space="0" w:color="auto"/>
              <w:right w:val="single" w:sz="4" w:space="0" w:color="auto"/>
            </w:tcBorders>
            <w:shd w:val="clear" w:color="auto" w:fill="auto"/>
            <w:vAlign w:val="center"/>
          </w:tcPr>
          <w:p w14:paraId="399DB90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5348" w:type="dxa"/>
            <w:tcBorders>
              <w:top w:val="single" w:sz="4" w:space="0" w:color="auto"/>
              <w:left w:val="nil"/>
              <w:bottom w:val="single" w:sz="4" w:space="0" w:color="auto"/>
              <w:right w:val="single" w:sz="4" w:space="0" w:color="auto"/>
            </w:tcBorders>
            <w:shd w:val="clear" w:color="auto" w:fill="auto"/>
            <w:vAlign w:val="center"/>
          </w:tcPr>
          <w:p w14:paraId="72CFE548" w14:textId="77777777" w:rsidR="003E3FC6" w:rsidRDefault="00484427">
            <w:pPr>
              <w:spacing w:line="276" w:lineRule="auto"/>
              <w:rPr>
                <w:color w:val="000000"/>
                <w:sz w:val="22"/>
              </w:rPr>
            </w:pPr>
            <w:r>
              <w:rPr>
                <w:rFonts w:ascii="宋体" w:eastAsia="宋体" w:hAnsi="宋体" w:cs="宋体" w:hint="eastAsia"/>
                <w:color w:val="000000"/>
                <w:kern w:val="0"/>
                <w:sz w:val="22"/>
              </w:rPr>
              <w:t>分别录入评价期第一年</w:t>
            </w:r>
            <w:r>
              <w:rPr>
                <w:rFonts w:ascii="宋体" w:eastAsia="宋体" w:hAnsi="宋体" w:cs="宋体"/>
                <w:color w:val="000000"/>
                <w:kern w:val="0"/>
                <w:sz w:val="22"/>
              </w:rPr>
              <w:t>和</w:t>
            </w:r>
            <w:r>
              <w:rPr>
                <w:rFonts w:ascii="宋体" w:eastAsia="宋体" w:hAnsi="宋体" w:cs="宋体" w:hint="eastAsia"/>
                <w:color w:val="000000"/>
                <w:kern w:val="0"/>
                <w:sz w:val="22"/>
              </w:rPr>
              <w:t>评价期第二年的企业</w:t>
            </w:r>
            <w:r>
              <w:rPr>
                <w:rFonts w:ascii="宋体" w:eastAsia="宋体" w:hAnsi="宋体" w:cs="宋体"/>
                <w:color w:val="000000"/>
                <w:kern w:val="0"/>
                <w:sz w:val="22"/>
              </w:rPr>
              <w:t>市场占有率</w:t>
            </w:r>
            <w:r>
              <w:rPr>
                <w:rFonts w:ascii="宋体" w:eastAsia="宋体" w:hAnsi="宋体" w:cs="宋体" w:hint="eastAsia"/>
                <w:color w:val="000000"/>
                <w:kern w:val="0"/>
                <w:sz w:val="22"/>
              </w:rPr>
              <w:t>，系统自动计算平均值</w:t>
            </w:r>
            <w:r>
              <w:rPr>
                <w:rFonts w:ascii="宋体" w:eastAsia="宋体" w:hAnsi="宋体" w:cs="宋体"/>
                <w:color w:val="000000"/>
                <w:kern w:val="0"/>
                <w:sz w:val="22"/>
              </w:rPr>
              <w:t>。</w:t>
            </w:r>
            <w:r>
              <w:rPr>
                <w:rFonts w:hint="eastAsia"/>
                <w:color w:val="000000"/>
                <w:sz w:val="22"/>
              </w:rPr>
              <w:t>请以小数格式录入，比如，市场占有率</w:t>
            </w:r>
            <w:r>
              <w:rPr>
                <w:color w:val="000000"/>
                <w:sz w:val="22"/>
              </w:rPr>
              <w:t>20.55%</w:t>
            </w:r>
            <w:r>
              <w:rPr>
                <w:rFonts w:hint="eastAsia"/>
                <w:color w:val="000000"/>
                <w:sz w:val="22"/>
              </w:rPr>
              <w:t>，请录入</w:t>
            </w:r>
            <w:r>
              <w:rPr>
                <w:color w:val="000000"/>
                <w:sz w:val="22"/>
              </w:rPr>
              <w:t>0.2055</w:t>
            </w:r>
            <w:r>
              <w:rPr>
                <w:rFonts w:hint="eastAsia"/>
                <w:color w:val="000000"/>
                <w:sz w:val="22"/>
              </w:rPr>
              <w:t>。</w:t>
            </w:r>
          </w:p>
          <w:p w14:paraId="2C9BEDA6"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市场占有率=企业完成总产值/行业完成总产值</w:t>
            </w:r>
          </w:p>
        </w:tc>
        <w:tc>
          <w:tcPr>
            <w:tcW w:w="4286" w:type="dxa"/>
            <w:tcBorders>
              <w:top w:val="single" w:sz="4" w:space="0" w:color="auto"/>
              <w:left w:val="nil"/>
              <w:bottom w:val="single" w:sz="4" w:space="0" w:color="auto"/>
              <w:right w:val="single" w:sz="4" w:space="0" w:color="auto"/>
            </w:tcBorders>
            <w:shd w:val="clear" w:color="auto" w:fill="auto"/>
            <w:vAlign w:val="center"/>
          </w:tcPr>
          <w:p w14:paraId="74F8C1C2" w14:textId="77777777" w:rsidR="003E3FC6" w:rsidRDefault="003E3FC6">
            <w:pPr>
              <w:widowControl/>
              <w:spacing w:line="276" w:lineRule="auto"/>
              <w:jc w:val="left"/>
              <w:rPr>
                <w:rFonts w:ascii="宋体" w:eastAsia="宋体" w:hAnsi="宋体" w:cs="宋体"/>
                <w:color w:val="000000"/>
                <w:kern w:val="0"/>
                <w:sz w:val="22"/>
              </w:rPr>
            </w:pPr>
          </w:p>
        </w:tc>
      </w:tr>
      <w:tr w:rsidR="003E3FC6" w14:paraId="05294E74" w14:textId="77777777">
        <w:trPr>
          <w:trHeight w:val="54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2DFAF71"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4A5A540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6563915"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34D8985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新签合同增长率</w:t>
            </w:r>
          </w:p>
        </w:tc>
        <w:tc>
          <w:tcPr>
            <w:tcW w:w="876" w:type="dxa"/>
            <w:tcBorders>
              <w:top w:val="nil"/>
              <w:left w:val="nil"/>
              <w:bottom w:val="single" w:sz="4" w:space="0" w:color="auto"/>
              <w:right w:val="single" w:sz="4" w:space="0" w:color="auto"/>
            </w:tcBorders>
            <w:shd w:val="clear" w:color="auto" w:fill="auto"/>
            <w:vAlign w:val="center"/>
          </w:tcPr>
          <w:p w14:paraId="745A41C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5348" w:type="dxa"/>
            <w:tcBorders>
              <w:top w:val="single" w:sz="4" w:space="0" w:color="auto"/>
              <w:left w:val="nil"/>
              <w:bottom w:val="single" w:sz="4" w:space="0" w:color="auto"/>
              <w:right w:val="single" w:sz="4" w:space="0" w:color="auto"/>
            </w:tcBorders>
            <w:shd w:val="clear" w:color="auto" w:fill="auto"/>
            <w:vAlign w:val="center"/>
          </w:tcPr>
          <w:p w14:paraId="4599BA18" w14:textId="77777777" w:rsidR="003E3FC6" w:rsidRDefault="00484427">
            <w:pPr>
              <w:spacing w:line="276" w:lineRule="auto"/>
              <w:rPr>
                <w:color w:val="000000"/>
                <w:sz w:val="22"/>
              </w:rPr>
            </w:pPr>
            <w:r>
              <w:rPr>
                <w:rFonts w:ascii="宋体" w:eastAsia="宋体" w:hAnsi="宋体" w:cs="宋体" w:hint="eastAsia"/>
                <w:color w:val="000000"/>
                <w:kern w:val="0"/>
                <w:sz w:val="22"/>
              </w:rPr>
              <w:t>分别录入评价期第一年</w:t>
            </w:r>
            <w:r>
              <w:rPr>
                <w:rFonts w:ascii="宋体" w:eastAsia="宋体" w:hAnsi="宋体" w:cs="宋体"/>
                <w:color w:val="000000"/>
                <w:kern w:val="0"/>
                <w:sz w:val="22"/>
              </w:rPr>
              <w:t>和</w:t>
            </w:r>
            <w:r>
              <w:rPr>
                <w:rFonts w:ascii="宋体" w:eastAsia="宋体" w:hAnsi="宋体" w:cs="宋体" w:hint="eastAsia"/>
                <w:color w:val="000000"/>
                <w:kern w:val="0"/>
                <w:sz w:val="22"/>
              </w:rPr>
              <w:t>评价期第二年的企业新签合同增长率，系统自动计算平均值</w:t>
            </w:r>
            <w:r>
              <w:rPr>
                <w:rFonts w:ascii="宋体" w:eastAsia="宋体" w:hAnsi="宋体" w:cs="宋体"/>
                <w:color w:val="000000"/>
                <w:kern w:val="0"/>
                <w:sz w:val="22"/>
              </w:rPr>
              <w:t>。</w:t>
            </w:r>
            <w:r>
              <w:rPr>
                <w:rFonts w:hint="eastAsia"/>
                <w:color w:val="000000"/>
                <w:sz w:val="22"/>
              </w:rPr>
              <w:t>请以小数格式录入，比如，</w:t>
            </w:r>
            <w:r>
              <w:rPr>
                <w:rFonts w:ascii="宋体" w:eastAsia="宋体" w:hAnsi="宋体" w:cs="宋体" w:hint="eastAsia"/>
                <w:color w:val="000000"/>
                <w:kern w:val="0"/>
                <w:sz w:val="22"/>
              </w:rPr>
              <w:t>新签合同增长率</w:t>
            </w:r>
            <w:r>
              <w:rPr>
                <w:color w:val="000000"/>
                <w:sz w:val="22"/>
              </w:rPr>
              <w:t>20.55%</w:t>
            </w:r>
            <w:r>
              <w:rPr>
                <w:rFonts w:hint="eastAsia"/>
                <w:color w:val="000000"/>
                <w:sz w:val="22"/>
              </w:rPr>
              <w:t>，请录入</w:t>
            </w:r>
            <w:r>
              <w:rPr>
                <w:color w:val="000000"/>
                <w:sz w:val="22"/>
              </w:rPr>
              <w:t>0.2055</w:t>
            </w:r>
            <w:r>
              <w:rPr>
                <w:rFonts w:hint="eastAsia"/>
                <w:color w:val="000000"/>
                <w:sz w:val="22"/>
              </w:rPr>
              <w:t>。</w:t>
            </w:r>
          </w:p>
          <w:p w14:paraId="4B463109" w14:textId="77777777" w:rsidR="003E3FC6" w:rsidRDefault="00484427">
            <w:pPr>
              <w:spacing w:line="276" w:lineRule="auto"/>
              <w:rPr>
                <w:color w:val="000000"/>
                <w:sz w:val="22"/>
              </w:rPr>
            </w:pPr>
            <w:r>
              <w:rPr>
                <w:rFonts w:hint="eastAsia"/>
                <w:color w:val="000000"/>
                <w:sz w:val="22"/>
              </w:rPr>
              <w:t>新签合同增长率</w:t>
            </w:r>
            <w:r>
              <w:rPr>
                <w:rFonts w:hint="eastAsia"/>
                <w:color w:val="000000"/>
                <w:sz w:val="22"/>
              </w:rPr>
              <w:t>=</w:t>
            </w:r>
            <w:r>
              <w:rPr>
                <w:rFonts w:hint="eastAsia"/>
                <w:color w:val="000000"/>
                <w:sz w:val="22"/>
              </w:rPr>
              <w:t>（本年新签合同</w:t>
            </w:r>
            <w:r>
              <w:rPr>
                <w:rFonts w:hint="eastAsia"/>
                <w:color w:val="000000"/>
                <w:sz w:val="22"/>
              </w:rPr>
              <w:t>/</w:t>
            </w:r>
            <w:r>
              <w:rPr>
                <w:rFonts w:hint="eastAsia"/>
                <w:color w:val="000000"/>
                <w:sz w:val="22"/>
              </w:rPr>
              <w:t>上年新签合同</w:t>
            </w:r>
            <w:r>
              <w:rPr>
                <w:rFonts w:hint="eastAsia"/>
                <w:color w:val="000000"/>
                <w:sz w:val="22"/>
              </w:rPr>
              <w:t>-1</w:t>
            </w:r>
            <w:r>
              <w:rPr>
                <w:rFonts w:hint="eastAsia"/>
                <w:color w:val="000000"/>
                <w:sz w:val="22"/>
              </w:rPr>
              <w:t>）×</w:t>
            </w:r>
            <w:r>
              <w:rPr>
                <w:rFonts w:hint="eastAsia"/>
                <w:color w:val="000000"/>
                <w:sz w:val="22"/>
              </w:rPr>
              <w:t>100%</w:t>
            </w:r>
          </w:p>
        </w:tc>
        <w:tc>
          <w:tcPr>
            <w:tcW w:w="4286" w:type="dxa"/>
            <w:tcBorders>
              <w:top w:val="single" w:sz="4" w:space="0" w:color="auto"/>
              <w:left w:val="nil"/>
              <w:bottom w:val="single" w:sz="4" w:space="0" w:color="auto"/>
              <w:right w:val="single" w:sz="4" w:space="0" w:color="auto"/>
            </w:tcBorders>
            <w:shd w:val="clear" w:color="auto" w:fill="auto"/>
            <w:vAlign w:val="center"/>
          </w:tcPr>
          <w:p w14:paraId="5ED3F9F6" w14:textId="77777777" w:rsidR="003E3FC6" w:rsidRDefault="003E3FC6">
            <w:pPr>
              <w:widowControl/>
              <w:spacing w:line="276" w:lineRule="auto"/>
              <w:jc w:val="left"/>
              <w:rPr>
                <w:rFonts w:ascii="宋体" w:eastAsia="宋体" w:hAnsi="宋体" w:cs="宋体"/>
                <w:color w:val="000000"/>
                <w:kern w:val="0"/>
                <w:sz w:val="22"/>
              </w:rPr>
            </w:pPr>
          </w:p>
        </w:tc>
      </w:tr>
      <w:tr w:rsidR="003E3FC6" w14:paraId="03DF67D2"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1CB363D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9096B8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696EAD4C"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55FB309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售后管理</w:t>
            </w:r>
          </w:p>
        </w:tc>
        <w:tc>
          <w:tcPr>
            <w:tcW w:w="876" w:type="dxa"/>
            <w:tcBorders>
              <w:top w:val="nil"/>
              <w:left w:val="nil"/>
              <w:bottom w:val="single" w:sz="4" w:space="0" w:color="auto"/>
              <w:right w:val="single" w:sz="4" w:space="0" w:color="auto"/>
            </w:tcBorders>
            <w:shd w:val="clear" w:color="auto" w:fill="auto"/>
            <w:vAlign w:val="center"/>
          </w:tcPr>
          <w:p w14:paraId="20843E5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0C577003"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售后管理情况说明，是否建立售后管理制度，并开展有效的售后服务活动。</w:t>
            </w:r>
          </w:p>
        </w:tc>
        <w:tc>
          <w:tcPr>
            <w:tcW w:w="4286" w:type="dxa"/>
            <w:tcBorders>
              <w:top w:val="single" w:sz="4" w:space="0" w:color="auto"/>
              <w:left w:val="nil"/>
              <w:bottom w:val="single" w:sz="4" w:space="0" w:color="auto"/>
              <w:right w:val="single" w:sz="4" w:space="0" w:color="auto"/>
            </w:tcBorders>
            <w:shd w:val="clear" w:color="auto" w:fill="auto"/>
            <w:vAlign w:val="center"/>
          </w:tcPr>
          <w:p w14:paraId="1170DA9D"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color w:val="000000"/>
                <w:kern w:val="0"/>
                <w:sz w:val="22"/>
              </w:rPr>
              <w:t>1.</w:t>
            </w:r>
            <w:r>
              <w:rPr>
                <w:rFonts w:ascii="宋体" w:eastAsia="宋体" w:hAnsi="宋体" w:cs="宋体" w:hint="eastAsia"/>
                <w:color w:val="000000"/>
                <w:kern w:val="0"/>
                <w:sz w:val="22"/>
              </w:rPr>
              <w:t>售后管理制度；</w:t>
            </w:r>
            <w:r>
              <w:rPr>
                <w:rFonts w:ascii="宋体" w:eastAsia="宋体" w:hAnsi="宋体" w:cs="宋体"/>
                <w:color w:val="000000"/>
                <w:kern w:val="0"/>
                <w:sz w:val="22"/>
              </w:rPr>
              <w:t>2.</w:t>
            </w:r>
            <w:r>
              <w:rPr>
                <w:rFonts w:ascii="宋体" w:eastAsia="宋体" w:hAnsi="宋体" w:cs="宋体" w:hint="eastAsia"/>
                <w:color w:val="000000"/>
                <w:kern w:val="0"/>
                <w:sz w:val="22"/>
              </w:rPr>
              <w:t>售后服务的相关记录。</w:t>
            </w:r>
          </w:p>
          <w:p w14:paraId="317F835E" w14:textId="77777777" w:rsidR="003E3FC6" w:rsidRDefault="003E3FC6">
            <w:pPr>
              <w:widowControl/>
              <w:spacing w:line="276" w:lineRule="auto"/>
              <w:jc w:val="left"/>
              <w:rPr>
                <w:rFonts w:ascii="宋体" w:eastAsia="宋体" w:hAnsi="宋体" w:cs="宋体"/>
                <w:color w:val="000000"/>
                <w:kern w:val="0"/>
                <w:sz w:val="22"/>
              </w:rPr>
            </w:pPr>
          </w:p>
        </w:tc>
      </w:tr>
      <w:tr w:rsidR="003E3FC6" w14:paraId="71877D53"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2C9E9F62"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5C554000"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4D85323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业务结构</w:t>
            </w:r>
          </w:p>
          <w:p w14:paraId="09E354C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7137002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总承包能力</w:t>
            </w:r>
          </w:p>
        </w:tc>
        <w:tc>
          <w:tcPr>
            <w:tcW w:w="876" w:type="dxa"/>
            <w:tcBorders>
              <w:top w:val="nil"/>
              <w:left w:val="nil"/>
              <w:bottom w:val="single" w:sz="4" w:space="0" w:color="auto"/>
              <w:right w:val="single" w:sz="4" w:space="0" w:color="auto"/>
            </w:tcBorders>
            <w:shd w:val="clear" w:color="auto" w:fill="auto"/>
            <w:vAlign w:val="center"/>
          </w:tcPr>
          <w:p w14:paraId="660D86B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2FF5533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企业近二年内开展总承包业务及相关的技术与管理服务的情况说明</w:t>
            </w:r>
            <w:r>
              <w:rPr>
                <w:rFonts w:ascii="宋体" w:eastAsia="宋体" w:hAnsi="宋体" w:cs="宋体"/>
                <w:color w:val="000000"/>
                <w:kern w:val="0"/>
                <w:sz w:val="22"/>
              </w:rPr>
              <w:t>。</w:t>
            </w:r>
          </w:p>
        </w:tc>
        <w:tc>
          <w:tcPr>
            <w:tcW w:w="4286" w:type="dxa"/>
            <w:tcBorders>
              <w:top w:val="single" w:sz="4" w:space="0" w:color="auto"/>
              <w:left w:val="nil"/>
              <w:bottom w:val="single" w:sz="4" w:space="0" w:color="auto"/>
              <w:right w:val="single" w:sz="4" w:space="0" w:color="auto"/>
            </w:tcBorders>
            <w:shd w:val="clear" w:color="auto" w:fill="auto"/>
            <w:vAlign w:val="center"/>
          </w:tcPr>
          <w:p w14:paraId="7AE13F30"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评价期内获得工程总承包奖项的获奖清单、获奖证书</w:t>
            </w:r>
            <w:r>
              <w:rPr>
                <w:rFonts w:ascii="宋体" w:eastAsia="宋体" w:hAnsi="宋体" w:cs="宋体"/>
                <w:color w:val="000000"/>
                <w:kern w:val="0"/>
                <w:sz w:val="22"/>
              </w:rPr>
              <w:t>/</w:t>
            </w:r>
            <w:r>
              <w:rPr>
                <w:rFonts w:ascii="宋体" w:eastAsia="宋体" w:hAnsi="宋体" w:cs="宋体" w:hint="eastAsia"/>
                <w:color w:val="000000"/>
                <w:kern w:val="0"/>
                <w:sz w:val="22"/>
              </w:rPr>
              <w:t>文件扫描件。</w:t>
            </w:r>
          </w:p>
          <w:p w14:paraId="71869582" w14:textId="44C7CE1E" w:rsidR="00193EDE" w:rsidRDefault="00193EDE">
            <w:pPr>
              <w:widowControl/>
              <w:spacing w:line="276" w:lineRule="auto"/>
              <w:jc w:val="left"/>
              <w:rPr>
                <w:rFonts w:ascii="宋体" w:eastAsia="宋体" w:hAnsi="宋体" w:cs="宋体"/>
                <w:color w:val="000000"/>
                <w:kern w:val="0"/>
                <w:sz w:val="22"/>
              </w:rPr>
            </w:pPr>
            <w:r w:rsidRPr="00193EDE">
              <w:rPr>
                <w:rFonts w:ascii="宋体" w:eastAsia="宋体" w:hAnsi="宋体" w:cs="宋体" w:hint="eastAsia"/>
                <w:color w:val="000000"/>
                <w:kern w:val="0"/>
                <w:sz w:val="22"/>
              </w:rPr>
              <w:t>提供评价期内开展的总承包项目清单，提供至少1份的总承包合同封面、反映工作角色和内容的合同页及签署盖章页。</w:t>
            </w:r>
          </w:p>
        </w:tc>
      </w:tr>
      <w:tr w:rsidR="003E3FC6" w14:paraId="3548BBFB"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75DFE02C"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8A7DE1D"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4B00C830"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780CC87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其他业务能力</w:t>
            </w:r>
          </w:p>
        </w:tc>
        <w:tc>
          <w:tcPr>
            <w:tcW w:w="876" w:type="dxa"/>
            <w:tcBorders>
              <w:top w:val="nil"/>
              <w:left w:val="nil"/>
              <w:bottom w:val="single" w:sz="4" w:space="0" w:color="auto"/>
              <w:right w:val="single" w:sz="4" w:space="0" w:color="auto"/>
            </w:tcBorders>
            <w:shd w:val="clear" w:color="auto" w:fill="auto"/>
            <w:vAlign w:val="center"/>
          </w:tcPr>
          <w:p w14:paraId="1D73F7D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04F8C9C2"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企业产品（咨询、勘测、设计、总承包、监理等）和业务（火电、送变电、核电、新能源、水电等）种类组合情况说明。</w:t>
            </w:r>
          </w:p>
        </w:tc>
        <w:tc>
          <w:tcPr>
            <w:tcW w:w="4286" w:type="dxa"/>
            <w:tcBorders>
              <w:top w:val="single" w:sz="4" w:space="0" w:color="auto"/>
              <w:left w:val="nil"/>
              <w:bottom w:val="single" w:sz="4" w:space="0" w:color="auto"/>
              <w:right w:val="single" w:sz="4" w:space="0" w:color="auto"/>
            </w:tcBorders>
            <w:shd w:val="clear" w:color="auto" w:fill="auto"/>
            <w:vAlign w:val="center"/>
          </w:tcPr>
          <w:p w14:paraId="5760BD3D" w14:textId="77777777" w:rsidR="003E3FC6" w:rsidRDefault="003E3FC6">
            <w:pPr>
              <w:widowControl/>
              <w:spacing w:line="276" w:lineRule="auto"/>
              <w:jc w:val="left"/>
              <w:rPr>
                <w:rFonts w:ascii="宋体" w:eastAsia="宋体" w:hAnsi="宋体" w:cs="宋体"/>
                <w:color w:val="000000"/>
                <w:kern w:val="0"/>
                <w:sz w:val="22"/>
              </w:rPr>
            </w:pPr>
          </w:p>
        </w:tc>
      </w:tr>
      <w:tr w:rsidR="003E3FC6" w14:paraId="01C02533" w14:textId="77777777">
        <w:trPr>
          <w:trHeight w:val="54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4260587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52E7D43"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6388375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相关方管理</w:t>
            </w:r>
          </w:p>
          <w:p w14:paraId="7BC1350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129" w:type="dxa"/>
            <w:tcBorders>
              <w:top w:val="nil"/>
              <w:left w:val="nil"/>
              <w:bottom w:val="single" w:sz="4" w:space="0" w:color="auto"/>
              <w:right w:val="single" w:sz="4" w:space="0" w:color="auto"/>
            </w:tcBorders>
            <w:shd w:val="clear" w:color="auto" w:fill="auto"/>
            <w:vAlign w:val="center"/>
          </w:tcPr>
          <w:p w14:paraId="3E1BBDC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相关方管理</w:t>
            </w:r>
          </w:p>
        </w:tc>
        <w:tc>
          <w:tcPr>
            <w:tcW w:w="876" w:type="dxa"/>
            <w:tcBorders>
              <w:top w:val="nil"/>
              <w:left w:val="nil"/>
              <w:bottom w:val="single" w:sz="4" w:space="0" w:color="auto"/>
              <w:right w:val="single" w:sz="4" w:space="0" w:color="auto"/>
            </w:tcBorders>
            <w:shd w:val="clear" w:color="auto" w:fill="auto"/>
            <w:vAlign w:val="center"/>
          </w:tcPr>
          <w:p w14:paraId="494D82A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3D99C29E"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企业相关方管理情况说明，是否建立相关方管理制度，并进行有效管理。</w:t>
            </w:r>
          </w:p>
        </w:tc>
        <w:tc>
          <w:tcPr>
            <w:tcW w:w="4286" w:type="dxa"/>
            <w:tcBorders>
              <w:top w:val="single" w:sz="4" w:space="0" w:color="auto"/>
              <w:left w:val="nil"/>
              <w:bottom w:val="single" w:sz="4" w:space="0" w:color="auto"/>
              <w:right w:val="single" w:sz="4" w:space="0" w:color="auto"/>
            </w:tcBorders>
            <w:shd w:val="clear" w:color="auto" w:fill="auto"/>
            <w:vAlign w:val="center"/>
          </w:tcPr>
          <w:p w14:paraId="4ECBF69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相关方管理制度，管理记录</w:t>
            </w:r>
          </w:p>
        </w:tc>
      </w:tr>
      <w:tr w:rsidR="003E3FC6" w14:paraId="2E975FF1" w14:textId="77777777">
        <w:trPr>
          <w:trHeight w:val="270"/>
          <w:jc w:val="center"/>
        </w:trPr>
        <w:tc>
          <w:tcPr>
            <w:tcW w:w="1124" w:type="dxa"/>
            <w:vMerge w:val="restart"/>
            <w:tcBorders>
              <w:top w:val="nil"/>
              <w:left w:val="single" w:sz="4" w:space="0" w:color="auto"/>
              <w:bottom w:val="single" w:sz="4" w:space="0" w:color="000000"/>
              <w:right w:val="single" w:sz="4" w:space="0" w:color="auto"/>
            </w:tcBorders>
            <w:shd w:val="clear" w:color="auto" w:fill="auto"/>
            <w:vAlign w:val="center"/>
          </w:tcPr>
          <w:p w14:paraId="435FD24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社会责任</w:t>
            </w:r>
          </w:p>
          <w:p w14:paraId="4E136D0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(400分)</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5A497D1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公共管理</w:t>
            </w:r>
          </w:p>
          <w:p w14:paraId="5051420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140</w:t>
            </w:r>
          </w:p>
        </w:tc>
        <w:tc>
          <w:tcPr>
            <w:tcW w:w="1129" w:type="dxa"/>
            <w:tcBorders>
              <w:top w:val="nil"/>
              <w:left w:val="nil"/>
              <w:bottom w:val="single" w:sz="4" w:space="0" w:color="auto"/>
              <w:right w:val="single" w:sz="4" w:space="0" w:color="auto"/>
            </w:tcBorders>
            <w:shd w:val="clear" w:color="auto" w:fill="auto"/>
            <w:vAlign w:val="center"/>
          </w:tcPr>
          <w:p w14:paraId="58601DB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纳税信用</w:t>
            </w:r>
          </w:p>
          <w:p w14:paraId="7A605D9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5DF2D2C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纳税信用</w:t>
            </w:r>
          </w:p>
        </w:tc>
        <w:tc>
          <w:tcPr>
            <w:tcW w:w="876" w:type="dxa"/>
            <w:tcBorders>
              <w:top w:val="nil"/>
              <w:left w:val="nil"/>
              <w:bottom w:val="single" w:sz="4" w:space="0" w:color="auto"/>
              <w:right w:val="single" w:sz="4" w:space="0" w:color="auto"/>
            </w:tcBorders>
            <w:shd w:val="clear" w:color="auto" w:fill="auto"/>
            <w:vAlign w:val="center"/>
          </w:tcPr>
          <w:p w14:paraId="478CF83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061BC468"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企业纳税情况说明，企业是否有获得税务机关授予纳税荣誉证书，是否照章纳税。</w:t>
            </w:r>
          </w:p>
        </w:tc>
        <w:tc>
          <w:tcPr>
            <w:tcW w:w="4286" w:type="dxa"/>
            <w:tcBorders>
              <w:top w:val="single" w:sz="4" w:space="0" w:color="auto"/>
              <w:left w:val="nil"/>
              <w:bottom w:val="single" w:sz="4" w:space="0" w:color="auto"/>
              <w:right w:val="single" w:sz="4" w:space="0" w:color="auto"/>
            </w:tcBorders>
            <w:shd w:val="clear" w:color="auto" w:fill="auto"/>
            <w:vAlign w:val="center"/>
          </w:tcPr>
          <w:p w14:paraId="724A7C81"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纳税荣誉证书或纳税信用</w:t>
            </w:r>
            <w:r>
              <w:rPr>
                <w:rFonts w:ascii="宋体" w:eastAsia="宋体" w:hAnsi="宋体" w:cs="宋体"/>
                <w:color w:val="000000"/>
                <w:kern w:val="0"/>
                <w:sz w:val="22"/>
              </w:rPr>
              <w:t>A</w:t>
            </w:r>
            <w:r>
              <w:rPr>
                <w:rFonts w:ascii="宋体" w:eastAsia="宋体" w:hAnsi="宋体" w:cs="宋体" w:hint="eastAsia"/>
                <w:color w:val="000000"/>
                <w:kern w:val="0"/>
                <w:sz w:val="22"/>
              </w:rPr>
              <w:t>及纳税人证书扫描件，或网站（国家税务总局</w:t>
            </w:r>
            <w:r>
              <w:rPr>
                <w:rFonts w:ascii="宋体" w:eastAsia="宋体" w:hAnsi="宋体" w:cs="宋体"/>
                <w:color w:val="000000"/>
                <w:kern w:val="0"/>
                <w:sz w:val="22"/>
              </w:rPr>
              <w:t>/</w:t>
            </w:r>
            <w:r>
              <w:rPr>
                <w:rFonts w:ascii="宋体" w:eastAsia="宋体" w:hAnsi="宋体" w:cs="宋体" w:hint="eastAsia"/>
                <w:color w:val="000000"/>
                <w:kern w:val="0"/>
                <w:sz w:val="22"/>
              </w:rPr>
              <w:t>信用中国网站）截屏。</w:t>
            </w:r>
          </w:p>
        </w:tc>
      </w:tr>
      <w:tr w:rsidR="003E3FC6" w14:paraId="0C5D47CB"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00487CCB"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77E81BDC"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1E81B5E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质量检验</w:t>
            </w:r>
          </w:p>
          <w:p w14:paraId="712BD48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129" w:type="dxa"/>
            <w:tcBorders>
              <w:top w:val="nil"/>
              <w:left w:val="nil"/>
              <w:bottom w:val="single" w:sz="4" w:space="0" w:color="auto"/>
              <w:right w:val="single" w:sz="4" w:space="0" w:color="auto"/>
            </w:tcBorders>
            <w:shd w:val="clear" w:color="auto" w:fill="auto"/>
            <w:vAlign w:val="center"/>
          </w:tcPr>
          <w:p w14:paraId="3984293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质量事故和问题</w:t>
            </w:r>
          </w:p>
        </w:tc>
        <w:tc>
          <w:tcPr>
            <w:tcW w:w="876" w:type="dxa"/>
            <w:tcBorders>
              <w:top w:val="nil"/>
              <w:left w:val="nil"/>
              <w:bottom w:val="single" w:sz="4" w:space="0" w:color="auto"/>
              <w:right w:val="single" w:sz="4" w:space="0" w:color="auto"/>
            </w:tcBorders>
            <w:shd w:val="clear" w:color="auto" w:fill="auto"/>
            <w:vAlign w:val="center"/>
          </w:tcPr>
          <w:p w14:paraId="1E2CE57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5348" w:type="dxa"/>
            <w:tcBorders>
              <w:top w:val="single" w:sz="4" w:space="0" w:color="auto"/>
              <w:left w:val="nil"/>
              <w:bottom w:val="single" w:sz="4" w:space="0" w:color="auto"/>
              <w:right w:val="single" w:sz="4" w:space="0" w:color="auto"/>
            </w:tcBorders>
            <w:shd w:val="clear" w:color="auto" w:fill="auto"/>
            <w:vAlign w:val="center"/>
          </w:tcPr>
          <w:p w14:paraId="3B6CB817"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质量事故和问题说明，企业近两年是否有发生任何质量事故、严重质量投诉或引起勘测设计责任索赔的情况。</w:t>
            </w:r>
          </w:p>
        </w:tc>
        <w:tc>
          <w:tcPr>
            <w:tcW w:w="4286" w:type="dxa"/>
            <w:tcBorders>
              <w:top w:val="single" w:sz="4" w:space="0" w:color="auto"/>
              <w:left w:val="nil"/>
              <w:bottom w:val="single" w:sz="4" w:space="0" w:color="auto"/>
              <w:right w:val="single" w:sz="4" w:space="0" w:color="auto"/>
            </w:tcBorders>
            <w:shd w:val="clear" w:color="auto" w:fill="auto"/>
            <w:vAlign w:val="center"/>
          </w:tcPr>
          <w:p w14:paraId="54DF0F5D"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上级主管单位或行业主管部门证明材料。</w:t>
            </w:r>
          </w:p>
        </w:tc>
      </w:tr>
      <w:tr w:rsidR="003E3FC6" w14:paraId="6A9A5541"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7197E48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6B26E835"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4EA7191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环境保护</w:t>
            </w:r>
          </w:p>
          <w:p w14:paraId="7B7A471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129" w:type="dxa"/>
            <w:tcBorders>
              <w:top w:val="nil"/>
              <w:left w:val="nil"/>
              <w:bottom w:val="single" w:sz="4" w:space="0" w:color="auto"/>
              <w:right w:val="single" w:sz="4" w:space="0" w:color="auto"/>
            </w:tcBorders>
            <w:shd w:val="clear" w:color="auto" w:fill="auto"/>
            <w:vAlign w:val="center"/>
          </w:tcPr>
          <w:p w14:paraId="1D0739D8"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环境事故和问题</w:t>
            </w:r>
          </w:p>
        </w:tc>
        <w:tc>
          <w:tcPr>
            <w:tcW w:w="876" w:type="dxa"/>
            <w:tcBorders>
              <w:top w:val="nil"/>
              <w:left w:val="nil"/>
              <w:bottom w:val="single" w:sz="4" w:space="0" w:color="auto"/>
              <w:right w:val="single" w:sz="4" w:space="0" w:color="auto"/>
            </w:tcBorders>
            <w:shd w:val="clear" w:color="auto" w:fill="auto"/>
            <w:vAlign w:val="center"/>
          </w:tcPr>
          <w:p w14:paraId="3942D55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5348" w:type="dxa"/>
            <w:tcBorders>
              <w:top w:val="single" w:sz="4" w:space="0" w:color="auto"/>
              <w:left w:val="nil"/>
              <w:bottom w:val="single" w:sz="4" w:space="0" w:color="auto"/>
              <w:right w:val="single" w:sz="4" w:space="0" w:color="auto"/>
            </w:tcBorders>
            <w:shd w:val="clear" w:color="auto" w:fill="auto"/>
            <w:vAlign w:val="center"/>
          </w:tcPr>
          <w:p w14:paraId="53FEEAC1"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环境事故和问题说明，企业近两年是否有发生任何环境事故、严重环境投诉的情况。</w:t>
            </w:r>
          </w:p>
        </w:tc>
        <w:tc>
          <w:tcPr>
            <w:tcW w:w="4286" w:type="dxa"/>
            <w:tcBorders>
              <w:top w:val="single" w:sz="4" w:space="0" w:color="auto"/>
              <w:left w:val="nil"/>
              <w:bottom w:val="single" w:sz="4" w:space="0" w:color="auto"/>
              <w:right w:val="single" w:sz="4" w:space="0" w:color="auto"/>
            </w:tcBorders>
            <w:shd w:val="clear" w:color="auto" w:fill="auto"/>
            <w:vAlign w:val="center"/>
          </w:tcPr>
          <w:p w14:paraId="7580D5E3"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上级主管单位或行业主管部门证明材料。</w:t>
            </w:r>
          </w:p>
        </w:tc>
      </w:tr>
      <w:tr w:rsidR="003E3FC6" w14:paraId="6C70950E"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DC59F1E"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61760914"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847338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安全检查</w:t>
            </w:r>
          </w:p>
          <w:p w14:paraId="2E90DE7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129" w:type="dxa"/>
            <w:tcBorders>
              <w:top w:val="nil"/>
              <w:left w:val="nil"/>
              <w:bottom w:val="single" w:sz="4" w:space="0" w:color="auto"/>
              <w:right w:val="single" w:sz="4" w:space="0" w:color="auto"/>
            </w:tcBorders>
            <w:shd w:val="clear" w:color="auto" w:fill="auto"/>
            <w:vAlign w:val="center"/>
          </w:tcPr>
          <w:p w14:paraId="06B46BC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安全生产事故和问题</w:t>
            </w:r>
          </w:p>
        </w:tc>
        <w:tc>
          <w:tcPr>
            <w:tcW w:w="876" w:type="dxa"/>
            <w:tcBorders>
              <w:top w:val="nil"/>
              <w:left w:val="nil"/>
              <w:bottom w:val="single" w:sz="4" w:space="0" w:color="auto"/>
              <w:right w:val="single" w:sz="4" w:space="0" w:color="auto"/>
            </w:tcBorders>
            <w:shd w:val="clear" w:color="auto" w:fill="auto"/>
            <w:vAlign w:val="center"/>
          </w:tcPr>
          <w:p w14:paraId="5298841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5348" w:type="dxa"/>
            <w:tcBorders>
              <w:top w:val="single" w:sz="4" w:space="0" w:color="auto"/>
              <w:left w:val="nil"/>
              <w:bottom w:val="single" w:sz="4" w:space="0" w:color="auto"/>
              <w:right w:val="single" w:sz="4" w:space="0" w:color="auto"/>
            </w:tcBorders>
            <w:shd w:val="clear" w:color="auto" w:fill="auto"/>
            <w:vAlign w:val="center"/>
          </w:tcPr>
          <w:p w14:paraId="40115B46"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安全生产事故和问题说明，企业近两年是否有发生任何安全生产事故。</w:t>
            </w:r>
          </w:p>
        </w:tc>
        <w:tc>
          <w:tcPr>
            <w:tcW w:w="4286" w:type="dxa"/>
            <w:tcBorders>
              <w:top w:val="single" w:sz="4" w:space="0" w:color="auto"/>
              <w:left w:val="nil"/>
              <w:bottom w:val="single" w:sz="4" w:space="0" w:color="auto"/>
              <w:right w:val="single" w:sz="4" w:space="0" w:color="auto"/>
            </w:tcBorders>
            <w:shd w:val="clear" w:color="auto" w:fill="auto"/>
            <w:vAlign w:val="center"/>
          </w:tcPr>
          <w:p w14:paraId="74E7673D"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上级主管单位或行业主管部门证明材料。</w:t>
            </w:r>
          </w:p>
        </w:tc>
      </w:tr>
      <w:tr w:rsidR="003E3FC6" w14:paraId="64591016"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6132AB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185A1588"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52F8C99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海关检查</w:t>
            </w:r>
          </w:p>
          <w:p w14:paraId="2D5A6EC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129" w:type="dxa"/>
            <w:tcBorders>
              <w:top w:val="nil"/>
              <w:left w:val="nil"/>
              <w:bottom w:val="single" w:sz="4" w:space="0" w:color="auto"/>
              <w:right w:val="single" w:sz="4" w:space="0" w:color="auto"/>
            </w:tcBorders>
            <w:shd w:val="clear" w:color="auto" w:fill="auto"/>
            <w:vAlign w:val="center"/>
          </w:tcPr>
          <w:p w14:paraId="0157FE9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海关检查</w:t>
            </w:r>
          </w:p>
        </w:tc>
        <w:tc>
          <w:tcPr>
            <w:tcW w:w="876" w:type="dxa"/>
            <w:tcBorders>
              <w:top w:val="nil"/>
              <w:left w:val="nil"/>
              <w:bottom w:val="single" w:sz="4" w:space="0" w:color="auto"/>
              <w:right w:val="single" w:sz="4" w:space="0" w:color="auto"/>
            </w:tcBorders>
            <w:shd w:val="clear" w:color="auto" w:fill="auto"/>
            <w:vAlign w:val="center"/>
          </w:tcPr>
          <w:p w14:paraId="27CDBE58"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1B0BFC41" w14:textId="77777777" w:rsidR="003E3FC6" w:rsidRDefault="00484427">
            <w:pPr>
              <w:widowControl/>
              <w:spacing w:line="276" w:lineRule="auto"/>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对企业进出境活动是否符合国家政策和法律规范进行说明。不涉及进出口活动的企业，可填写“无进出口活动</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w:t>
            </w:r>
          </w:p>
        </w:tc>
        <w:tc>
          <w:tcPr>
            <w:tcW w:w="4286" w:type="dxa"/>
            <w:tcBorders>
              <w:top w:val="single" w:sz="4" w:space="0" w:color="auto"/>
              <w:left w:val="nil"/>
              <w:bottom w:val="single" w:sz="4" w:space="0" w:color="auto"/>
              <w:right w:val="single" w:sz="4" w:space="0" w:color="auto"/>
            </w:tcBorders>
            <w:shd w:val="clear" w:color="auto" w:fill="auto"/>
            <w:vAlign w:val="center"/>
          </w:tcPr>
          <w:p w14:paraId="35D91721" w14:textId="77777777" w:rsidR="003E3FC6" w:rsidRDefault="00484427">
            <w:pPr>
              <w:widowControl/>
              <w:spacing w:line="276" w:lineRule="auto"/>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中国海关企业进出口信用信息公示平台（</w:t>
            </w:r>
            <w:r>
              <w:rPr>
                <w:rFonts w:ascii="宋体" w:eastAsia="宋体" w:hAnsi="宋体" w:cs="宋体"/>
                <w:color w:val="000000" w:themeColor="text1"/>
                <w:kern w:val="0"/>
                <w:sz w:val="22"/>
              </w:rPr>
              <w:t>http://credit.customs.gov.cn/</w:t>
            </w:r>
            <w:r>
              <w:rPr>
                <w:rFonts w:ascii="宋体" w:eastAsia="宋体" w:hAnsi="宋体" w:cs="宋体" w:hint="eastAsia"/>
                <w:color w:val="000000" w:themeColor="text1"/>
                <w:kern w:val="0"/>
                <w:sz w:val="22"/>
              </w:rPr>
              <w:t>）查询“行政处罚信息</w:t>
            </w:r>
            <w:r>
              <w:rPr>
                <w:rFonts w:ascii="宋体" w:eastAsia="宋体" w:hAnsi="宋体" w:cs="宋体"/>
                <w:color w:val="000000" w:themeColor="text1"/>
                <w:kern w:val="0"/>
                <w:sz w:val="22"/>
              </w:rPr>
              <w:t>”</w:t>
            </w:r>
            <w:r>
              <w:rPr>
                <w:rFonts w:ascii="宋体" w:eastAsia="宋体" w:hAnsi="宋体" w:cs="宋体" w:hint="eastAsia"/>
                <w:color w:val="000000" w:themeColor="text1"/>
                <w:kern w:val="0"/>
                <w:sz w:val="22"/>
              </w:rPr>
              <w:t>截屏。</w:t>
            </w:r>
          </w:p>
        </w:tc>
      </w:tr>
      <w:tr w:rsidR="003E3FC6" w14:paraId="26DA012E"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47CAFBE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512E9393"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2E0534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案件执行</w:t>
            </w:r>
          </w:p>
          <w:p w14:paraId="72E6D12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1BF3D97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案件执行</w:t>
            </w:r>
          </w:p>
        </w:tc>
        <w:tc>
          <w:tcPr>
            <w:tcW w:w="876" w:type="dxa"/>
            <w:tcBorders>
              <w:top w:val="nil"/>
              <w:left w:val="nil"/>
              <w:bottom w:val="single" w:sz="4" w:space="0" w:color="auto"/>
              <w:right w:val="single" w:sz="4" w:space="0" w:color="auto"/>
            </w:tcBorders>
            <w:shd w:val="clear" w:color="auto" w:fill="auto"/>
            <w:vAlign w:val="center"/>
          </w:tcPr>
          <w:p w14:paraId="74EB39B1"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7F113EB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企业诉讼情况说明。</w:t>
            </w:r>
          </w:p>
        </w:tc>
        <w:tc>
          <w:tcPr>
            <w:tcW w:w="4286" w:type="dxa"/>
            <w:tcBorders>
              <w:top w:val="single" w:sz="4" w:space="0" w:color="auto"/>
              <w:left w:val="nil"/>
              <w:bottom w:val="single" w:sz="4" w:space="0" w:color="auto"/>
              <w:right w:val="single" w:sz="4" w:space="0" w:color="auto"/>
            </w:tcBorders>
            <w:shd w:val="clear" w:color="auto" w:fill="auto"/>
            <w:vAlign w:val="center"/>
          </w:tcPr>
          <w:p w14:paraId="53A03020"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律师事务所或上级主管单位出具的近二年企业仲裁、诉讼情况证明材料。</w:t>
            </w:r>
          </w:p>
          <w:p w14:paraId="43630B46" w14:textId="4AA0122F"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中国裁判</w:t>
            </w:r>
            <w:proofErr w:type="gramStart"/>
            <w:r>
              <w:rPr>
                <w:rFonts w:ascii="宋体" w:eastAsia="宋体" w:hAnsi="宋体" w:cs="宋体" w:hint="eastAsia"/>
                <w:color w:val="000000"/>
                <w:kern w:val="0"/>
                <w:sz w:val="22"/>
              </w:rPr>
              <w:t>文书网</w:t>
            </w:r>
            <w:proofErr w:type="gramEnd"/>
            <w:r>
              <w:rPr>
                <w:rFonts w:ascii="宋体" w:eastAsia="宋体" w:hAnsi="宋体" w:cs="宋体" w:hint="eastAsia"/>
                <w:color w:val="000000"/>
                <w:kern w:val="0"/>
                <w:sz w:val="22"/>
              </w:rPr>
              <w:t>查询页面截图</w:t>
            </w:r>
            <w:r w:rsidR="00193EDE" w:rsidRPr="00193EDE">
              <w:rPr>
                <w:rFonts w:ascii="宋体" w:eastAsia="宋体" w:hAnsi="宋体" w:cs="宋体" w:hint="eastAsia"/>
                <w:color w:val="000000"/>
                <w:kern w:val="0"/>
                <w:sz w:val="22"/>
              </w:rPr>
              <w:t>（</w:t>
            </w:r>
            <w:proofErr w:type="gramStart"/>
            <w:r w:rsidR="00193EDE" w:rsidRPr="00193EDE">
              <w:rPr>
                <w:rFonts w:ascii="宋体" w:eastAsia="宋体" w:hAnsi="宋体" w:cs="宋体" w:hint="eastAsia"/>
                <w:color w:val="000000"/>
                <w:kern w:val="0"/>
                <w:sz w:val="22"/>
              </w:rPr>
              <w:t>截图需带</w:t>
            </w:r>
            <w:proofErr w:type="gramEnd"/>
            <w:r w:rsidR="00193EDE" w:rsidRPr="00193EDE">
              <w:rPr>
                <w:rFonts w:ascii="宋体" w:eastAsia="宋体" w:hAnsi="宋体" w:cs="宋体" w:hint="eastAsia"/>
                <w:color w:val="000000"/>
                <w:kern w:val="0"/>
                <w:sz w:val="22"/>
              </w:rPr>
              <w:t>有企业名称等信息）</w:t>
            </w:r>
            <w:r>
              <w:rPr>
                <w:rFonts w:ascii="宋体" w:eastAsia="宋体" w:hAnsi="宋体" w:cs="宋体" w:hint="eastAsia"/>
                <w:color w:val="000000"/>
                <w:kern w:val="0"/>
                <w:sz w:val="22"/>
              </w:rPr>
              <w:t>。</w:t>
            </w:r>
          </w:p>
        </w:tc>
      </w:tr>
      <w:tr w:rsidR="003E3FC6" w14:paraId="56BF82F7"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146C035A"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0EC94BA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相关方履约</w:t>
            </w:r>
          </w:p>
          <w:p w14:paraId="5B68ACE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235</w:t>
            </w:r>
          </w:p>
        </w:tc>
        <w:tc>
          <w:tcPr>
            <w:tcW w:w="1129" w:type="dxa"/>
            <w:tcBorders>
              <w:top w:val="nil"/>
              <w:left w:val="nil"/>
              <w:bottom w:val="single" w:sz="4" w:space="0" w:color="auto"/>
              <w:right w:val="single" w:sz="4" w:space="0" w:color="auto"/>
            </w:tcBorders>
            <w:shd w:val="clear" w:color="auto" w:fill="auto"/>
            <w:vAlign w:val="center"/>
          </w:tcPr>
          <w:p w14:paraId="59BDBBD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融资信用</w:t>
            </w:r>
          </w:p>
          <w:p w14:paraId="5EDCCBA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577C97C2"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融资信用</w:t>
            </w:r>
          </w:p>
        </w:tc>
        <w:tc>
          <w:tcPr>
            <w:tcW w:w="876" w:type="dxa"/>
            <w:tcBorders>
              <w:top w:val="nil"/>
              <w:left w:val="nil"/>
              <w:bottom w:val="single" w:sz="4" w:space="0" w:color="auto"/>
              <w:right w:val="single" w:sz="4" w:space="0" w:color="auto"/>
            </w:tcBorders>
            <w:shd w:val="clear" w:color="auto" w:fill="auto"/>
            <w:vAlign w:val="center"/>
          </w:tcPr>
          <w:p w14:paraId="61D6D72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0A07C4D0" w14:textId="4427EBE9"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企业融资信用情况说明，是否获得经中国人民银行备案登记的信用评级机构出具的</w:t>
            </w:r>
            <w:r>
              <w:rPr>
                <w:rFonts w:ascii="宋体" w:eastAsia="宋体" w:hAnsi="宋体" w:cs="宋体"/>
                <w:color w:val="000000"/>
                <w:kern w:val="0"/>
                <w:sz w:val="22"/>
              </w:rPr>
              <w:t>信用</w:t>
            </w:r>
            <w:r>
              <w:rPr>
                <w:rFonts w:ascii="宋体" w:eastAsia="宋体" w:hAnsi="宋体" w:cs="宋体" w:hint="eastAsia"/>
                <w:color w:val="000000"/>
                <w:kern w:val="0"/>
                <w:sz w:val="22"/>
              </w:rPr>
              <w:t>等级证明</w:t>
            </w:r>
            <w:r w:rsidR="00A323E3">
              <w:rPr>
                <w:rFonts w:ascii="宋体" w:eastAsia="宋体" w:hAnsi="宋体" w:cs="宋体" w:hint="eastAsia"/>
                <w:color w:val="000000"/>
                <w:kern w:val="0"/>
                <w:sz w:val="22"/>
              </w:rPr>
              <w:t>，</w:t>
            </w:r>
            <w:r w:rsidR="00A323E3" w:rsidRPr="00A323E3">
              <w:rPr>
                <w:rFonts w:ascii="宋体" w:eastAsia="宋体" w:hAnsi="宋体" w:cs="宋体" w:hint="eastAsia"/>
                <w:color w:val="000000"/>
                <w:kern w:val="0"/>
                <w:sz w:val="22"/>
              </w:rPr>
              <w:t>是否有</w:t>
            </w:r>
            <w:r w:rsidR="00A323E3" w:rsidRPr="00A323E3">
              <w:rPr>
                <w:rFonts w:ascii="宋体" w:eastAsia="宋体" w:hAnsi="宋体" w:cs="宋体" w:hint="eastAsia"/>
                <w:color w:val="000000"/>
                <w:kern w:val="0"/>
                <w:sz w:val="22"/>
              </w:rPr>
              <w:lastRenderedPageBreak/>
              <w:t>银行开具的资信证明</w:t>
            </w:r>
            <w:r>
              <w:rPr>
                <w:rFonts w:ascii="宋体" w:eastAsia="宋体" w:hAnsi="宋体" w:cs="宋体"/>
                <w:color w:val="000000"/>
                <w:kern w:val="0"/>
                <w:sz w:val="22"/>
              </w:rPr>
              <w:t>。</w:t>
            </w:r>
            <w:r>
              <w:rPr>
                <w:rFonts w:ascii="宋体" w:eastAsia="宋体" w:hAnsi="宋体" w:cs="宋体" w:hint="eastAsia"/>
                <w:color w:val="000000"/>
                <w:kern w:val="0"/>
                <w:sz w:val="22"/>
              </w:rPr>
              <w:t>没有融资业务的企业，请填写“本企业不涉及融资业务。”</w:t>
            </w:r>
          </w:p>
        </w:tc>
        <w:tc>
          <w:tcPr>
            <w:tcW w:w="4286" w:type="dxa"/>
            <w:tcBorders>
              <w:top w:val="single" w:sz="4" w:space="0" w:color="auto"/>
              <w:left w:val="nil"/>
              <w:bottom w:val="single" w:sz="4" w:space="0" w:color="auto"/>
              <w:right w:val="single" w:sz="4" w:space="0" w:color="auto"/>
            </w:tcBorders>
            <w:shd w:val="clear" w:color="auto" w:fill="auto"/>
            <w:vAlign w:val="center"/>
          </w:tcPr>
          <w:p w14:paraId="67161F66"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银行融资授信证</w:t>
            </w:r>
            <w:bookmarkStart w:id="2" w:name="_GoBack"/>
            <w:bookmarkEnd w:id="2"/>
            <w:r>
              <w:rPr>
                <w:rFonts w:ascii="宋体" w:eastAsia="宋体" w:hAnsi="宋体" w:cs="宋体" w:hint="eastAsia"/>
                <w:color w:val="000000"/>
                <w:kern w:val="0"/>
                <w:sz w:val="22"/>
              </w:rPr>
              <w:t>书，银行信用等级扫描件，合作银行内部的评级截屏（截屏中</w:t>
            </w:r>
            <w:r>
              <w:rPr>
                <w:rFonts w:ascii="宋体" w:eastAsia="宋体" w:hAnsi="宋体" w:cs="宋体"/>
                <w:color w:val="000000"/>
                <w:kern w:val="0"/>
                <w:sz w:val="22"/>
              </w:rPr>
              <w:t>需</w:t>
            </w:r>
            <w:r>
              <w:rPr>
                <w:rFonts w:ascii="宋体" w:eastAsia="宋体" w:hAnsi="宋体" w:cs="宋体"/>
                <w:color w:val="000000"/>
                <w:kern w:val="0"/>
                <w:sz w:val="22"/>
              </w:rPr>
              <w:lastRenderedPageBreak/>
              <w:t>带有</w:t>
            </w:r>
            <w:r>
              <w:rPr>
                <w:rFonts w:ascii="宋体" w:eastAsia="宋体" w:hAnsi="宋体" w:cs="宋体" w:hint="eastAsia"/>
                <w:color w:val="000000"/>
                <w:kern w:val="0"/>
                <w:sz w:val="22"/>
              </w:rPr>
              <w:t>本企业信息），银行开具的资信证明等文件。</w:t>
            </w:r>
          </w:p>
        </w:tc>
      </w:tr>
      <w:tr w:rsidR="003E3FC6" w14:paraId="50CBF607"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0C1021B0"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61E91C40"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46EDAFB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合同履约</w:t>
            </w:r>
          </w:p>
          <w:p w14:paraId="277C0CD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129" w:type="dxa"/>
            <w:tcBorders>
              <w:top w:val="nil"/>
              <w:left w:val="nil"/>
              <w:bottom w:val="single" w:sz="4" w:space="0" w:color="auto"/>
              <w:right w:val="single" w:sz="4" w:space="0" w:color="auto"/>
            </w:tcBorders>
            <w:shd w:val="clear" w:color="auto" w:fill="auto"/>
            <w:vAlign w:val="center"/>
          </w:tcPr>
          <w:p w14:paraId="5D04DDB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依法经营</w:t>
            </w:r>
          </w:p>
        </w:tc>
        <w:tc>
          <w:tcPr>
            <w:tcW w:w="876" w:type="dxa"/>
            <w:tcBorders>
              <w:top w:val="nil"/>
              <w:left w:val="nil"/>
              <w:bottom w:val="single" w:sz="4" w:space="0" w:color="auto"/>
              <w:right w:val="single" w:sz="4" w:space="0" w:color="auto"/>
            </w:tcBorders>
            <w:shd w:val="clear" w:color="auto" w:fill="auto"/>
            <w:vAlign w:val="center"/>
          </w:tcPr>
          <w:p w14:paraId="1EBA478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6B574A5A"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对企业合法经营情况说明。</w:t>
            </w:r>
          </w:p>
        </w:tc>
        <w:tc>
          <w:tcPr>
            <w:tcW w:w="4286" w:type="dxa"/>
            <w:tcBorders>
              <w:top w:val="single" w:sz="4" w:space="0" w:color="auto"/>
              <w:left w:val="nil"/>
              <w:bottom w:val="single" w:sz="4" w:space="0" w:color="auto"/>
              <w:right w:val="single" w:sz="4" w:space="0" w:color="auto"/>
            </w:tcBorders>
            <w:shd w:val="clear" w:color="auto" w:fill="auto"/>
            <w:vAlign w:val="center"/>
          </w:tcPr>
          <w:p w14:paraId="0ECC5B01"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国家企业信用信息公示系统（</w:t>
            </w:r>
            <w:r>
              <w:rPr>
                <w:rFonts w:ascii="宋体" w:eastAsia="宋体" w:hAnsi="宋体" w:cs="宋体"/>
                <w:color w:val="000000"/>
                <w:kern w:val="0"/>
                <w:sz w:val="22"/>
              </w:rPr>
              <w:t>http://www.gsxt.gov.cn/index.html）</w:t>
            </w:r>
            <w:r>
              <w:rPr>
                <w:rFonts w:ascii="宋体" w:eastAsia="宋体" w:hAnsi="宋体" w:cs="宋体" w:hint="eastAsia"/>
                <w:color w:val="000000"/>
                <w:kern w:val="0"/>
                <w:sz w:val="22"/>
              </w:rPr>
              <w:t>查询“行政处罚信息</w:t>
            </w:r>
            <w:r>
              <w:rPr>
                <w:rFonts w:ascii="宋体" w:eastAsia="宋体" w:hAnsi="宋体" w:cs="宋体"/>
                <w:color w:val="000000"/>
                <w:kern w:val="0"/>
                <w:sz w:val="22"/>
              </w:rPr>
              <w:t>”</w:t>
            </w:r>
            <w:r>
              <w:rPr>
                <w:rFonts w:ascii="宋体" w:eastAsia="宋体" w:hAnsi="宋体" w:cs="宋体" w:hint="eastAsia"/>
                <w:color w:val="000000"/>
                <w:kern w:val="0"/>
                <w:sz w:val="22"/>
              </w:rPr>
              <w:t>、“企业经营异常名录信息</w:t>
            </w:r>
            <w:r>
              <w:rPr>
                <w:rFonts w:ascii="宋体" w:eastAsia="宋体" w:hAnsi="宋体" w:cs="宋体"/>
                <w:color w:val="000000"/>
                <w:kern w:val="0"/>
                <w:sz w:val="22"/>
              </w:rPr>
              <w:t>”</w:t>
            </w:r>
            <w:r>
              <w:rPr>
                <w:rFonts w:ascii="宋体" w:eastAsia="宋体" w:hAnsi="宋体" w:cs="宋体" w:hint="eastAsia"/>
                <w:color w:val="000000"/>
                <w:kern w:val="0"/>
                <w:sz w:val="22"/>
              </w:rPr>
              <w:t>、“严重违法失信名单（黑名单</w:t>
            </w:r>
            <w:r>
              <w:rPr>
                <w:rFonts w:ascii="宋体" w:eastAsia="宋体" w:hAnsi="宋体" w:cs="宋体"/>
                <w:color w:val="000000"/>
                <w:kern w:val="0"/>
                <w:sz w:val="22"/>
              </w:rPr>
              <w:t>）</w:t>
            </w:r>
            <w:r>
              <w:rPr>
                <w:rFonts w:ascii="宋体" w:eastAsia="宋体" w:hAnsi="宋体" w:cs="宋体" w:hint="eastAsia"/>
                <w:color w:val="000000"/>
                <w:kern w:val="0"/>
                <w:sz w:val="22"/>
              </w:rPr>
              <w:t>信息</w:t>
            </w:r>
            <w:r>
              <w:rPr>
                <w:rFonts w:ascii="宋体" w:eastAsia="宋体" w:hAnsi="宋体" w:cs="宋体"/>
                <w:color w:val="000000"/>
                <w:kern w:val="0"/>
                <w:sz w:val="22"/>
              </w:rPr>
              <w:t>”</w:t>
            </w:r>
            <w:r>
              <w:rPr>
                <w:rFonts w:ascii="宋体" w:eastAsia="宋体" w:hAnsi="宋体" w:cs="宋体" w:hint="eastAsia"/>
                <w:color w:val="000000"/>
                <w:kern w:val="0"/>
                <w:sz w:val="22"/>
              </w:rPr>
              <w:t>结果三项截屏，</w:t>
            </w:r>
            <w:r>
              <w:rPr>
                <w:rFonts w:ascii="宋体" w:eastAsia="宋体" w:hAnsi="宋体" w:cs="宋体"/>
                <w:color w:val="000000"/>
                <w:kern w:val="0"/>
                <w:sz w:val="22"/>
              </w:rPr>
              <w:t>截屏</w:t>
            </w:r>
            <w:r>
              <w:rPr>
                <w:rFonts w:ascii="宋体" w:eastAsia="宋体" w:hAnsi="宋体" w:cs="宋体" w:hint="eastAsia"/>
                <w:color w:val="000000"/>
                <w:kern w:val="0"/>
                <w:sz w:val="22"/>
              </w:rPr>
              <w:t>中需带有企业名称等信息。</w:t>
            </w:r>
          </w:p>
        </w:tc>
      </w:tr>
      <w:tr w:rsidR="003E3FC6" w14:paraId="632918B2"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BAA3B0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CA6E571"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79BCE37C"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5E6FF82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资质使用合</w:t>
            </w:r>
            <w:proofErr w:type="gramStart"/>
            <w:r>
              <w:rPr>
                <w:rFonts w:ascii="宋体" w:eastAsia="宋体" w:hAnsi="宋体" w:cs="宋体" w:hint="eastAsia"/>
                <w:color w:val="000000"/>
                <w:kern w:val="0"/>
                <w:sz w:val="22"/>
              </w:rPr>
              <w:t>规</w:t>
            </w:r>
            <w:proofErr w:type="gramEnd"/>
          </w:p>
        </w:tc>
        <w:tc>
          <w:tcPr>
            <w:tcW w:w="876" w:type="dxa"/>
            <w:tcBorders>
              <w:top w:val="nil"/>
              <w:left w:val="nil"/>
              <w:bottom w:val="single" w:sz="4" w:space="0" w:color="auto"/>
              <w:right w:val="single" w:sz="4" w:space="0" w:color="auto"/>
            </w:tcBorders>
            <w:shd w:val="clear" w:color="auto" w:fill="auto"/>
            <w:vAlign w:val="center"/>
          </w:tcPr>
          <w:p w14:paraId="089067A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26E5704C"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资质使用合</w:t>
            </w:r>
            <w:proofErr w:type="gramStart"/>
            <w:r>
              <w:rPr>
                <w:rFonts w:ascii="宋体" w:eastAsia="宋体" w:hAnsi="宋体" w:cs="宋体" w:hint="eastAsia"/>
                <w:color w:val="000000"/>
                <w:kern w:val="0"/>
                <w:sz w:val="22"/>
              </w:rPr>
              <w:t>规</w:t>
            </w:r>
            <w:proofErr w:type="gramEnd"/>
            <w:r>
              <w:rPr>
                <w:rFonts w:ascii="宋体" w:eastAsia="宋体" w:hAnsi="宋体" w:cs="宋体" w:hint="eastAsia"/>
                <w:color w:val="000000"/>
                <w:kern w:val="0"/>
                <w:sz w:val="22"/>
              </w:rPr>
              <w:t>说明，企业</w:t>
            </w:r>
            <w:r>
              <w:rPr>
                <w:rFonts w:ascii="宋体" w:eastAsia="宋体" w:hAnsi="宋体" w:cs="宋体"/>
                <w:color w:val="000000"/>
                <w:kern w:val="0"/>
                <w:sz w:val="22"/>
              </w:rPr>
              <w:t>是否</w:t>
            </w:r>
            <w:r>
              <w:rPr>
                <w:rFonts w:ascii="宋体" w:eastAsia="宋体" w:hAnsi="宋体" w:cs="宋体" w:hint="eastAsia"/>
                <w:color w:val="000000"/>
                <w:kern w:val="0"/>
                <w:sz w:val="22"/>
              </w:rPr>
              <w:t>能严格执行国家资质管理有关规定。</w:t>
            </w:r>
          </w:p>
        </w:tc>
        <w:tc>
          <w:tcPr>
            <w:tcW w:w="4286" w:type="dxa"/>
            <w:tcBorders>
              <w:top w:val="single" w:sz="4" w:space="0" w:color="auto"/>
              <w:left w:val="nil"/>
              <w:bottom w:val="single" w:sz="4" w:space="0" w:color="auto"/>
              <w:right w:val="single" w:sz="4" w:space="0" w:color="auto"/>
            </w:tcBorders>
            <w:shd w:val="clear" w:color="auto" w:fill="auto"/>
            <w:vAlign w:val="center"/>
          </w:tcPr>
          <w:p w14:paraId="4B11EC66" w14:textId="0E512600"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全国建筑市场监管公共服务平台（</w:t>
            </w:r>
            <w:r>
              <w:rPr>
                <w:rFonts w:ascii="宋体" w:eastAsia="宋体" w:hAnsi="宋体" w:cs="宋体"/>
                <w:color w:val="000000"/>
                <w:kern w:val="0"/>
                <w:sz w:val="22"/>
              </w:rPr>
              <w:t>http://jzsc.mohurd.gov.cn/home</w:t>
            </w:r>
            <w:r>
              <w:rPr>
                <w:rFonts w:ascii="宋体" w:eastAsia="宋体" w:hAnsi="宋体" w:cs="宋体" w:hint="eastAsia"/>
                <w:color w:val="000000"/>
                <w:kern w:val="0"/>
                <w:sz w:val="22"/>
              </w:rPr>
              <w:t>）查询不良记录、</w:t>
            </w:r>
            <w:r>
              <w:rPr>
                <w:rFonts w:ascii="宋体" w:eastAsia="宋体" w:hAnsi="宋体" w:cs="宋体"/>
                <w:color w:val="000000"/>
                <w:kern w:val="0"/>
                <w:sz w:val="22"/>
              </w:rPr>
              <w:t>黑名单</w:t>
            </w:r>
            <w:r>
              <w:rPr>
                <w:rFonts w:ascii="宋体" w:eastAsia="宋体" w:hAnsi="宋体" w:cs="宋体" w:hint="eastAsia"/>
                <w:color w:val="000000"/>
                <w:kern w:val="0"/>
                <w:sz w:val="22"/>
              </w:rPr>
              <w:t>记录等结果截屏</w:t>
            </w:r>
            <w:r w:rsidR="00193EDE" w:rsidRPr="00193EDE">
              <w:rPr>
                <w:rFonts w:ascii="宋体" w:eastAsia="宋体" w:hAnsi="宋体" w:cs="宋体" w:hint="eastAsia"/>
                <w:color w:val="000000"/>
                <w:kern w:val="0"/>
                <w:sz w:val="22"/>
              </w:rPr>
              <w:t>（</w:t>
            </w:r>
            <w:proofErr w:type="gramStart"/>
            <w:r w:rsidR="00193EDE" w:rsidRPr="00193EDE">
              <w:rPr>
                <w:rFonts w:ascii="宋体" w:eastAsia="宋体" w:hAnsi="宋体" w:cs="宋体" w:hint="eastAsia"/>
                <w:color w:val="000000"/>
                <w:kern w:val="0"/>
                <w:sz w:val="22"/>
              </w:rPr>
              <w:t>截屏需带有</w:t>
            </w:r>
            <w:proofErr w:type="gramEnd"/>
            <w:r w:rsidR="00193EDE" w:rsidRPr="00193EDE">
              <w:rPr>
                <w:rFonts w:ascii="宋体" w:eastAsia="宋体" w:hAnsi="宋体" w:cs="宋体" w:hint="eastAsia"/>
                <w:color w:val="000000"/>
                <w:kern w:val="0"/>
                <w:sz w:val="22"/>
              </w:rPr>
              <w:t>企业名称等信息）</w:t>
            </w:r>
            <w:r>
              <w:rPr>
                <w:rFonts w:ascii="宋体" w:eastAsia="宋体" w:hAnsi="宋体" w:cs="宋体" w:hint="eastAsia"/>
                <w:color w:val="000000"/>
                <w:kern w:val="0"/>
                <w:sz w:val="22"/>
              </w:rPr>
              <w:t>。</w:t>
            </w:r>
          </w:p>
        </w:tc>
      </w:tr>
      <w:tr w:rsidR="003E3FC6" w14:paraId="37DAF9EB"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AA55402"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7394A76A"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8E793C8"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571D265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合同履约</w:t>
            </w:r>
          </w:p>
        </w:tc>
        <w:tc>
          <w:tcPr>
            <w:tcW w:w="876" w:type="dxa"/>
            <w:tcBorders>
              <w:top w:val="nil"/>
              <w:left w:val="nil"/>
              <w:bottom w:val="single" w:sz="4" w:space="0" w:color="auto"/>
              <w:right w:val="single" w:sz="4" w:space="0" w:color="auto"/>
            </w:tcBorders>
            <w:shd w:val="clear" w:color="auto" w:fill="auto"/>
            <w:vAlign w:val="center"/>
          </w:tcPr>
          <w:p w14:paraId="1453AFE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69909094"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合同履约情况说明。</w:t>
            </w:r>
          </w:p>
        </w:tc>
        <w:tc>
          <w:tcPr>
            <w:tcW w:w="4286" w:type="dxa"/>
            <w:tcBorders>
              <w:top w:val="single" w:sz="4" w:space="0" w:color="auto"/>
              <w:left w:val="nil"/>
              <w:bottom w:val="single" w:sz="4" w:space="0" w:color="auto"/>
              <w:right w:val="single" w:sz="4" w:space="0" w:color="auto"/>
            </w:tcBorders>
            <w:shd w:val="clear" w:color="auto" w:fill="auto"/>
            <w:vAlign w:val="center"/>
          </w:tcPr>
          <w:p w14:paraId="6A075F2C" w14:textId="77777777" w:rsidR="003E3FC6" w:rsidRDefault="003E3FC6">
            <w:pPr>
              <w:widowControl/>
              <w:spacing w:line="276" w:lineRule="auto"/>
              <w:jc w:val="left"/>
              <w:rPr>
                <w:rFonts w:ascii="宋体" w:eastAsia="宋体" w:hAnsi="宋体" w:cs="宋体"/>
                <w:color w:val="000000"/>
                <w:kern w:val="0"/>
                <w:sz w:val="22"/>
              </w:rPr>
            </w:pPr>
          </w:p>
        </w:tc>
      </w:tr>
      <w:tr w:rsidR="003E3FC6" w14:paraId="1A187809"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66B28B87"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6A9FAE1B"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0AE7298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质量承诺履约</w:t>
            </w:r>
          </w:p>
          <w:p w14:paraId="6130490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1129" w:type="dxa"/>
            <w:tcBorders>
              <w:top w:val="nil"/>
              <w:left w:val="nil"/>
              <w:bottom w:val="single" w:sz="4" w:space="0" w:color="auto"/>
              <w:right w:val="single" w:sz="4" w:space="0" w:color="auto"/>
            </w:tcBorders>
            <w:shd w:val="clear" w:color="auto" w:fill="auto"/>
            <w:vAlign w:val="center"/>
          </w:tcPr>
          <w:p w14:paraId="146F55F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顾客满意度</w:t>
            </w:r>
          </w:p>
        </w:tc>
        <w:tc>
          <w:tcPr>
            <w:tcW w:w="876" w:type="dxa"/>
            <w:tcBorders>
              <w:top w:val="nil"/>
              <w:left w:val="nil"/>
              <w:bottom w:val="single" w:sz="4" w:space="0" w:color="auto"/>
              <w:right w:val="single" w:sz="4" w:space="0" w:color="auto"/>
            </w:tcBorders>
            <w:shd w:val="clear" w:color="auto" w:fill="auto"/>
            <w:vAlign w:val="center"/>
          </w:tcPr>
          <w:p w14:paraId="0E426B5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5348" w:type="dxa"/>
            <w:tcBorders>
              <w:top w:val="single" w:sz="4" w:space="0" w:color="auto"/>
              <w:left w:val="nil"/>
              <w:bottom w:val="single" w:sz="4" w:space="0" w:color="auto"/>
              <w:right w:val="single" w:sz="4" w:space="0" w:color="auto"/>
            </w:tcBorders>
            <w:shd w:val="clear" w:color="auto" w:fill="auto"/>
            <w:vAlign w:val="center"/>
          </w:tcPr>
          <w:p w14:paraId="251D4E7D"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企业开展顾客满意度测评情况说明。</w:t>
            </w:r>
          </w:p>
        </w:tc>
        <w:tc>
          <w:tcPr>
            <w:tcW w:w="4286" w:type="dxa"/>
            <w:tcBorders>
              <w:top w:val="single" w:sz="4" w:space="0" w:color="auto"/>
              <w:left w:val="nil"/>
              <w:bottom w:val="single" w:sz="4" w:space="0" w:color="auto"/>
              <w:right w:val="single" w:sz="4" w:space="0" w:color="auto"/>
            </w:tcBorders>
            <w:shd w:val="clear" w:color="auto" w:fill="auto"/>
            <w:vAlign w:val="center"/>
          </w:tcPr>
          <w:p w14:paraId="7058CF60"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第三方顾客满意度评测的封面、结论、签章页的证明材料，或业主等对3个工程项目勘测设计的评价意见，或自评顾客满意率有关材料。</w:t>
            </w:r>
          </w:p>
        </w:tc>
      </w:tr>
      <w:tr w:rsidR="003E3FC6" w14:paraId="1BB16BEC" w14:textId="77777777">
        <w:trPr>
          <w:trHeight w:val="54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7C1A2F3"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1A95082A"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6266FC76"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23F0267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产品质量</w:t>
            </w:r>
          </w:p>
        </w:tc>
        <w:tc>
          <w:tcPr>
            <w:tcW w:w="876" w:type="dxa"/>
            <w:tcBorders>
              <w:top w:val="nil"/>
              <w:left w:val="nil"/>
              <w:bottom w:val="single" w:sz="4" w:space="0" w:color="auto"/>
              <w:right w:val="single" w:sz="4" w:space="0" w:color="auto"/>
            </w:tcBorders>
            <w:shd w:val="clear" w:color="auto" w:fill="auto"/>
            <w:vAlign w:val="center"/>
          </w:tcPr>
          <w:p w14:paraId="4F0076C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single" w:sz="4" w:space="0" w:color="auto"/>
              <w:left w:val="nil"/>
              <w:bottom w:val="single" w:sz="4" w:space="0" w:color="auto"/>
              <w:right w:val="single" w:sz="4" w:space="0" w:color="auto"/>
            </w:tcBorders>
            <w:shd w:val="clear" w:color="auto" w:fill="auto"/>
            <w:vAlign w:val="center"/>
          </w:tcPr>
          <w:p w14:paraId="5FD97813"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企业产品是否符合国家有关技术规程规范、标准、强制性条文的要求和合同约定的条款，在质量检查以及建设、运行中是否未发生重大技术质量问题的</w:t>
            </w:r>
            <w:r>
              <w:rPr>
                <w:rFonts w:ascii="宋体" w:eastAsia="宋体" w:hAnsi="宋体" w:cs="宋体"/>
                <w:color w:val="000000"/>
                <w:kern w:val="0"/>
                <w:sz w:val="22"/>
              </w:rPr>
              <w:t>情况说明。</w:t>
            </w:r>
          </w:p>
        </w:tc>
        <w:tc>
          <w:tcPr>
            <w:tcW w:w="4286" w:type="dxa"/>
            <w:tcBorders>
              <w:top w:val="single" w:sz="4" w:space="0" w:color="auto"/>
              <w:left w:val="nil"/>
              <w:bottom w:val="single" w:sz="4" w:space="0" w:color="auto"/>
              <w:right w:val="single" w:sz="4" w:space="0" w:color="auto"/>
            </w:tcBorders>
            <w:shd w:val="clear" w:color="auto" w:fill="auto"/>
            <w:vAlign w:val="center"/>
          </w:tcPr>
          <w:p w14:paraId="34E04B31" w14:textId="77777777" w:rsidR="003E3FC6" w:rsidRDefault="003E3FC6">
            <w:pPr>
              <w:widowControl/>
              <w:spacing w:line="276" w:lineRule="auto"/>
              <w:jc w:val="left"/>
              <w:rPr>
                <w:rFonts w:ascii="宋体" w:eastAsia="宋体" w:hAnsi="宋体" w:cs="宋体"/>
                <w:color w:val="000000"/>
                <w:kern w:val="0"/>
                <w:sz w:val="22"/>
              </w:rPr>
            </w:pPr>
          </w:p>
        </w:tc>
      </w:tr>
      <w:tr w:rsidR="003E3FC6" w14:paraId="46D1646F"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0085FD67"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F570287"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3808D208"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456E4BD8"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过程质量</w:t>
            </w:r>
          </w:p>
        </w:tc>
        <w:tc>
          <w:tcPr>
            <w:tcW w:w="876" w:type="dxa"/>
            <w:tcBorders>
              <w:top w:val="nil"/>
              <w:left w:val="nil"/>
              <w:bottom w:val="single" w:sz="4" w:space="0" w:color="auto"/>
              <w:right w:val="single" w:sz="4" w:space="0" w:color="auto"/>
            </w:tcBorders>
            <w:shd w:val="clear" w:color="auto" w:fill="auto"/>
            <w:vAlign w:val="center"/>
          </w:tcPr>
          <w:p w14:paraId="336071D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single" w:sz="4" w:space="0" w:color="auto"/>
              <w:left w:val="nil"/>
              <w:bottom w:val="single" w:sz="4" w:space="0" w:color="auto"/>
              <w:right w:val="single" w:sz="4" w:space="0" w:color="auto"/>
            </w:tcBorders>
            <w:shd w:val="clear" w:color="auto" w:fill="auto"/>
            <w:vAlign w:val="center"/>
          </w:tcPr>
          <w:p w14:paraId="15FC0CD1"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过程质量控制和投产后回访情况</w:t>
            </w:r>
          </w:p>
          <w:p w14:paraId="01845AE3" w14:textId="77777777" w:rsidR="003E3FC6" w:rsidRDefault="003E3FC6">
            <w:pPr>
              <w:widowControl/>
              <w:spacing w:line="276" w:lineRule="auto"/>
              <w:jc w:val="left"/>
              <w:rPr>
                <w:rFonts w:ascii="宋体" w:eastAsia="宋体" w:hAnsi="宋体" w:cs="宋体"/>
                <w:color w:val="000000"/>
                <w:kern w:val="0"/>
                <w:sz w:val="22"/>
              </w:rPr>
            </w:pPr>
          </w:p>
        </w:tc>
        <w:tc>
          <w:tcPr>
            <w:tcW w:w="4286" w:type="dxa"/>
            <w:tcBorders>
              <w:top w:val="single" w:sz="4" w:space="0" w:color="auto"/>
              <w:left w:val="nil"/>
              <w:bottom w:val="single" w:sz="4" w:space="0" w:color="auto"/>
              <w:right w:val="single" w:sz="4" w:space="0" w:color="auto"/>
            </w:tcBorders>
            <w:shd w:val="clear" w:color="auto" w:fill="auto"/>
            <w:vAlign w:val="center"/>
          </w:tcPr>
          <w:p w14:paraId="4D9F6957"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施工图检查记录、设计回访报告等相关证明材料</w:t>
            </w:r>
          </w:p>
          <w:p w14:paraId="77991541" w14:textId="77777777" w:rsidR="003E3FC6" w:rsidRDefault="003E3FC6">
            <w:pPr>
              <w:widowControl/>
              <w:spacing w:line="276" w:lineRule="auto"/>
              <w:jc w:val="left"/>
              <w:rPr>
                <w:rFonts w:ascii="宋体" w:eastAsia="宋体" w:hAnsi="宋体" w:cs="宋体"/>
                <w:color w:val="000000"/>
                <w:kern w:val="0"/>
                <w:sz w:val="22"/>
              </w:rPr>
            </w:pPr>
          </w:p>
        </w:tc>
      </w:tr>
      <w:tr w:rsidR="003E3FC6" w14:paraId="18467D33"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6A06E00C"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4CE118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1082B0A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工资及支付</w:t>
            </w:r>
          </w:p>
          <w:p w14:paraId="00C0876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129" w:type="dxa"/>
            <w:tcBorders>
              <w:top w:val="nil"/>
              <w:left w:val="nil"/>
              <w:bottom w:val="single" w:sz="4" w:space="0" w:color="auto"/>
              <w:right w:val="single" w:sz="4" w:space="0" w:color="auto"/>
            </w:tcBorders>
            <w:shd w:val="clear" w:color="auto" w:fill="auto"/>
            <w:vAlign w:val="center"/>
          </w:tcPr>
          <w:p w14:paraId="7517813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工资水平</w:t>
            </w:r>
          </w:p>
        </w:tc>
        <w:tc>
          <w:tcPr>
            <w:tcW w:w="876" w:type="dxa"/>
            <w:tcBorders>
              <w:top w:val="nil"/>
              <w:left w:val="nil"/>
              <w:bottom w:val="single" w:sz="4" w:space="0" w:color="auto"/>
              <w:right w:val="single" w:sz="4" w:space="0" w:color="auto"/>
            </w:tcBorders>
            <w:shd w:val="clear" w:color="auto" w:fill="auto"/>
            <w:vAlign w:val="center"/>
          </w:tcPr>
          <w:p w14:paraId="21C4EC0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nil"/>
              <w:bottom w:val="single" w:sz="4" w:space="0" w:color="auto"/>
              <w:right w:val="single" w:sz="4" w:space="0" w:color="auto"/>
            </w:tcBorders>
            <w:shd w:val="clear" w:color="auto" w:fill="auto"/>
            <w:vAlign w:val="center"/>
          </w:tcPr>
          <w:p w14:paraId="1AA0A8A2"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企业工资水平与当地</w:t>
            </w:r>
            <w:r>
              <w:rPr>
                <w:rFonts w:ascii="宋体" w:eastAsia="宋体" w:hAnsi="宋体" w:cs="宋体"/>
                <w:color w:val="000000"/>
                <w:kern w:val="0"/>
                <w:sz w:val="22"/>
              </w:rPr>
              <w:t>社会</w:t>
            </w:r>
            <w:r>
              <w:rPr>
                <w:rFonts w:ascii="宋体" w:eastAsia="宋体" w:hAnsi="宋体" w:cs="宋体" w:hint="eastAsia"/>
                <w:color w:val="000000"/>
                <w:kern w:val="0"/>
                <w:sz w:val="22"/>
              </w:rPr>
              <w:t>最低</w:t>
            </w:r>
            <w:r>
              <w:rPr>
                <w:rFonts w:ascii="宋体" w:eastAsia="宋体" w:hAnsi="宋体" w:cs="宋体"/>
                <w:color w:val="000000"/>
                <w:kern w:val="0"/>
                <w:sz w:val="22"/>
              </w:rPr>
              <w:t>工资</w:t>
            </w:r>
            <w:r>
              <w:rPr>
                <w:rFonts w:ascii="宋体" w:eastAsia="宋体" w:hAnsi="宋体" w:cs="宋体" w:hint="eastAsia"/>
                <w:color w:val="000000"/>
                <w:kern w:val="0"/>
                <w:sz w:val="22"/>
              </w:rPr>
              <w:t>标准比较说明。</w:t>
            </w:r>
          </w:p>
        </w:tc>
        <w:tc>
          <w:tcPr>
            <w:tcW w:w="4286" w:type="dxa"/>
            <w:tcBorders>
              <w:top w:val="nil"/>
              <w:left w:val="nil"/>
              <w:bottom w:val="single" w:sz="4" w:space="0" w:color="auto"/>
              <w:right w:val="single" w:sz="4" w:space="0" w:color="auto"/>
            </w:tcBorders>
            <w:shd w:val="clear" w:color="auto" w:fill="auto"/>
            <w:vAlign w:val="center"/>
          </w:tcPr>
          <w:p w14:paraId="53DB1F24" w14:textId="77777777" w:rsidR="003E3FC6" w:rsidRDefault="003E3FC6">
            <w:pPr>
              <w:widowControl/>
              <w:spacing w:line="276" w:lineRule="auto"/>
              <w:jc w:val="left"/>
              <w:rPr>
                <w:rFonts w:ascii="宋体" w:eastAsia="宋体" w:hAnsi="宋体" w:cs="宋体"/>
                <w:color w:val="000000"/>
                <w:kern w:val="0"/>
                <w:sz w:val="22"/>
              </w:rPr>
            </w:pPr>
          </w:p>
        </w:tc>
      </w:tr>
      <w:tr w:rsidR="003E3FC6" w14:paraId="50D733F4"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633DCE30"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551BFE4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DF6A06B"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6974EC4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工资支付</w:t>
            </w:r>
          </w:p>
        </w:tc>
        <w:tc>
          <w:tcPr>
            <w:tcW w:w="876" w:type="dxa"/>
            <w:tcBorders>
              <w:top w:val="nil"/>
              <w:left w:val="nil"/>
              <w:bottom w:val="single" w:sz="4" w:space="0" w:color="auto"/>
              <w:right w:val="single" w:sz="4" w:space="0" w:color="auto"/>
            </w:tcBorders>
            <w:shd w:val="clear" w:color="auto" w:fill="auto"/>
            <w:vAlign w:val="center"/>
          </w:tcPr>
          <w:p w14:paraId="459A587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nil"/>
              <w:bottom w:val="single" w:sz="4" w:space="0" w:color="auto"/>
              <w:right w:val="single" w:sz="4" w:space="0" w:color="auto"/>
            </w:tcBorders>
            <w:shd w:val="clear" w:color="auto" w:fill="auto"/>
            <w:vAlign w:val="center"/>
          </w:tcPr>
          <w:p w14:paraId="4D405E77"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企业工资支付情况说明。</w:t>
            </w:r>
          </w:p>
        </w:tc>
        <w:tc>
          <w:tcPr>
            <w:tcW w:w="4286" w:type="dxa"/>
            <w:tcBorders>
              <w:top w:val="nil"/>
              <w:left w:val="nil"/>
              <w:bottom w:val="single" w:sz="4" w:space="0" w:color="auto"/>
              <w:right w:val="single" w:sz="4" w:space="0" w:color="auto"/>
            </w:tcBorders>
            <w:shd w:val="clear" w:color="auto" w:fill="auto"/>
            <w:vAlign w:val="center"/>
          </w:tcPr>
          <w:p w14:paraId="3974CC87" w14:textId="77777777" w:rsidR="003E3FC6" w:rsidRDefault="003E3FC6">
            <w:pPr>
              <w:widowControl/>
              <w:spacing w:line="276" w:lineRule="auto"/>
              <w:jc w:val="left"/>
              <w:rPr>
                <w:rFonts w:ascii="宋体" w:eastAsia="宋体" w:hAnsi="宋体" w:cs="宋体"/>
                <w:color w:val="000000"/>
                <w:kern w:val="0"/>
                <w:sz w:val="22"/>
              </w:rPr>
            </w:pPr>
          </w:p>
        </w:tc>
      </w:tr>
      <w:tr w:rsidR="003E3FC6" w14:paraId="34E99EC9"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6AF0FA78"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39C5BDD6"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7210987A"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1B6631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员工投诉解决</w:t>
            </w:r>
          </w:p>
        </w:tc>
        <w:tc>
          <w:tcPr>
            <w:tcW w:w="876" w:type="dxa"/>
            <w:tcBorders>
              <w:top w:val="nil"/>
              <w:left w:val="nil"/>
              <w:bottom w:val="single" w:sz="4" w:space="0" w:color="auto"/>
              <w:right w:val="single" w:sz="4" w:space="0" w:color="auto"/>
            </w:tcBorders>
            <w:shd w:val="clear" w:color="auto" w:fill="auto"/>
            <w:vAlign w:val="center"/>
          </w:tcPr>
          <w:p w14:paraId="4D03B953"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nil"/>
              <w:bottom w:val="single" w:sz="4" w:space="0" w:color="auto"/>
              <w:right w:val="single" w:sz="4" w:space="0" w:color="auto"/>
            </w:tcBorders>
            <w:shd w:val="clear" w:color="auto" w:fill="auto"/>
            <w:vAlign w:val="center"/>
          </w:tcPr>
          <w:p w14:paraId="22E994CD"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员工投诉事项及</w:t>
            </w:r>
            <w:r>
              <w:rPr>
                <w:rFonts w:ascii="宋体" w:eastAsia="宋体" w:hAnsi="宋体" w:cs="宋体"/>
                <w:color w:val="000000"/>
                <w:kern w:val="0"/>
                <w:sz w:val="22"/>
              </w:rPr>
              <w:t>解决情况</w:t>
            </w:r>
            <w:r>
              <w:rPr>
                <w:rFonts w:ascii="宋体" w:eastAsia="宋体" w:hAnsi="宋体" w:cs="宋体" w:hint="eastAsia"/>
                <w:color w:val="000000"/>
                <w:kern w:val="0"/>
                <w:sz w:val="22"/>
              </w:rPr>
              <w:t>说明。</w:t>
            </w:r>
          </w:p>
        </w:tc>
        <w:tc>
          <w:tcPr>
            <w:tcW w:w="4286" w:type="dxa"/>
            <w:tcBorders>
              <w:top w:val="nil"/>
              <w:left w:val="nil"/>
              <w:bottom w:val="single" w:sz="4" w:space="0" w:color="auto"/>
              <w:right w:val="single" w:sz="4" w:space="0" w:color="auto"/>
            </w:tcBorders>
            <w:shd w:val="clear" w:color="auto" w:fill="auto"/>
            <w:vAlign w:val="center"/>
          </w:tcPr>
          <w:p w14:paraId="75FE3950" w14:textId="77777777" w:rsidR="003E3FC6" w:rsidRDefault="003E3FC6">
            <w:pPr>
              <w:widowControl/>
              <w:spacing w:line="276" w:lineRule="auto"/>
              <w:jc w:val="left"/>
              <w:rPr>
                <w:rFonts w:ascii="宋体" w:eastAsia="宋体" w:hAnsi="宋体" w:cs="宋体"/>
                <w:color w:val="000000"/>
                <w:kern w:val="0"/>
                <w:sz w:val="22"/>
              </w:rPr>
            </w:pPr>
          </w:p>
        </w:tc>
      </w:tr>
      <w:tr w:rsidR="003E3FC6" w14:paraId="383DF6C2"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017D4E1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3F290C90"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24D3CC1A"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福利与社保</w:t>
            </w:r>
          </w:p>
          <w:p w14:paraId="6C49D3F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129" w:type="dxa"/>
            <w:tcBorders>
              <w:top w:val="nil"/>
              <w:left w:val="nil"/>
              <w:bottom w:val="single" w:sz="4" w:space="0" w:color="auto"/>
              <w:right w:val="single" w:sz="4" w:space="0" w:color="auto"/>
            </w:tcBorders>
            <w:shd w:val="clear" w:color="auto" w:fill="auto"/>
            <w:vAlign w:val="center"/>
          </w:tcPr>
          <w:p w14:paraId="67549DD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劳动合同签订</w:t>
            </w:r>
          </w:p>
        </w:tc>
        <w:tc>
          <w:tcPr>
            <w:tcW w:w="876" w:type="dxa"/>
            <w:tcBorders>
              <w:top w:val="nil"/>
              <w:left w:val="nil"/>
              <w:bottom w:val="single" w:sz="4" w:space="0" w:color="auto"/>
              <w:right w:val="single" w:sz="4" w:space="0" w:color="auto"/>
            </w:tcBorders>
            <w:shd w:val="clear" w:color="auto" w:fill="auto"/>
            <w:vAlign w:val="center"/>
          </w:tcPr>
          <w:p w14:paraId="343914E8"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nil"/>
              <w:bottom w:val="single" w:sz="4" w:space="0" w:color="auto"/>
              <w:right w:val="single" w:sz="4" w:space="0" w:color="auto"/>
            </w:tcBorders>
            <w:shd w:val="clear" w:color="auto" w:fill="auto"/>
            <w:vAlign w:val="center"/>
          </w:tcPr>
          <w:p w14:paraId="0CE3D829"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企业是否遵守</w:t>
            </w:r>
            <w:r>
              <w:rPr>
                <w:rFonts w:ascii="宋体" w:eastAsia="宋体" w:hAnsi="宋体" w:cs="宋体"/>
                <w:color w:val="000000"/>
                <w:kern w:val="0"/>
                <w:sz w:val="22"/>
              </w:rPr>
              <w:t>《劳动合同法》，</w:t>
            </w:r>
            <w:r>
              <w:rPr>
                <w:rFonts w:ascii="宋体" w:eastAsia="宋体" w:hAnsi="宋体" w:cs="宋体" w:hint="eastAsia"/>
                <w:color w:val="000000"/>
                <w:kern w:val="0"/>
                <w:sz w:val="22"/>
              </w:rPr>
              <w:t>依法与</w:t>
            </w:r>
            <w:r>
              <w:rPr>
                <w:rFonts w:ascii="宋体" w:eastAsia="宋体" w:hAnsi="宋体" w:cs="宋体"/>
                <w:color w:val="000000"/>
                <w:kern w:val="0"/>
                <w:sz w:val="22"/>
              </w:rPr>
              <w:t>员工</w:t>
            </w:r>
            <w:r>
              <w:rPr>
                <w:rFonts w:ascii="宋体" w:eastAsia="宋体" w:hAnsi="宋体" w:cs="宋体" w:hint="eastAsia"/>
                <w:color w:val="000000"/>
                <w:kern w:val="0"/>
                <w:sz w:val="22"/>
              </w:rPr>
              <w:t>签订</w:t>
            </w:r>
            <w:r>
              <w:rPr>
                <w:rFonts w:ascii="宋体" w:eastAsia="宋体" w:hAnsi="宋体" w:cs="宋体"/>
                <w:color w:val="000000"/>
                <w:kern w:val="0"/>
                <w:sz w:val="22"/>
              </w:rPr>
              <w:t>劳动合同</w:t>
            </w:r>
            <w:r>
              <w:rPr>
                <w:rFonts w:ascii="宋体" w:eastAsia="宋体" w:hAnsi="宋体" w:cs="宋体" w:hint="eastAsia"/>
                <w:color w:val="000000"/>
                <w:kern w:val="0"/>
                <w:sz w:val="22"/>
              </w:rPr>
              <w:t>的</w:t>
            </w:r>
            <w:r>
              <w:rPr>
                <w:rFonts w:ascii="宋体" w:eastAsia="宋体" w:hAnsi="宋体" w:cs="宋体"/>
                <w:color w:val="000000"/>
                <w:kern w:val="0"/>
                <w:sz w:val="22"/>
              </w:rPr>
              <w:t>情况说明。</w:t>
            </w:r>
          </w:p>
        </w:tc>
        <w:tc>
          <w:tcPr>
            <w:tcW w:w="4286" w:type="dxa"/>
            <w:tcBorders>
              <w:top w:val="nil"/>
              <w:left w:val="nil"/>
              <w:bottom w:val="single" w:sz="4" w:space="0" w:color="auto"/>
              <w:right w:val="single" w:sz="4" w:space="0" w:color="auto"/>
            </w:tcBorders>
            <w:shd w:val="clear" w:color="auto" w:fill="auto"/>
            <w:vAlign w:val="center"/>
          </w:tcPr>
          <w:p w14:paraId="1BE84223" w14:textId="77777777" w:rsidR="003E3FC6" w:rsidRDefault="003E3FC6">
            <w:pPr>
              <w:widowControl/>
              <w:spacing w:line="276" w:lineRule="auto"/>
              <w:jc w:val="left"/>
              <w:rPr>
                <w:rFonts w:ascii="宋体" w:eastAsia="宋体" w:hAnsi="宋体" w:cs="宋体"/>
                <w:color w:val="000000"/>
                <w:kern w:val="0"/>
                <w:sz w:val="22"/>
              </w:rPr>
            </w:pPr>
          </w:p>
        </w:tc>
      </w:tr>
      <w:tr w:rsidR="003E3FC6" w14:paraId="037938BD"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3C30333D"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202A7EEF"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19544D26"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522078B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社会保险缴纳</w:t>
            </w:r>
          </w:p>
        </w:tc>
        <w:tc>
          <w:tcPr>
            <w:tcW w:w="876" w:type="dxa"/>
            <w:tcBorders>
              <w:top w:val="nil"/>
              <w:left w:val="nil"/>
              <w:bottom w:val="single" w:sz="4" w:space="0" w:color="auto"/>
              <w:right w:val="single" w:sz="4" w:space="0" w:color="auto"/>
            </w:tcBorders>
            <w:shd w:val="clear" w:color="auto" w:fill="auto"/>
            <w:vAlign w:val="center"/>
          </w:tcPr>
          <w:p w14:paraId="42C4742D"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nil"/>
              <w:bottom w:val="single" w:sz="4" w:space="0" w:color="auto"/>
              <w:right w:val="single" w:sz="4" w:space="0" w:color="auto"/>
            </w:tcBorders>
            <w:shd w:val="clear" w:color="auto" w:fill="auto"/>
            <w:vAlign w:val="center"/>
          </w:tcPr>
          <w:p w14:paraId="05A9BED0" w14:textId="77777777" w:rsidR="003E3FC6" w:rsidRDefault="003E3FC6">
            <w:pPr>
              <w:widowControl/>
              <w:spacing w:line="276" w:lineRule="auto"/>
              <w:jc w:val="left"/>
              <w:rPr>
                <w:rFonts w:ascii="宋体" w:eastAsia="宋体" w:hAnsi="宋体" w:cs="宋体"/>
                <w:color w:val="000000"/>
                <w:kern w:val="0"/>
                <w:sz w:val="22"/>
              </w:rPr>
            </w:pPr>
          </w:p>
        </w:tc>
        <w:tc>
          <w:tcPr>
            <w:tcW w:w="4286" w:type="dxa"/>
            <w:tcBorders>
              <w:top w:val="nil"/>
              <w:left w:val="nil"/>
              <w:bottom w:val="single" w:sz="4" w:space="0" w:color="auto"/>
              <w:right w:val="single" w:sz="4" w:space="0" w:color="auto"/>
            </w:tcBorders>
            <w:shd w:val="clear" w:color="auto" w:fill="auto"/>
            <w:vAlign w:val="center"/>
          </w:tcPr>
          <w:p w14:paraId="5C09EA95"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评价期内每年12月份社保交费凭证扫描件。</w:t>
            </w:r>
          </w:p>
        </w:tc>
      </w:tr>
      <w:tr w:rsidR="003E3FC6" w14:paraId="23AE9FA2"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5C825FA2"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109BB3CE"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404D932B"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7B13AE5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劳动保护实施</w:t>
            </w:r>
          </w:p>
        </w:tc>
        <w:tc>
          <w:tcPr>
            <w:tcW w:w="876" w:type="dxa"/>
            <w:tcBorders>
              <w:top w:val="nil"/>
              <w:left w:val="nil"/>
              <w:bottom w:val="single" w:sz="4" w:space="0" w:color="auto"/>
              <w:right w:val="single" w:sz="4" w:space="0" w:color="auto"/>
            </w:tcBorders>
            <w:shd w:val="clear" w:color="auto" w:fill="auto"/>
            <w:vAlign w:val="center"/>
          </w:tcPr>
          <w:p w14:paraId="3D1411A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348" w:type="dxa"/>
            <w:tcBorders>
              <w:top w:val="nil"/>
              <w:left w:val="nil"/>
              <w:bottom w:val="single" w:sz="4" w:space="0" w:color="auto"/>
              <w:right w:val="single" w:sz="4" w:space="0" w:color="auto"/>
            </w:tcBorders>
            <w:shd w:val="clear" w:color="auto" w:fill="auto"/>
            <w:vAlign w:val="center"/>
          </w:tcPr>
          <w:p w14:paraId="45F6099C"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企业是否落实职工劳动保护和福利政策，各项</w:t>
            </w:r>
            <w:r>
              <w:rPr>
                <w:rFonts w:ascii="宋体" w:eastAsia="宋体" w:hAnsi="宋体" w:cs="宋体"/>
                <w:color w:val="000000"/>
                <w:kern w:val="0"/>
                <w:sz w:val="22"/>
              </w:rPr>
              <w:t>保障齐全，有</w:t>
            </w:r>
            <w:r>
              <w:rPr>
                <w:rFonts w:ascii="宋体" w:eastAsia="宋体" w:hAnsi="宋体" w:cs="宋体" w:hint="eastAsia"/>
                <w:color w:val="000000"/>
                <w:kern w:val="0"/>
                <w:sz w:val="22"/>
              </w:rPr>
              <w:t>专项费用</w:t>
            </w:r>
            <w:r>
              <w:rPr>
                <w:rFonts w:ascii="宋体" w:eastAsia="宋体" w:hAnsi="宋体" w:cs="宋体"/>
                <w:color w:val="000000"/>
                <w:kern w:val="0"/>
                <w:sz w:val="22"/>
              </w:rPr>
              <w:t>支付记录</w:t>
            </w:r>
            <w:r>
              <w:rPr>
                <w:rFonts w:ascii="宋体" w:eastAsia="宋体" w:hAnsi="宋体" w:cs="宋体" w:hint="eastAsia"/>
                <w:color w:val="000000"/>
                <w:kern w:val="0"/>
                <w:sz w:val="22"/>
              </w:rPr>
              <w:t>的</w:t>
            </w:r>
            <w:r>
              <w:rPr>
                <w:rFonts w:ascii="宋体" w:eastAsia="宋体" w:hAnsi="宋体" w:cs="宋体"/>
                <w:color w:val="000000"/>
                <w:kern w:val="0"/>
                <w:sz w:val="22"/>
              </w:rPr>
              <w:t>情况说明。</w:t>
            </w:r>
          </w:p>
        </w:tc>
        <w:tc>
          <w:tcPr>
            <w:tcW w:w="4286" w:type="dxa"/>
            <w:tcBorders>
              <w:top w:val="nil"/>
              <w:left w:val="nil"/>
              <w:bottom w:val="single" w:sz="4" w:space="0" w:color="auto"/>
              <w:right w:val="single" w:sz="4" w:space="0" w:color="auto"/>
            </w:tcBorders>
            <w:shd w:val="clear" w:color="auto" w:fill="auto"/>
            <w:vAlign w:val="center"/>
          </w:tcPr>
          <w:p w14:paraId="0ADB8CA0"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提供劳动保护相关制度及近两年内劳动保护专项费用财务支付证据扫描件。</w:t>
            </w:r>
          </w:p>
        </w:tc>
      </w:tr>
      <w:tr w:rsidR="003E3FC6" w14:paraId="4CAA88CC"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7D2EC498"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638E4A6"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4FA8574C"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市场竞争</w:t>
            </w:r>
          </w:p>
          <w:p w14:paraId="0829D1C9"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70</w:t>
            </w:r>
          </w:p>
        </w:tc>
        <w:tc>
          <w:tcPr>
            <w:tcW w:w="1129" w:type="dxa"/>
            <w:tcBorders>
              <w:top w:val="nil"/>
              <w:left w:val="nil"/>
              <w:bottom w:val="single" w:sz="4" w:space="0" w:color="auto"/>
              <w:right w:val="single" w:sz="4" w:space="0" w:color="auto"/>
            </w:tcBorders>
            <w:shd w:val="clear" w:color="auto" w:fill="auto"/>
            <w:vAlign w:val="center"/>
          </w:tcPr>
          <w:p w14:paraId="4761B0F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市场竞争</w:t>
            </w:r>
          </w:p>
        </w:tc>
        <w:tc>
          <w:tcPr>
            <w:tcW w:w="876" w:type="dxa"/>
            <w:tcBorders>
              <w:top w:val="nil"/>
              <w:left w:val="nil"/>
              <w:bottom w:val="single" w:sz="4" w:space="0" w:color="auto"/>
              <w:right w:val="single" w:sz="4" w:space="0" w:color="auto"/>
            </w:tcBorders>
            <w:shd w:val="clear" w:color="auto" w:fill="auto"/>
            <w:vAlign w:val="center"/>
          </w:tcPr>
          <w:p w14:paraId="09CE95E7"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70</w:t>
            </w:r>
          </w:p>
        </w:tc>
        <w:tc>
          <w:tcPr>
            <w:tcW w:w="5348" w:type="dxa"/>
            <w:tcBorders>
              <w:top w:val="nil"/>
              <w:left w:val="nil"/>
              <w:bottom w:val="single" w:sz="4" w:space="0" w:color="auto"/>
              <w:right w:val="single" w:sz="4" w:space="0" w:color="auto"/>
            </w:tcBorders>
            <w:shd w:val="clear" w:color="auto" w:fill="auto"/>
            <w:vAlign w:val="center"/>
          </w:tcPr>
          <w:p w14:paraId="55596BCD"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企业遵守相关法律法规情况说明，是否执行《行业自律公约》，维护市场秩序。</w:t>
            </w:r>
          </w:p>
        </w:tc>
        <w:tc>
          <w:tcPr>
            <w:tcW w:w="4286" w:type="dxa"/>
            <w:tcBorders>
              <w:top w:val="nil"/>
              <w:left w:val="nil"/>
              <w:bottom w:val="single" w:sz="4" w:space="0" w:color="auto"/>
              <w:right w:val="single" w:sz="4" w:space="0" w:color="auto"/>
            </w:tcBorders>
            <w:shd w:val="clear" w:color="auto" w:fill="auto"/>
            <w:vAlign w:val="center"/>
          </w:tcPr>
          <w:p w14:paraId="628969BE" w14:textId="77777777" w:rsidR="003E3FC6" w:rsidRDefault="003E3FC6">
            <w:pPr>
              <w:widowControl/>
              <w:spacing w:line="276" w:lineRule="auto"/>
              <w:jc w:val="left"/>
              <w:rPr>
                <w:rFonts w:ascii="宋体" w:eastAsia="宋体" w:hAnsi="宋体" w:cs="宋体"/>
                <w:color w:val="000000"/>
                <w:kern w:val="0"/>
                <w:sz w:val="22"/>
              </w:rPr>
            </w:pPr>
          </w:p>
        </w:tc>
      </w:tr>
      <w:tr w:rsidR="003E3FC6" w14:paraId="4E9C1CD7" w14:textId="77777777">
        <w:trPr>
          <w:trHeight w:val="54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454ECDBB"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7B374DAE"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公益支持25</w:t>
            </w:r>
          </w:p>
        </w:tc>
        <w:tc>
          <w:tcPr>
            <w:tcW w:w="1129" w:type="dxa"/>
            <w:tcBorders>
              <w:top w:val="nil"/>
              <w:left w:val="nil"/>
              <w:bottom w:val="single" w:sz="4" w:space="0" w:color="auto"/>
              <w:right w:val="single" w:sz="4" w:space="0" w:color="auto"/>
            </w:tcBorders>
            <w:shd w:val="clear" w:color="auto" w:fill="auto"/>
            <w:vAlign w:val="center"/>
          </w:tcPr>
          <w:p w14:paraId="13AC08B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公益慈善活动</w:t>
            </w:r>
          </w:p>
          <w:p w14:paraId="49D836AB"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auto" w:fill="auto"/>
            <w:vAlign w:val="center"/>
          </w:tcPr>
          <w:p w14:paraId="06B60934"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公益慈善活动</w:t>
            </w:r>
          </w:p>
        </w:tc>
        <w:tc>
          <w:tcPr>
            <w:tcW w:w="876" w:type="dxa"/>
            <w:tcBorders>
              <w:top w:val="nil"/>
              <w:left w:val="nil"/>
              <w:bottom w:val="single" w:sz="4" w:space="0" w:color="auto"/>
              <w:right w:val="single" w:sz="4" w:space="0" w:color="auto"/>
            </w:tcBorders>
            <w:shd w:val="clear" w:color="auto" w:fill="auto"/>
            <w:vAlign w:val="center"/>
          </w:tcPr>
          <w:p w14:paraId="108BC38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348" w:type="dxa"/>
            <w:tcBorders>
              <w:top w:val="nil"/>
              <w:left w:val="nil"/>
              <w:bottom w:val="single" w:sz="4" w:space="0" w:color="auto"/>
              <w:right w:val="single" w:sz="4" w:space="0" w:color="auto"/>
            </w:tcBorders>
            <w:shd w:val="clear" w:color="auto" w:fill="auto"/>
            <w:vAlign w:val="center"/>
          </w:tcPr>
          <w:p w14:paraId="5CD87E8F"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企业是否积极参加公益、慈善、扶贫等活动的</w:t>
            </w:r>
            <w:r>
              <w:rPr>
                <w:rFonts w:ascii="宋体" w:eastAsia="宋体" w:hAnsi="宋体" w:cs="宋体"/>
                <w:color w:val="000000"/>
                <w:kern w:val="0"/>
                <w:sz w:val="22"/>
              </w:rPr>
              <w:t>情况</w:t>
            </w:r>
            <w:r>
              <w:rPr>
                <w:rFonts w:ascii="宋体" w:eastAsia="宋体" w:hAnsi="宋体" w:cs="宋体" w:hint="eastAsia"/>
                <w:color w:val="000000"/>
                <w:kern w:val="0"/>
                <w:sz w:val="22"/>
              </w:rPr>
              <w:t>说明。</w:t>
            </w:r>
          </w:p>
        </w:tc>
        <w:tc>
          <w:tcPr>
            <w:tcW w:w="4286" w:type="dxa"/>
            <w:tcBorders>
              <w:top w:val="nil"/>
              <w:left w:val="nil"/>
              <w:bottom w:val="single" w:sz="4" w:space="0" w:color="auto"/>
              <w:right w:val="single" w:sz="4" w:space="0" w:color="auto"/>
            </w:tcBorders>
            <w:shd w:val="clear" w:color="auto" w:fill="auto"/>
            <w:vAlign w:val="center"/>
          </w:tcPr>
          <w:p w14:paraId="787C2B75"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公益、慈善、扶贫证明材料。</w:t>
            </w:r>
          </w:p>
        </w:tc>
      </w:tr>
      <w:tr w:rsidR="003E3FC6" w14:paraId="72B60A95" w14:textId="77777777">
        <w:trPr>
          <w:trHeight w:val="270"/>
          <w:jc w:val="center"/>
        </w:trPr>
        <w:tc>
          <w:tcPr>
            <w:tcW w:w="1124" w:type="dxa"/>
            <w:vMerge/>
            <w:tcBorders>
              <w:top w:val="nil"/>
              <w:left w:val="single" w:sz="4" w:space="0" w:color="auto"/>
              <w:bottom w:val="single" w:sz="4" w:space="0" w:color="000000"/>
              <w:right w:val="single" w:sz="4" w:space="0" w:color="auto"/>
            </w:tcBorders>
            <w:shd w:val="clear" w:color="auto" w:fill="auto"/>
            <w:vAlign w:val="center"/>
          </w:tcPr>
          <w:p w14:paraId="560B4F54" w14:textId="77777777" w:rsidR="003E3FC6" w:rsidRDefault="003E3FC6">
            <w:pPr>
              <w:widowControl/>
              <w:spacing w:line="276" w:lineRule="auto"/>
              <w:jc w:val="center"/>
              <w:rPr>
                <w:rFonts w:ascii="宋体" w:eastAsia="宋体" w:hAnsi="宋体" w:cs="宋体"/>
                <w:color w:val="000000"/>
                <w:kern w:val="0"/>
                <w:sz w:val="22"/>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14:paraId="0AEF2096"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12C1D085"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技术支持</w:t>
            </w:r>
          </w:p>
          <w:p w14:paraId="3069305F"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129" w:type="dxa"/>
            <w:tcBorders>
              <w:top w:val="nil"/>
              <w:left w:val="nil"/>
              <w:bottom w:val="single" w:sz="4" w:space="0" w:color="auto"/>
              <w:right w:val="single" w:sz="4" w:space="0" w:color="auto"/>
            </w:tcBorders>
            <w:shd w:val="clear" w:color="auto" w:fill="auto"/>
            <w:vAlign w:val="center"/>
          </w:tcPr>
          <w:p w14:paraId="4E716CE0"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技术支持</w:t>
            </w:r>
          </w:p>
        </w:tc>
        <w:tc>
          <w:tcPr>
            <w:tcW w:w="876" w:type="dxa"/>
            <w:tcBorders>
              <w:top w:val="nil"/>
              <w:left w:val="nil"/>
              <w:bottom w:val="single" w:sz="4" w:space="0" w:color="auto"/>
              <w:right w:val="single" w:sz="4" w:space="0" w:color="auto"/>
            </w:tcBorders>
            <w:shd w:val="clear" w:color="auto" w:fill="auto"/>
            <w:vAlign w:val="center"/>
          </w:tcPr>
          <w:p w14:paraId="706AA85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5348" w:type="dxa"/>
            <w:tcBorders>
              <w:top w:val="nil"/>
              <w:left w:val="nil"/>
              <w:bottom w:val="single" w:sz="4" w:space="0" w:color="auto"/>
              <w:right w:val="single" w:sz="4" w:space="0" w:color="auto"/>
            </w:tcBorders>
            <w:shd w:val="clear" w:color="auto" w:fill="auto"/>
            <w:vAlign w:val="center"/>
          </w:tcPr>
          <w:p w14:paraId="46C8D8B6"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企业是否有放弃部分专利权或对全行业公开专利技术、专有技术行为的情况说明</w:t>
            </w:r>
            <w:r>
              <w:rPr>
                <w:rFonts w:ascii="宋体" w:eastAsia="宋体" w:hAnsi="宋体" w:cs="宋体"/>
                <w:color w:val="000000"/>
                <w:kern w:val="0"/>
                <w:sz w:val="22"/>
              </w:rPr>
              <w:t>。</w:t>
            </w:r>
          </w:p>
        </w:tc>
        <w:tc>
          <w:tcPr>
            <w:tcW w:w="4286" w:type="dxa"/>
            <w:tcBorders>
              <w:top w:val="nil"/>
              <w:left w:val="nil"/>
              <w:bottom w:val="single" w:sz="4" w:space="0" w:color="auto"/>
              <w:right w:val="single" w:sz="4" w:space="0" w:color="auto"/>
            </w:tcBorders>
            <w:shd w:val="clear" w:color="auto" w:fill="auto"/>
            <w:vAlign w:val="center"/>
          </w:tcPr>
          <w:p w14:paraId="222EA67F" w14:textId="77777777" w:rsidR="003E3FC6" w:rsidRDefault="00484427">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放弃专利专有技术清单，放弃专利专有技术的证明材料。</w:t>
            </w:r>
          </w:p>
        </w:tc>
      </w:tr>
      <w:tr w:rsidR="003E3FC6" w14:paraId="3D04B3B0" w14:textId="77777777">
        <w:trPr>
          <w:trHeight w:val="546"/>
          <w:jc w:val="center"/>
        </w:trPr>
        <w:tc>
          <w:tcPr>
            <w:tcW w:w="1124" w:type="dxa"/>
            <w:tcBorders>
              <w:top w:val="nil"/>
              <w:left w:val="single" w:sz="4" w:space="0" w:color="auto"/>
              <w:bottom w:val="single" w:sz="4" w:space="0" w:color="auto"/>
              <w:right w:val="single" w:sz="4" w:space="0" w:color="auto"/>
            </w:tcBorders>
            <w:shd w:val="clear" w:color="auto" w:fill="auto"/>
            <w:vAlign w:val="center"/>
          </w:tcPr>
          <w:p w14:paraId="4CC0FC0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分数合计</w:t>
            </w:r>
          </w:p>
        </w:tc>
        <w:tc>
          <w:tcPr>
            <w:tcW w:w="1129" w:type="dxa"/>
            <w:tcBorders>
              <w:top w:val="nil"/>
              <w:left w:val="nil"/>
              <w:bottom w:val="single" w:sz="4" w:space="0" w:color="auto"/>
              <w:right w:val="single" w:sz="4" w:space="0" w:color="auto"/>
            </w:tcBorders>
            <w:shd w:val="clear" w:color="auto" w:fill="auto"/>
            <w:vAlign w:val="center"/>
          </w:tcPr>
          <w:p w14:paraId="229162CD"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3E88062C" w14:textId="77777777" w:rsidR="003E3FC6" w:rsidRDefault="003E3FC6">
            <w:pPr>
              <w:widowControl/>
              <w:spacing w:line="276" w:lineRule="auto"/>
              <w:jc w:val="center"/>
              <w:rPr>
                <w:rFonts w:ascii="宋体" w:eastAsia="宋体" w:hAnsi="宋体" w:cs="宋体"/>
                <w:color w:val="000000"/>
                <w:kern w:val="0"/>
                <w:sz w:val="22"/>
              </w:rPr>
            </w:pPr>
          </w:p>
        </w:tc>
        <w:tc>
          <w:tcPr>
            <w:tcW w:w="1129" w:type="dxa"/>
            <w:tcBorders>
              <w:top w:val="nil"/>
              <w:left w:val="nil"/>
              <w:bottom w:val="single" w:sz="4" w:space="0" w:color="auto"/>
              <w:right w:val="single" w:sz="4" w:space="0" w:color="auto"/>
            </w:tcBorders>
            <w:shd w:val="clear" w:color="auto" w:fill="auto"/>
            <w:vAlign w:val="center"/>
          </w:tcPr>
          <w:p w14:paraId="0361AC91" w14:textId="77777777" w:rsidR="003E3FC6" w:rsidRDefault="003E3FC6">
            <w:pPr>
              <w:widowControl/>
              <w:spacing w:line="276" w:lineRule="auto"/>
              <w:jc w:val="center"/>
              <w:rPr>
                <w:rFonts w:ascii="宋体" w:eastAsia="宋体" w:hAnsi="宋体" w:cs="宋体"/>
                <w:color w:val="000000"/>
                <w:kern w:val="0"/>
                <w:sz w:val="22"/>
              </w:rPr>
            </w:pPr>
          </w:p>
        </w:tc>
        <w:tc>
          <w:tcPr>
            <w:tcW w:w="876" w:type="dxa"/>
            <w:tcBorders>
              <w:top w:val="nil"/>
              <w:left w:val="nil"/>
              <w:bottom w:val="single" w:sz="4" w:space="0" w:color="auto"/>
              <w:right w:val="single" w:sz="4" w:space="0" w:color="auto"/>
            </w:tcBorders>
            <w:shd w:val="clear" w:color="auto" w:fill="auto"/>
            <w:vAlign w:val="center"/>
          </w:tcPr>
          <w:p w14:paraId="5525DD56" w14:textId="77777777" w:rsidR="003E3FC6" w:rsidRDefault="00484427">
            <w:pPr>
              <w:widowControl/>
              <w:spacing w:line="276" w:lineRule="auto"/>
              <w:jc w:val="center"/>
              <w:rPr>
                <w:rFonts w:ascii="宋体" w:eastAsia="宋体" w:hAnsi="宋体" w:cs="宋体"/>
                <w:color w:val="000000"/>
                <w:kern w:val="0"/>
                <w:sz w:val="22"/>
              </w:rPr>
            </w:pPr>
            <w:r>
              <w:rPr>
                <w:rFonts w:ascii="宋体" w:eastAsia="宋体" w:hAnsi="宋体" w:cs="宋体" w:hint="eastAsia"/>
                <w:color w:val="000000"/>
                <w:kern w:val="0"/>
                <w:sz w:val="22"/>
              </w:rPr>
              <w:t>1000</w:t>
            </w:r>
          </w:p>
        </w:tc>
        <w:tc>
          <w:tcPr>
            <w:tcW w:w="5348" w:type="dxa"/>
            <w:tcBorders>
              <w:top w:val="nil"/>
              <w:left w:val="nil"/>
              <w:bottom w:val="single" w:sz="4" w:space="0" w:color="auto"/>
              <w:right w:val="single" w:sz="4" w:space="0" w:color="auto"/>
            </w:tcBorders>
            <w:shd w:val="clear" w:color="auto" w:fill="auto"/>
            <w:vAlign w:val="center"/>
          </w:tcPr>
          <w:p w14:paraId="28A921F5" w14:textId="77777777" w:rsidR="003E3FC6" w:rsidRDefault="003E3FC6">
            <w:pPr>
              <w:widowControl/>
              <w:spacing w:line="276" w:lineRule="auto"/>
              <w:jc w:val="left"/>
              <w:rPr>
                <w:rFonts w:ascii="宋体" w:eastAsia="宋体" w:hAnsi="宋体" w:cs="宋体"/>
                <w:color w:val="000000"/>
                <w:kern w:val="0"/>
                <w:sz w:val="22"/>
              </w:rPr>
            </w:pPr>
          </w:p>
        </w:tc>
        <w:tc>
          <w:tcPr>
            <w:tcW w:w="4286" w:type="dxa"/>
            <w:tcBorders>
              <w:top w:val="nil"/>
              <w:left w:val="nil"/>
              <w:bottom w:val="single" w:sz="4" w:space="0" w:color="auto"/>
              <w:right w:val="single" w:sz="4" w:space="0" w:color="auto"/>
            </w:tcBorders>
            <w:shd w:val="clear" w:color="auto" w:fill="auto"/>
            <w:vAlign w:val="center"/>
          </w:tcPr>
          <w:p w14:paraId="7B887530" w14:textId="77777777" w:rsidR="003E3FC6" w:rsidRDefault="003E3FC6">
            <w:pPr>
              <w:widowControl/>
              <w:spacing w:line="276" w:lineRule="auto"/>
              <w:jc w:val="left"/>
              <w:rPr>
                <w:rFonts w:ascii="宋体" w:eastAsia="宋体" w:hAnsi="宋体" w:cs="宋体"/>
                <w:color w:val="000000"/>
                <w:kern w:val="0"/>
                <w:sz w:val="22"/>
              </w:rPr>
            </w:pPr>
          </w:p>
        </w:tc>
      </w:tr>
    </w:tbl>
    <w:p w14:paraId="3AA08DFB" w14:textId="77777777" w:rsidR="003E3FC6" w:rsidRDefault="00484427">
      <w:pPr>
        <w:pStyle w:val="ab"/>
        <w:spacing w:before="0" w:after="120"/>
        <w:jc w:val="both"/>
        <w:rPr>
          <w:rFonts w:ascii="黑体" w:eastAsia="黑体" w:hAnsi="黑体"/>
        </w:rPr>
      </w:pPr>
      <w:bookmarkStart w:id="3" w:name="_Toc36718732"/>
      <w:r>
        <w:rPr>
          <w:rFonts w:ascii="黑体" w:eastAsia="黑体" w:hAnsi="黑体" w:hint="eastAsia"/>
        </w:rPr>
        <w:lastRenderedPageBreak/>
        <w:t>三</w:t>
      </w:r>
      <w:r>
        <w:rPr>
          <w:rFonts w:ascii="黑体" w:eastAsia="黑体" w:hAnsi="黑体"/>
        </w:rPr>
        <w:t>、</w:t>
      </w:r>
      <w:r>
        <w:rPr>
          <w:rFonts w:ascii="黑体" w:eastAsia="黑体" w:hAnsi="黑体" w:hint="eastAsia"/>
        </w:rPr>
        <w:t>相关文件上传</w:t>
      </w:r>
      <w:bookmarkEnd w:id="3"/>
    </w:p>
    <w:p w14:paraId="3C73A588" w14:textId="77777777" w:rsidR="003E3FC6" w:rsidRDefault="00484427">
      <w:pPr>
        <w:spacing w:beforeLines="100" w:before="312" w:line="360" w:lineRule="auto"/>
        <w:ind w:firstLineChars="200" w:firstLine="640"/>
        <w:rPr>
          <w:rFonts w:ascii="仿宋" w:eastAsia="仿宋" w:hAnsi="仿宋"/>
          <w:sz w:val="32"/>
          <w:szCs w:val="32"/>
        </w:rPr>
      </w:pPr>
      <w:r>
        <w:rPr>
          <w:rFonts w:ascii="仿宋" w:eastAsia="仿宋" w:hAnsi="仿宋" w:hint="eastAsia"/>
          <w:sz w:val="32"/>
          <w:szCs w:val="32"/>
        </w:rPr>
        <w:t>申报</w:t>
      </w:r>
      <w:r>
        <w:rPr>
          <w:rFonts w:ascii="仿宋" w:eastAsia="仿宋" w:hAnsi="仿宋"/>
          <w:sz w:val="32"/>
          <w:szCs w:val="32"/>
        </w:rPr>
        <w:t>单位</w:t>
      </w:r>
      <w:r>
        <w:rPr>
          <w:rFonts w:ascii="仿宋" w:eastAsia="仿宋" w:hAnsi="仿宋" w:hint="eastAsia"/>
          <w:sz w:val="32"/>
          <w:szCs w:val="32"/>
        </w:rPr>
        <w:t>上</w:t>
      </w:r>
      <w:proofErr w:type="gramStart"/>
      <w:r>
        <w:rPr>
          <w:rFonts w:ascii="仿宋" w:eastAsia="仿宋" w:hAnsi="仿宋" w:hint="eastAsia"/>
          <w:sz w:val="32"/>
          <w:szCs w:val="32"/>
        </w:rPr>
        <w:t>传如下</w:t>
      </w:r>
      <w:proofErr w:type="gramEnd"/>
      <w:r>
        <w:rPr>
          <w:rFonts w:ascii="仿宋" w:eastAsia="仿宋" w:hAnsi="仿宋"/>
          <w:sz w:val="32"/>
          <w:szCs w:val="32"/>
        </w:rPr>
        <w:t>文件：</w:t>
      </w:r>
    </w:p>
    <w:p w14:paraId="3BA239F5" w14:textId="77777777" w:rsidR="003E3FC6" w:rsidRDefault="00484427">
      <w:pPr>
        <w:spacing w:beforeLines="100" w:before="312" w:line="360" w:lineRule="auto"/>
        <w:ind w:firstLineChars="200" w:firstLine="640"/>
        <w:rPr>
          <w:rFonts w:ascii="仿宋" w:eastAsia="仿宋" w:hAnsi="仿宋"/>
          <w:sz w:val="32"/>
          <w:szCs w:val="32"/>
        </w:rPr>
      </w:pPr>
      <w:r>
        <w:rPr>
          <w:rFonts w:ascii="仿宋" w:eastAsia="仿宋" w:hAnsi="仿宋" w:hint="eastAsia"/>
          <w:sz w:val="32"/>
          <w:szCs w:val="32"/>
        </w:rPr>
        <w:t>1、申请表和诚信声明（请</w:t>
      </w:r>
      <w:r>
        <w:rPr>
          <w:rFonts w:ascii="仿宋" w:eastAsia="仿宋" w:hAnsi="仿宋"/>
          <w:sz w:val="32"/>
          <w:szCs w:val="32"/>
        </w:rPr>
        <w:t>下载“</w:t>
      </w:r>
      <w:r>
        <w:rPr>
          <w:rFonts w:ascii="仿宋" w:eastAsia="仿宋" w:hAnsi="仿宋" w:hint="eastAsia"/>
          <w:sz w:val="32"/>
          <w:szCs w:val="32"/>
        </w:rPr>
        <w:t>申请表和诚信声明模板</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打印、签字、盖章</w:t>
      </w:r>
      <w:r>
        <w:rPr>
          <w:rFonts w:ascii="仿宋" w:eastAsia="仿宋" w:hAnsi="仿宋" w:hint="eastAsia"/>
          <w:sz w:val="32"/>
          <w:szCs w:val="32"/>
        </w:rPr>
        <w:t>、</w:t>
      </w:r>
      <w:r>
        <w:rPr>
          <w:rFonts w:ascii="仿宋" w:eastAsia="仿宋" w:hAnsi="仿宋"/>
          <w:sz w:val="32"/>
          <w:szCs w:val="32"/>
        </w:rPr>
        <w:t>扫描后，</w:t>
      </w:r>
      <w:r>
        <w:rPr>
          <w:rFonts w:ascii="仿宋" w:eastAsia="仿宋" w:hAnsi="仿宋" w:hint="eastAsia"/>
          <w:sz w:val="32"/>
          <w:szCs w:val="32"/>
        </w:rPr>
        <w:t>上传pdf格式</w:t>
      </w:r>
      <w:r>
        <w:rPr>
          <w:rFonts w:ascii="仿宋" w:eastAsia="仿宋" w:hAnsi="仿宋"/>
          <w:sz w:val="32"/>
          <w:szCs w:val="32"/>
        </w:rPr>
        <w:t>文件</w:t>
      </w:r>
      <w:r>
        <w:rPr>
          <w:rFonts w:ascii="仿宋" w:eastAsia="仿宋" w:hAnsi="仿宋" w:hint="eastAsia"/>
          <w:sz w:val="32"/>
          <w:szCs w:val="32"/>
        </w:rPr>
        <w:t>）；</w:t>
      </w:r>
    </w:p>
    <w:p w14:paraId="599646E4" w14:textId="31AEDB30" w:rsidR="003E3FC6" w:rsidRDefault="00484427">
      <w:pPr>
        <w:spacing w:beforeLines="100" w:before="312" w:line="360" w:lineRule="auto"/>
        <w:ind w:firstLineChars="200" w:firstLine="640"/>
        <w:rPr>
          <w:rFonts w:ascii="仿宋" w:eastAsia="仿宋" w:hAnsi="仿宋"/>
          <w:sz w:val="32"/>
          <w:szCs w:val="32"/>
        </w:rPr>
      </w:pPr>
      <w:r>
        <w:rPr>
          <w:rFonts w:ascii="仿宋" w:eastAsia="仿宋" w:hAnsi="仿宋" w:hint="eastAsia"/>
          <w:sz w:val="32"/>
          <w:szCs w:val="32"/>
        </w:rPr>
        <w:t>2、自评报告</w:t>
      </w:r>
      <w:r>
        <w:rPr>
          <w:rFonts w:ascii="仿宋" w:eastAsia="仿宋" w:hAnsi="仿宋"/>
          <w:sz w:val="32"/>
          <w:szCs w:val="32"/>
        </w:rPr>
        <w:t>（</w:t>
      </w:r>
      <w:r>
        <w:rPr>
          <w:rFonts w:ascii="仿宋" w:eastAsia="仿宋" w:hAnsi="仿宋" w:hint="eastAsia"/>
          <w:sz w:val="32"/>
          <w:szCs w:val="32"/>
        </w:rPr>
        <w:t>请</w:t>
      </w:r>
      <w:r>
        <w:rPr>
          <w:rFonts w:ascii="仿宋" w:eastAsia="仿宋" w:hAnsi="仿宋"/>
          <w:sz w:val="32"/>
          <w:szCs w:val="32"/>
        </w:rPr>
        <w:t>上传</w:t>
      </w:r>
      <w:r w:rsidR="00A323E3" w:rsidRPr="00A323E3">
        <w:rPr>
          <w:rFonts w:ascii="仿宋" w:eastAsia="仿宋" w:hAnsi="仿宋" w:hint="eastAsia"/>
          <w:sz w:val="32"/>
          <w:szCs w:val="32"/>
          <w:highlight w:val="yellow"/>
        </w:rPr>
        <w:t>pdf</w:t>
      </w:r>
      <w:r>
        <w:rPr>
          <w:rFonts w:ascii="仿宋" w:eastAsia="仿宋" w:hAnsi="仿宋" w:hint="eastAsia"/>
          <w:sz w:val="32"/>
          <w:szCs w:val="32"/>
        </w:rPr>
        <w:t>格式</w:t>
      </w:r>
      <w:r>
        <w:rPr>
          <w:rFonts w:ascii="仿宋" w:eastAsia="仿宋" w:hAnsi="仿宋"/>
          <w:sz w:val="32"/>
          <w:szCs w:val="32"/>
        </w:rPr>
        <w:t>文件）</w:t>
      </w:r>
      <w:r>
        <w:rPr>
          <w:rFonts w:ascii="仿宋" w:eastAsia="仿宋" w:hAnsi="仿宋" w:hint="eastAsia"/>
          <w:sz w:val="32"/>
          <w:szCs w:val="32"/>
        </w:rPr>
        <w:t>；</w:t>
      </w:r>
    </w:p>
    <w:p w14:paraId="752A7F54" w14:textId="77777777" w:rsidR="003E3FC6" w:rsidRDefault="00484427">
      <w:pPr>
        <w:spacing w:beforeLines="100" w:before="312" w:line="360" w:lineRule="auto"/>
        <w:ind w:firstLineChars="200" w:firstLine="640"/>
        <w:rPr>
          <w:rFonts w:ascii="仿宋" w:eastAsia="仿宋" w:hAnsi="仿宋"/>
          <w:sz w:val="32"/>
          <w:szCs w:val="32"/>
        </w:rPr>
      </w:pPr>
      <w:r>
        <w:rPr>
          <w:rFonts w:ascii="仿宋" w:eastAsia="仿宋" w:hAnsi="仿宋" w:hint="eastAsia"/>
          <w:sz w:val="32"/>
          <w:szCs w:val="32"/>
        </w:rPr>
        <w:t>3、会计师事务所</w:t>
      </w:r>
      <w:r>
        <w:rPr>
          <w:rFonts w:ascii="仿宋" w:eastAsia="仿宋" w:hAnsi="仿宋"/>
          <w:sz w:val="32"/>
          <w:szCs w:val="32"/>
        </w:rPr>
        <w:t>出具的</w:t>
      </w:r>
      <w:r>
        <w:rPr>
          <w:rFonts w:ascii="仿宋" w:eastAsia="仿宋" w:hAnsi="仿宋" w:hint="eastAsia"/>
          <w:sz w:val="32"/>
          <w:szCs w:val="32"/>
        </w:rPr>
        <w:t>评价期</w:t>
      </w:r>
      <w:r>
        <w:rPr>
          <w:rFonts w:ascii="仿宋" w:eastAsia="仿宋" w:hAnsi="仿宋"/>
          <w:sz w:val="32"/>
          <w:szCs w:val="32"/>
        </w:rPr>
        <w:t>第一年</w:t>
      </w:r>
      <w:r>
        <w:rPr>
          <w:rFonts w:ascii="仿宋" w:eastAsia="仿宋" w:hAnsi="仿宋" w:hint="eastAsia"/>
          <w:sz w:val="32"/>
          <w:szCs w:val="32"/>
        </w:rPr>
        <w:t>财务</w:t>
      </w:r>
      <w:r>
        <w:rPr>
          <w:rFonts w:ascii="仿宋" w:eastAsia="仿宋" w:hAnsi="仿宋"/>
          <w:sz w:val="32"/>
          <w:szCs w:val="32"/>
        </w:rPr>
        <w:t>审计报告</w:t>
      </w:r>
      <w:r>
        <w:rPr>
          <w:rFonts w:ascii="仿宋" w:eastAsia="仿宋" w:hAnsi="仿宋" w:hint="eastAsia"/>
          <w:sz w:val="32"/>
          <w:szCs w:val="32"/>
        </w:rPr>
        <w:t>（至少包含“资产负债表”、“损益表”、“现金流量表”和</w:t>
      </w:r>
      <w:r>
        <w:rPr>
          <w:rFonts w:ascii="仿宋" w:eastAsia="仿宋" w:hAnsi="仿宋"/>
          <w:sz w:val="32"/>
          <w:szCs w:val="32"/>
        </w:rPr>
        <w:t>“</w:t>
      </w:r>
      <w:r>
        <w:rPr>
          <w:rFonts w:ascii="仿宋" w:eastAsia="仿宋" w:hAnsi="仿宋" w:hint="eastAsia"/>
          <w:sz w:val="32"/>
          <w:szCs w:val="32"/>
        </w:rPr>
        <w:t>审计结论</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请上传</w:t>
      </w:r>
      <w:r>
        <w:rPr>
          <w:rFonts w:ascii="仿宋" w:eastAsia="仿宋" w:hAnsi="仿宋" w:hint="eastAsia"/>
          <w:sz w:val="32"/>
          <w:szCs w:val="32"/>
        </w:rPr>
        <w:t>pdf格式</w:t>
      </w:r>
      <w:r>
        <w:rPr>
          <w:rFonts w:ascii="仿宋" w:eastAsia="仿宋" w:hAnsi="仿宋"/>
          <w:sz w:val="32"/>
          <w:szCs w:val="32"/>
        </w:rPr>
        <w:t>文件</w:t>
      </w:r>
      <w:r>
        <w:rPr>
          <w:rFonts w:ascii="仿宋" w:eastAsia="仿宋" w:hAnsi="仿宋" w:hint="eastAsia"/>
          <w:sz w:val="32"/>
          <w:szCs w:val="32"/>
        </w:rPr>
        <w:t>）；</w:t>
      </w:r>
    </w:p>
    <w:p w14:paraId="7A63A5EF" w14:textId="77777777" w:rsidR="003E3FC6" w:rsidRDefault="00484427">
      <w:pPr>
        <w:spacing w:beforeLines="100" w:before="312"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、会计师事务所</w:t>
      </w:r>
      <w:r>
        <w:rPr>
          <w:rFonts w:ascii="仿宋" w:eastAsia="仿宋" w:hAnsi="仿宋"/>
          <w:sz w:val="32"/>
          <w:szCs w:val="32"/>
        </w:rPr>
        <w:t>出具的</w:t>
      </w:r>
      <w:r>
        <w:rPr>
          <w:rFonts w:ascii="仿宋" w:eastAsia="仿宋" w:hAnsi="仿宋" w:hint="eastAsia"/>
          <w:sz w:val="32"/>
          <w:szCs w:val="32"/>
        </w:rPr>
        <w:t>评价期</w:t>
      </w:r>
      <w:r>
        <w:rPr>
          <w:rFonts w:ascii="仿宋" w:eastAsia="仿宋" w:hAnsi="仿宋"/>
          <w:sz w:val="32"/>
          <w:szCs w:val="32"/>
        </w:rPr>
        <w:t>第</w:t>
      </w:r>
      <w:r>
        <w:rPr>
          <w:rFonts w:ascii="仿宋" w:eastAsia="仿宋" w:hAnsi="仿宋" w:hint="eastAsia"/>
          <w:sz w:val="32"/>
          <w:szCs w:val="32"/>
        </w:rPr>
        <w:t>二</w:t>
      </w:r>
      <w:r>
        <w:rPr>
          <w:rFonts w:ascii="仿宋" w:eastAsia="仿宋" w:hAnsi="仿宋"/>
          <w:sz w:val="32"/>
          <w:szCs w:val="32"/>
        </w:rPr>
        <w:t>年</w:t>
      </w:r>
      <w:r>
        <w:rPr>
          <w:rFonts w:ascii="仿宋" w:eastAsia="仿宋" w:hAnsi="仿宋" w:hint="eastAsia"/>
          <w:sz w:val="32"/>
          <w:szCs w:val="32"/>
        </w:rPr>
        <w:t>财务</w:t>
      </w:r>
      <w:r>
        <w:rPr>
          <w:rFonts w:ascii="仿宋" w:eastAsia="仿宋" w:hAnsi="仿宋"/>
          <w:sz w:val="32"/>
          <w:szCs w:val="32"/>
        </w:rPr>
        <w:t>审计报告</w:t>
      </w:r>
      <w:r>
        <w:rPr>
          <w:rFonts w:ascii="仿宋" w:eastAsia="仿宋" w:hAnsi="仿宋" w:hint="eastAsia"/>
          <w:sz w:val="32"/>
          <w:szCs w:val="32"/>
        </w:rPr>
        <w:t>（至少包含“资产负债表”、“损益表”、“现金流量表”和</w:t>
      </w:r>
      <w:r>
        <w:rPr>
          <w:rFonts w:ascii="仿宋" w:eastAsia="仿宋" w:hAnsi="仿宋"/>
          <w:sz w:val="32"/>
          <w:szCs w:val="32"/>
        </w:rPr>
        <w:t>“</w:t>
      </w:r>
      <w:r>
        <w:rPr>
          <w:rFonts w:ascii="仿宋" w:eastAsia="仿宋" w:hAnsi="仿宋" w:hint="eastAsia"/>
          <w:sz w:val="32"/>
          <w:szCs w:val="32"/>
        </w:rPr>
        <w:t>审计结论</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请上传</w:t>
      </w:r>
      <w:r>
        <w:rPr>
          <w:rFonts w:ascii="仿宋" w:eastAsia="仿宋" w:hAnsi="仿宋" w:hint="eastAsia"/>
          <w:sz w:val="32"/>
          <w:szCs w:val="32"/>
        </w:rPr>
        <w:t>pdf格式</w:t>
      </w:r>
      <w:r>
        <w:rPr>
          <w:rFonts w:ascii="仿宋" w:eastAsia="仿宋" w:hAnsi="仿宋"/>
          <w:sz w:val="32"/>
          <w:szCs w:val="32"/>
        </w:rPr>
        <w:t>文件</w:t>
      </w:r>
      <w:r>
        <w:rPr>
          <w:rFonts w:ascii="仿宋" w:eastAsia="仿宋" w:hAnsi="仿宋" w:hint="eastAsia"/>
          <w:sz w:val="32"/>
          <w:szCs w:val="32"/>
        </w:rPr>
        <w:t>）。</w:t>
      </w:r>
    </w:p>
    <w:sectPr w:rsidR="003E3FC6">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0166" w14:textId="77777777" w:rsidR="000A61D0" w:rsidRDefault="000A61D0">
      <w:r>
        <w:separator/>
      </w:r>
    </w:p>
  </w:endnote>
  <w:endnote w:type="continuationSeparator" w:id="0">
    <w:p w14:paraId="6843F710" w14:textId="77777777" w:rsidR="000A61D0" w:rsidRDefault="000A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077527"/>
      <w:docPartObj>
        <w:docPartGallery w:val="AutoText"/>
      </w:docPartObj>
    </w:sdtPr>
    <w:sdtEndPr/>
    <w:sdtContent>
      <w:p w14:paraId="04B10B34" w14:textId="77777777" w:rsidR="00484427" w:rsidRDefault="00484427">
        <w:pPr>
          <w:pStyle w:val="a6"/>
          <w:jc w:val="center"/>
        </w:pPr>
        <w:r>
          <w:fldChar w:fldCharType="begin"/>
        </w:r>
        <w:r>
          <w:instrText>PAGE   \* MERGEFORMAT</w:instrText>
        </w:r>
        <w:r>
          <w:fldChar w:fldCharType="separate"/>
        </w:r>
        <w:r>
          <w:rPr>
            <w:lang w:val="zh-CN"/>
          </w:rPr>
          <w:t>13</w:t>
        </w:r>
        <w:r>
          <w:fldChar w:fldCharType="end"/>
        </w:r>
      </w:p>
    </w:sdtContent>
  </w:sdt>
  <w:p w14:paraId="170783BD" w14:textId="77777777" w:rsidR="00484427" w:rsidRDefault="004844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0CA0" w14:textId="77777777" w:rsidR="000A61D0" w:rsidRDefault="000A61D0">
      <w:r>
        <w:separator/>
      </w:r>
    </w:p>
  </w:footnote>
  <w:footnote w:type="continuationSeparator" w:id="0">
    <w:p w14:paraId="77B6D28F" w14:textId="77777777" w:rsidR="000A61D0" w:rsidRDefault="000A6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06CD6"/>
    <w:multiLevelType w:val="multilevel"/>
    <w:tmpl w:val="50906CD6"/>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5OGU3YzMyNDcyMWZjMzc1ODdkYTBiMzc2MzQ3ODkifQ=="/>
  </w:docVars>
  <w:rsids>
    <w:rsidRoot w:val="00AB78E3"/>
    <w:rsid w:val="00093866"/>
    <w:rsid w:val="000A290C"/>
    <w:rsid w:val="000A61D0"/>
    <w:rsid w:val="000D7863"/>
    <w:rsid w:val="000D7B22"/>
    <w:rsid w:val="000F4B66"/>
    <w:rsid w:val="001068F5"/>
    <w:rsid w:val="001144F7"/>
    <w:rsid w:val="00153AAD"/>
    <w:rsid w:val="001838BD"/>
    <w:rsid w:val="00193EDE"/>
    <w:rsid w:val="001A4CBC"/>
    <w:rsid w:val="001C211C"/>
    <w:rsid w:val="001D73BB"/>
    <w:rsid w:val="001E6EC1"/>
    <w:rsid w:val="00202D9F"/>
    <w:rsid w:val="0024113C"/>
    <w:rsid w:val="0026224D"/>
    <w:rsid w:val="002656CF"/>
    <w:rsid w:val="002C661B"/>
    <w:rsid w:val="003233B6"/>
    <w:rsid w:val="00323AC6"/>
    <w:rsid w:val="00327A4A"/>
    <w:rsid w:val="00342BF5"/>
    <w:rsid w:val="003468F6"/>
    <w:rsid w:val="00371236"/>
    <w:rsid w:val="00397E82"/>
    <w:rsid w:val="003A63AF"/>
    <w:rsid w:val="003B1A42"/>
    <w:rsid w:val="003C48B6"/>
    <w:rsid w:val="003E3FC6"/>
    <w:rsid w:val="003F1E7C"/>
    <w:rsid w:val="00401D32"/>
    <w:rsid w:val="00431B3C"/>
    <w:rsid w:val="004351A8"/>
    <w:rsid w:val="00444757"/>
    <w:rsid w:val="00480544"/>
    <w:rsid w:val="00484427"/>
    <w:rsid w:val="00484508"/>
    <w:rsid w:val="00491A98"/>
    <w:rsid w:val="004D7DFC"/>
    <w:rsid w:val="005332C9"/>
    <w:rsid w:val="00537767"/>
    <w:rsid w:val="0059126F"/>
    <w:rsid w:val="005A75F9"/>
    <w:rsid w:val="005E1DE0"/>
    <w:rsid w:val="005F6C6D"/>
    <w:rsid w:val="006134BB"/>
    <w:rsid w:val="00614471"/>
    <w:rsid w:val="006C2075"/>
    <w:rsid w:val="006C61C6"/>
    <w:rsid w:val="006D10AA"/>
    <w:rsid w:val="006F4B93"/>
    <w:rsid w:val="006F5431"/>
    <w:rsid w:val="00724041"/>
    <w:rsid w:val="00730DF9"/>
    <w:rsid w:val="007356B0"/>
    <w:rsid w:val="00751B83"/>
    <w:rsid w:val="00784867"/>
    <w:rsid w:val="007F5EB7"/>
    <w:rsid w:val="00804A16"/>
    <w:rsid w:val="008626CA"/>
    <w:rsid w:val="00865E38"/>
    <w:rsid w:val="008672B0"/>
    <w:rsid w:val="00867CC4"/>
    <w:rsid w:val="00875A6D"/>
    <w:rsid w:val="008D6F8A"/>
    <w:rsid w:val="009101D3"/>
    <w:rsid w:val="009122DF"/>
    <w:rsid w:val="00931592"/>
    <w:rsid w:val="009740A2"/>
    <w:rsid w:val="00976BFA"/>
    <w:rsid w:val="00983D04"/>
    <w:rsid w:val="009A5FC7"/>
    <w:rsid w:val="009C25B9"/>
    <w:rsid w:val="009D437F"/>
    <w:rsid w:val="009D514A"/>
    <w:rsid w:val="009E138E"/>
    <w:rsid w:val="00A11F1B"/>
    <w:rsid w:val="00A323E3"/>
    <w:rsid w:val="00A501CD"/>
    <w:rsid w:val="00A93AE7"/>
    <w:rsid w:val="00AB4C90"/>
    <w:rsid w:val="00AB78E3"/>
    <w:rsid w:val="00AC4325"/>
    <w:rsid w:val="00AD6B96"/>
    <w:rsid w:val="00AD7335"/>
    <w:rsid w:val="00AE4E16"/>
    <w:rsid w:val="00AF5983"/>
    <w:rsid w:val="00B22DD8"/>
    <w:rsid w:val="00B34ED0"/>
    <w:rsid w:val="00B64392"/>
    <w:rsid w:val="00B9474C"/>
    <w:rsid w:val="00BB4071"/>
    <w:rsid w:val="00BF5BB4"/>
    <w:rsid w:val="00C03FC1"/>
    <w:rsid w:val="00C11687"/>
    <w:rsid w:val="00C83083"/>
    <w:rsid w:val="00C85726"/>
    <w:rsid w:val="00C86B82"/>
    <w:rsid w:val="00C95BC7"/>
    <w:rsid w:val="00CC182F"/>
    <w:rsid w:val="00CC1E66"/>
    <w:rsid w:val="00CD5121"/>
    <w:rsid w:val="00CE639E"/>
    <w:rsid w:val="00D3187E"/>
    <w:rsid w:val="00D553A2"/>
    <w:rsid w:val="00DE10D9"/>
    <w:rsid w:val="00DF726C"/>
    <w:rsid w:val="00E13021"/>
    <w:rsid w:val="00E13872"/>
    <w:rsid w:val="00E17DEA"/>
    <w:rsid w:val="00E47675"/>
    <w:rsid w:val="00E60DFA"/>
    <w:rsid w:val="00E94AD1"/>
    <w:rsid w:val="00ED7B7B"/>
    <w:rsid w:val="00EE161B"/>
    <w:rsid w:val="00F11E72"/>
    <w:rsid w:val="00F32B7A"/>
    <w:rsid w:val="00F47C64"/>
    <w:rsid w:val="00F57489"/>
    <w:rsid w:val="00FB23DB"/>
    <w:rsid w:val="00FD4A1C"/>
    <w:rsid w:val="00FE0071"/>
    <w:rsid w:val="00FF292B"/>
    <w:rsid w:val="5689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6306C"/>
  <w15:docId w15:val="{60E57BEA-86FE-4173-AD01-2DDEA6DB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jc w:val="center"/>
    </w:pPr>
    <w:rPr>
      <w:rFonts w:ascii="Times New Roman" w:eastAsia="宋体" w:hAnsi="Times New Roman" w:cs="Times New Roman"/>
      <w:kern w:val="0"/>
      <w:sz w:val="24"/>
      <w:szCs w:val="24"/>
    </w:rPr>
  </w:style>
  <w:style w:type="paragraph" w:styleId="TOC2">
    <w:name w:val="toc 2"/>
    <w:basedOn w:val="a"/>
    <w:next w:val="a"/>
    <w:uiPriority w:val="39"/>
    <w:qFormat/>
    <w:pPr>
      <w:widowControl/>
      <w:ind w:leftChars="200" w:left="420"/>
      <w:jc w:val="left"/>
    </w:pPr>
    <w:rPr>
      <w:rFonts w:ascii="Times New Roman" w:eastAsia="宋体" w:hAnsi="Times New Roman" w:cs="Times New Roman"/>
      <w:kern w:val="0"/>
      <w:sz w:val="24"/>
      <w:szCs w:val="24"/>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Hyperlink"/>
    <w:uiPriority w:val="99"/>
    <w:qFormat/>
    <w:rPr>
      <w:color w:val="0000FF"/>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e">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character" w:customStyle="1" w:styleId="a5">
    <w:name w:val="批注框文本 字符"/>
    <w:basedOn w:val="a0"/>
    <w:link w:val="a4"/>
    <w:uiPriority w:val="99"/>
    <w:semiHidden/>
    <w:qFormat/>
    <w:rPr>
      <w:sz w:val="18"/>
      <w:szCs w:val="18"/>
    </w:rPr>
  </w:style>
  <w:style w:type="character" w:styleId="af">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DFBA-9664-4DF0-BFDF-962A7963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1071</Words>
  <Characters>6109</Characters>
  <Application>Microsoft Office Word</Application>
  <DocSecurity>0</DocSecurity>
  <Lines>50</Lines>
  <Paragraphs>14</Paragraphs>
  <ScaleCrop>false</ScaleCrop>
  <Company>Lenovo</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赵大明</dc:creator>
  <cp:lastModifiedBy>赵大明</cp:lastModifiedBy>
  <cp:revision>50</cp:revision>
  <dcterms:created xsi:type="dcterms:W3CDTF">2021-04-16T01:56:00Z</dcterms:created>
  <dcterms:modified xsi:type="dcterms:W3CDTF">2023-05-06T06:44:00Z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BD6BCD58AAE8446ABBF3E56E0A2B8C06</vt:lpwstr>
  </property>
</Properties>
</file>